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521" w:rsidRPr="000715A6" w:rsidRDefault="000715A6">
      <w:pPr>
        <w:rPr>
          <w:b/>
        </w:rPr>
      </w:pPr>
      <w:r w:rsidRPr="000715A6">
        <w:rPr>
          <w:b/>
        </w:rPr>
        <w:t>Product Features</w:t>
      </w:r>
    </w:p>
    <w:p w:rsidR="000715A6" w:rsidRPr="000715A6" w:rsidRDefault="000715A6" w:rsidP="000715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proofErr w:type="spellStart"/>
      <w:r w:rsidRPr="000715A6">
        <w:rPr>
          <w:rFonts w:ascii="Tahoma" w:eastAsia="Times New Roman" w:hAnsi="Tahoma" w:cs="Tahoma"/>
          <w:color w:val="6F7074"/>
          <w:sz w:val="24"/>
          <w:szCs w:val="24"/>
        </w:rPr>
        <w:t>Alfalah</w:t>
      </w:r>
      <w:proofErr w:type="spellEnd"/>
      <w:r w:rsidRPr="000715A6">
        <w:rPr>
          <w:rFonts w:ascii="Tahoma" w:eastAsia="Times New Roman" w:hAnsi="Tahoma" w:cs="Tahoma"/>
          <w:color w:val="6F7074"/>
          <w:sz w:val="24"/>
          <w:szCs w:val="24"/>
        </w:rPr>
        <w:t xml:space="preserve"> Islamic Current Account works in accordance with </w:t>
      </w:r>
      <w:proofErr w:type="spellStart"/>
      <w:r w:rsidRPr="000715A6">
        <w:rPr>
          <w:rFonts w:ascii="Tahoma" w:eastAsia="Times New Roman" w:hAnsi="Tahoma" w:cs="Tahoma"/>
          <w:color w:val="6F7074"/>
          <w:sz w:val="24"/>
          <w:szCs w:val="24"/>
        </w:rPr>
        <w:t>Shari’ah</w:t>
      </w:r>
      <w:proofErr w:type="spellEnd"/>
      <w:r w:rsidRPr="000715A6">
        <w:rPr>
          <w:rFonts w:ascii="Tahoma" w:eastAsia="Times New Roman" w:hAnsi="Tahoma" w:cs="Tahoma"/>
          <w:color w:val="6F7074"/>
          <w:sz w:val="24"/>
          <w:szCs w:val="24"/>
        </w:rPr>
        <w:t xml:space="preserve"> principles. </w:t>
      </w:r>
      <w:proofErr w:type="gramStart"/>
      <w:r w:rsidRPr="000715A6">
        <w:rPr>
          <w:rFonts w:ascii="Tahoma" w:eastAsia="Times New Roman" w:hAnsi="Tahoma" w:cs="Tahoma"/>
          <w:color w:val="6F7074"/>
          <w:sz w:val="24"/>
          <w:szCs w:val="24"/>
        </w:rPr>
        <w:t>And</w:t>
      </w:r>
      <w:proofErr w:type="gramEnd"/>
      <w:r w:rsidRPr="000715A6">
        <w:rPr>
          <w:rFonts w:ascii="Tahoma" w:eastAsia="Times New Roman" w:hAnsi="Tahoma" w:cs="Tahoma"/>
          <w:color w:val="6F7074"/>
          <w:sz w:val="24"/>
          <w:szCs w:val="24"/>
        </w:rPr>
        <w:t xml:space="preserve"> it can be opened with just </w:t>
      </w:r>
      <w:proofErr w:type="spellStart"/>
      <w:r w:rsidRPr="000715A6">
        <w:rPr>
          <w:rFonts w:ascii="Tahoma" w:eastAsia="Times New Roman" w:hAnsi="Tahoma" w:cs="Tahoma"/>
          <w:color w:val="6F7074"/>
          <w:sz w:val="24"/>
          <w:szCs w:val="24"/>
        </w:rPr>
        <w:t>Rs</w:t>
      </w:r>
      <w:proofErr w:type="spellEnd"/>
      <w:r w:rsidRPr="000715A6">
        <w:rPr>
          <w:rFonts w:ascii="Tahoma" w:eastAsia="Times New Roman" w:hAnsi="Tahoma" w:cs="Tahoma"/>
          <w:color w:val="6F7074"/>
          <w:sz w:val="24"/>
          <w:szCs w:val="24"/>
        </w:rPr>
        <w:t xml:space="preserve">. 1000. </w:t>
      </w:r>
      <w:proofErr w:type="spellStart"/>
      <w:r w:rsidRPr="000715A6">
        <w:rPr>
          <w:rFonts w:ascii="Tahoma" w:eastAsia="Times New Roman" w:hAnsi="Tahoma" w:cs="Tahoma"/>
          <w:color w:val="6F7074"/>
          <w:sz w:val="24"/>
          <w:szCs w:val="24"/>
        </w:rPr>
        <w:t>Falah</w:t>
      </w:r>
      <w:proofErr w:type="spellEnd"/>
      <w:r w:rsidRPr="000715A6">
        <w:rPr>
          <w:rFonts w:ascii="Tahoma" w:eastAsia="Times New Roman" w:hAnsi="Tahoma" w:cs="Tahoma"/>
          <w:color w:val="6F7074"/>
          <w:sz w:val="24"/>
          <w:szCs w:val="24"/>
        </w:rPr>
        <w:t xml:space="preserve"> Islamic Current account is a basic non-profit bearing checking account based on the concept of </w:t>
      </w:r>
      <w:proofErr w:type="spellStart"/>
      <w:r w:rsidRPr="000715A6">
        <w:rPr>
          <w:rFonts w:ascii="Tahoma" w:eastAsia="Times New Roman" w:hAnsi="Tahoma" w:cs="Tahoma"/>
          <w:color w:val="6F7074"/>
          <w:sz w:val="24"/>
          <w:szCs w:val="24"/>
        </w:rPr>
        <w:t>Qardh</w:t>
      </w:r>
      <w:proofErr w:type="spellEnd"/>
      <w:r w:rsidRPr="000715A6">
        <w:rPr>
          <w:rFonts w:ascii="Tahoma" w:eastAsia="Times New Roman" w:hAnsi="Tahoma" w:cs="Tahoma"/>
          <w:color w:val="6F7074"/>
          <w:sz w:val="24"/>
          <w:szCs w:val="24"/>
        </w:rPr>
        <w:t>, providing an opportunity for individuals, business and other institutions to avail frequent transaction privileges, unlimited deposits &amp; withdrawals ,funds accessibility  and online banking across the country with BAFL`s wide network of branches.  </w:t>
      </w:r>
    </w:p>
    <w:p w:rsidR="000715A6" w:rsidRPr="000715A6" w:rsidRDefault="000715A6" w:rsidP="000715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0715A6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Product Feature / Benefits / Unique Selling Points:</w:t>
      </w:r>
      <w:r w:rsidRPr="000715A6">
        <w:rPr>
          <w:rFonts w:ascii="Tahoma" w:eastAsia="Times New Roman" w:hAnsi="Tahoma" w:cs="Tahoma"/>
          <w:b/>
          <w:bCs/>
          <w:color w:val="003366"/>
          <w:sz w:val="24"/>
          <w:szCs w:val="24"/>
        </w:rPr>
        <w:t> </w:t>
      </w:r>
      <w:r w:rsidRPr="000715A6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         </w:t>
      </w:r>
      <w:r w:rsidRPr="000715A6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</w:p>
    <w:p w:rsidR="000715A6" w:rsidRPr="000715A6" w:rsidRDefault="000715A6" w:rsidP="000715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0715A6">
        <w:rPr>
          <w:rFonts w:ascii="Tahoma" w:eastAsia="Times New Roman" w:hAnsi="Tahoma" w:cs="Tahoma"/>
          <w:color w:val="6F7074"/>
          <w:sz w:val="24"/>
          <w:szCs w:val="24"/>
        </w:rPr>
        <w:t xml:space="preserve">First free </w:t>
      </w:r>
      <w:proofErr w:type="spellStart"/>
      <w:r w:rsidRPr="000715A6">
        <w:rPr>
          <w:rFonts w:ascii="Tahoma" w:eastAsia="Times New Roman" w:hAnsi="Tahoma" w:cs="Tahoma"/>
          <w:color w:val="6F7074"/>
          <w:sz w:val="24"/>
          <w:szCs w:val="24"/>
        </w:rPr>
        <w:t>cheque</w:t>
      </w:r>
      <w:proofErr w:type="spellEnd"/>
      <w:r w:rsidRPr="000715A6">
        <w:rPr>
          <w:rFonts w:ascii="Tahoma" w:eastAsia="Times New Roman" w:hAnsi="Tahoma" w:cs="Tahoma"/>
          <w:color w:val="6F7074"/>
          <w:sz w:val="24"/>
          <w:szCs w:val="24"/>
        </w:rPr>
        <w:t xml:space="preserve"> Books</w:t>
      </w:r>
    </w:p>
    <w:p w:rsidR="000715A6" w:rsidRPr="000715A6" w:rsidRDefault="000715A6" w:rsidP="000715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0715A6">
        <w:rPr>
          <w:rFonts w:ascii="Tahoma" w:eastAsia="Times New Roman" w:hAnsi="Tahoma" w:cs="Tahoma"/>
          <w:color w:val="6F7074"/>
          <w:sz w:val="24"/>
          <w:szCs w:val="24"/>
        </w:rPr>
        <w:t>Account statements (semiannually)</w:t>
      </w:r>
    </w:p>
    <w:p w:rsidR="000715A6" w:rsidRPr="000715A6" w:rsidRDefault="000715A6" w:rsidP="000715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0715A6">
        <w:rPr>
          <w:rFonts w:ascii="Tahoma" w:eastAsia="Times New Roman" w:hAnsi="Tahoma" w:cs="Tahoma"/>
          <w:color w:val="6F7074"/>
          <w:sz w:val="24"/>
          <w:szCs w:val="24"/>
        </w:rPr>
        <w:t>E-statements</w:t>
      </w:r>
    </w:p>
    <w:p w:rsidR="000715A6" w:rsidRPr="000715A6" w:rsidRDefault="000715A6" w:rsidP="000715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0715A6">
        <w:rPr>
          <w:rFonts w:ascii="Tahoma" w:eastAsia="Times New Roman" w:hAnsi="Tahoma" w:cs="Tahoma"/>
          <w:color w:val="6F7074"/>
          <w:sz w:val="24"/>
          <w:szCs w:val="24"/>
        </w:rPr>
        <w:t xml:space="preserve">Online transactions within the Bank </w:t>
      </w:r>
      <w:proofErr w:type="spellStart"/>
      <w:r w:rsidRPr="000715A6">
        <w:rPr>
          <w:rFonts w:ascii="Tahoma" w:eastAsia="Times New Roman" w:hAnsi="Tahoma" w:cs="Tahoma"/>
          <w:color w:val="6F7074"/>
          <w:sz w:val="24"/>
          <w:szCs w:val="24"/>
        </w:rPr>
        <w:t>Alfalah</w:t>
      </w:r>
      <w:proofErr w:type="spellEnd"/>
      <w:r w:rsidRPr="000715A6">
        <w:rPr>
          <w:rFonts w:ascii="Tahoma" w:eastAsia="Times New Roman" w:hAnsi="Tahoma" w:cs="Tahoma"/>
          <w:color w:val="6F7074"/>
          <w:sz w:val="24"/>
          <w:szCs w:val="24"/>
        </w:rPr>
        <w:t xml:space="preserve"> network</w:t>
      </w:r>
    </w:p>
    <w:p w:rsidR="000715A6" w:rsidRPr="000715A6" w:rsidRDefault="000715A6" w:rsidP="000715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0715A6">
        <w:rPr>
          <w:rFonts w:ascii="Arial" w:eastAsia="Times New Roman" w:hAnsi="Arial" w:cs="Arial"/>
          <w:color w:val="6F7074"/>
          <w:sz w:val="24"/>
          <w:szCs w:val="24"/>
        </w:rPr>
        <w:t> </w:t>
      </w:r>
    </w:p>
    <w:p w:rsidR="000715A6" w:rsidRPr="000715A6" w:rsidRDefault="000715A6">
      <w:pPr>
        <w:rPr>
          <w:b/>
        </w:rPr>
      </w:pPr>
      <w:r w:rsidRPr="000715A6">
        <w:rPr>
          <w:b/>
        </w:rPr>
        <w:t>Target Market</w:t>
      </w:r>
    </w:p>
    <w:p w:rsidR="000715A6" w:rsidRPr="000715A6" w:rsidRDefault="000715A6" w:rsidP="000715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0715A6">
        <w:rPr>
          <w:rFonts w:ascii="Tahoma" w:eastAsia="Times New Roman" w:hAnsi="Tahoma" w:cs="Tahoma"/>
          <w:color w:val="6F7074"/>
          <w:sz w:val="24"/>
          <w:szCs w:val="24"/>
        </w:rPr>
        <w:t xml:space="preserve">Corporate entities, SMEs, retail business, salaried individuals, NGOs &amp; clubs have the need to conduct transactions frequently across the country.  </w:t>
      </w:r>
      <w:proofErr w:type="spellStart"/>
      <w:r w:rsidRPr="000715A6">
        <w:rPr>
          <w:rFonts w:ascii="Tahoma" w:eastAsia="Times New Roman" w:hAnsi="Tahoma" w:cs="Tahoma"/>
          <w:color w:val="6F7074"/>
          <w:sz w:val="24"/>
          <w:szCs w:val="24"/>
        </w:rPr>
        <w:t>Falah</w:t>
      </w:r>
      <w:proofErr w:type="spellEnd"/>
      <w:r w:rsidRPr="000715A6">
        <w:rPr>
          <w:rFonts w:ascii="Tahoma" w:eastAsia="Times New Roman" w:hAnsi="Tahoma" w:cs="Tahoma"/>
          <w:color w:val="6F7074"/>
          <w:sz w:val="24"/>
          <w:szCs w:val="24"/>
        </w:rPr>
        <w:t xml:space="preserve"> Islamic current account caters to the banking needs of individuals, business segment and other </w:t>
      </w:r>
      <w:proofErr w:type="gramStart"/>
      <w:r w:rsidRPr="000715A6">
        <w:rPr>
          <w:rFonts w:ascii="Tahoma" w:eastAsia="Times New Roman" w:hAnsi="Tahoma" w:cs="Tahoma"/>
          <w:color w:val="6F7074"/>
          <w:sz w:val="24"/>
          <w:szCs w:val="24"/>
        </w:rPr>
        <w:t>institutions which are interest averse</w:t>
      </w:r>
      <w:proofErr w:type="gramEnd"/>
      <w:r w:rsidRPr="000715A6">
        <w:rPr>
          <w:rFonts w:ascii="Tahoma" w:eastAsia="Times New Roman" w:hAnsi="Tahoma" w:cs="Tahoma"/>
          <w:color w:val="6F7074"/>
          <w:sz w:val="24"/>
          <w:szCs w:val="24"/>
        </w:rPr>
        <w:t xml:space="preserve"> and need to conduct frequent transactions and require fund accessibility. However, Institutions, Corporations and Firms whose businesses are not </w:t>
      </w:r>
      <w:proofErr w:type="spellStart"/>
      <w:r w:rsidRPr="000715A6">
        <w:rPr>
          <w:rFonts w:ascii="Tahoma" w:eastAsia="Times New Roman" w:hAnsi="Tahoma" w:cs="Tahoma"/>
          <w:color w:val="6F7074"/>
          <w:sz w:val="24"/>
          <w:szCs w:val="24"/>
        </w:rPr>
        <w:t>Shari’ah</w:t>
      </w:r>
      <w:proofErr w:type="spellEnd"/>
      <w:r w:rsidRPr="000715A6">
        <w:rPr>
          <w:rFonts w:ascii="Tahoma" w:eastAsia="Times New Roman" w:hAnsi="Tahoma" w:cs="Tahoma"/>
          <w:color w:val="6F7074"/>
          <w:sz w:val="24"/>
          <w:szCs w:val="24"/>
        </w:rPr>
        <w:t xml:space="preserve"> compliant are not eligible to open </w:t>
      </w:r>
      <w:proofErr w:type="spellStart"/>
      <w:r w:rsidRPr="000715A6">
        <w:rPr>
          <w:rFonts w:ascii="Tahoma" w:eastAsia="Times New Roman" w:hAnsi="Tahoma" w:cs="Tahoma"/>
          <w:color w:val="6F7074"/>
          <w:sz w:val="24"/>
          <w:szCs w:val="24"/>
        </w:rPr>
        <w:t>Falah</w:t>
      </w:r>
      <w:proofErr w:type="spellEnd"/>
      <w:r w:rsidRPr="000715A6">
        <w:rPr>
          <w:rFonts w:ascii="Tahoma" w:eastAsia="Times New Roman" w:hAnsi="Tahoma" w:cs="Tahoma"/>
          <w:color w:val="6F7074"/>
          <w:sz w:val="24"/>
          <w:szCs w:val="24"/>
        </w:rPr>
        <w:t xml:space="preserve"> Islamic Current Account.</w:t>
      </w:r>
    </w:p>
    <w:p w:rsidR="000715A6" w:rsidRPr="000715A6" w:rsidRDefault="000715A6">
      <w:pPr>
        <w:rPr>
          <w:b/>
        </w:rPr>
      </w:pPr>
      <w:bookmarkStart w:id="0" w:name="_GoBack"/>
      <w:r w:rsidRPr="000715A6">
        <w:rPr>
          <w:b/>
        </w:rPr>
        <w:t>Eligibility Criteria</w:t>
      </w:r>
    </w:p>
    <w:bookmarkEnd w:id="0"/>
    <w:p w:rsidR="000715A6" w:rsidRDefault="000715A6" w:rsidP="000715A6">
      <w:pPr>
        <w:pStyle w:val="NormalWeb"/>
        <w:numPr>
          <w:ilvl w:val="0"/>
          <w:numId w:val="2"/>
        </w:numPr>
        <w:shd w:val="clear" w:color="auto" w:fill="FFFFFF"/>
        <w:ind w:left="0"/>
        <w:rPr>
          <w:rFonts w:ascii="Arial" w:hAnsi="Arial" w:cs="Arial"/>
          <w:color w:val="6F7074"/>
        </w:rPr>
      </w:pPr>
      <w:r>
        <w:rPr>
          <w:rFonts w:ascii="Tahoma" w:hAnsi="Tahoma" w:cs="Tahoma"/>
          <w:color w:val="6F7074"/>
        </w:rPr>
        <w:t xml:space="preserve">Institutions, Corporations and Firms whose businesses are not </w:t>
      </w:r>
      <w:proofErr w:type="spellStart"/>
      <w:r>
        <w:rPr>
          <w:rFonts w:ascii="Tahoma" w:hAnsi="Tahoma" w:cs="Tahoma"/>
          <w:color w:val="6F7074"/>
        </w:rPr>
        <w:t>Shariah</w:t>
      </w:r>
      <w:proofErr w:type="spellEnd"/>
      <w:r>
        <w:rPr>
          <w:rFonts w:ascii="Tahoma" w:hAnsi="Tahoma" w:cs="Tahoma"/>
          <w:color w:val="6F7074"/>
        </w:rPr>
        <w:t xml:space="preserve"> compliant are not eligible</w:t>
      </w:r>
    </w:p>
    <w:p w:rsidR="000715A6" w:rsidRDefault="000715A6" w:rsidP="000715A6">
      <w:pPr>
        <w:pStyle w:val="NormalWeb"/>
        <w:numPr>
          <w:ilvl w:val="0"/>
          <w:numId w:val="2"/>
        </w:numPr>
        <w:shd w:val="clear" w:color="auto" w:fill="FFFFFF"/>
        <w:ind w:left="0"/>
        <w:rPr>
          <w:rFonts w:ascii="Arial" w:hAnsi="Arial" w:cs="Arial"/>
          <w:color w:val="6F7074"/>
        </w:rPr>
      </w:pPr>
      <w:r>
        <w:rPr>
          <w:rFonts w:ascii="Tahoma" w:hAnsi="Tahoma" w:cs="Tahoma"/>
          <w:color w:val="6F7074"/>
        </w:rPr>
        <w:t>Meeting eligibility &amp; KYC criteria as per Bank’s guidelines.</w:t>
      </w:r>
    </w:p>
    <w:p w:rsidR="000715A6" w:rsidRDefault="000715A6" w:rsidP="000715A6">
      <w:pPr>
        <w:pStyle w:val="NormalWeb"/>
        <w:numPr>
          <w:ilvl w:val="0"/>
          <w:numId w:val="2"/>
        </w:numPr>
        <w:shd w:val="clear" w:color="auto" w:fill="FFFFFF"/>
        <w:ind w:left="0"/>
        <w:rPr>
          <w:rFonts w:ascii="Arial" w:hAnsi="Arial" w:cs="Arial"/>
          <w:color w:val="6F7074"/>
        </w:rPr>
      </w:pPr>
      <w:r>
        <w:rPr>
          <w:rFonts w:ascii="Tahoma" w:hAnsi="Tahoma" w:cs="Tahoma"/>
          <w:color w:val="6F7074"/>
        </w:rPr>
        <w:t>Documents requirement as per normal checking account opening for Individuals / Sole proprietors / Company / Partnership / Proprietor / NGOs / Clubs / Traders etc.</w:t>
      </w:r>
    </w:p>
    <w:p w:rsidR="000715A6" w:rsidRDefault="000715A6"/>
    <w:sectPr w:rsidR="000715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15A6" w:rsidRDefault="000715A6" w:rsidP="000715A6">
      <w:pPr>
        <w:spacing w:after="0" w:line="240" w:lineRule="auto"/>
      </w:pPr>
      <w:r>
        <w:separator/>
      </w:r>
    </w:p>
  </w:endnote>
  <w:endnote w:type="continuationSeparator" w:id="0">
    <w:p w:rsidR="000715A6" w:rsidRDefault="000715A6" w:rsidP="00071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5A6" w:rsidRDefault="000715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5A6" w:rsidRDefault="000715A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d0654006aedde46e96a0b168" descr="{&quot;HashCode&quot;:191550567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0715A6" w:rsidRPr="000715A6" w:rsidRDefault="000715A6" w:rsidP="000715A6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0715A6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[BAFL Document]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d0654006aedde46e96a0b168" o:spid="_x0000_s1026" type="#_x0000_t202" alt="{&quot;HashCode&quot;:191550567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" o:allowincell="f" filled="f" stroked="f" strokeweight=".5pt">
              <v:fill o:detectmouseclick="t"/>
              <v:textbox inset="20pt,0,,0">
                <w:txbxContent>
                  <w:p w:rsidR="000715A6" w:rsidRPr="000715A6" w:rsidRDefault="000715A6" w:rsidP="000715A6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0715A6">
                      <w:rPr>
                        <w:rFonts w:ascii="Calibri" w:hAnsi="Calibri" w:cs="Calibri"/>
                        <w:color w:val="000000"/>
                        <w:sz w:val="14"/>
                      </w:rPr>
                      <w:t>[BAFL Document]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5A6" w:rsidRDefault="000715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15A6" w:rsidRDefault="000715A6" w:rsidP="000715A6">
      <w:pPr>
        <w:spacing w:after="0" w:line="240" w:lineRule="auto"/>
      </w:pPr>
      <w:r>
        <w:separator/>
      </w:r>
    </w:p>
  </w:footnote>
  <w:footnote w:type="continuationSeparator" w:id="0">
    <w:p w:rsidR="000715A6" w:rsidRDefault="000715A6" w:rsidP="000715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5A6" w:rsidRDefault="000715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5A6" w:rsidRDefault="000715A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5A6" w:rsidRDefault="000715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42A64"/>
    <w:multiLevelType w:val="multilevel"/>
    <w:tmpl w:val="DD7C6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3263AA"/>
    <w:multiLevelType w:val="multilevel"/>
    <w:tmpl w:val="54DE4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5A6"/>
    <w:rsid w:val="000715A6"/>
    <w:rsid w:val="0079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F8420C"/>
  <w15:chartTrackingRefBased/>
  <w15:docId w15:val="{1C90EC9A-3C8B-48AD-B93F-C54BEC0EC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1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715A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71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5A6"/>
  </w:style>
  <w:style w:type="paragraph" w:styleId="Footer">
    <w:name w:val="footer"/>
    <w:basedOn w:val="Normal"/>
    <w:link w:val="FooterChar"/>
    <w:uiPriority w:val="99"/>
    <w:unhideWhenUsed/>
    <w:rsid w:val="00071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5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9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93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0550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18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87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357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7450">
                                      <w:marLeft w:val="2400"/>
                                      <w:marRight w:val="24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12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770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50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Dilip Karacasia -25145</dc:creator>
  <cp:keywords/>
  <dc:description/>
  <cp:lastModifiedBy>Vivek Dilip Karacasia -25145</cp:lastModifiedBy>
  <cp:revision>1</cp:revision>
  <dcterms:created xsi:type="dcterms:W3CDTF">2024-09-26T10:21:00Z</dcterms:created>
  <dcterms:modified xsi:type="dcterms:W3CDTF">2024-09-26T10:21:00Z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c76d5-45ba-4a63-8701-27a8aa3796e4_Enabled">
    <vt:lpwstr>true</vt:lpwstr>
  </property>
  <property fmtid="{D5CDD505-2E9C-101B-9397-08002B2CF9AE}" pid="3" name="MSIP_Label_4f2c76d5-45ba-4a63-8701-27a8aa3796e4_SetDate">
    <vt:lpwstr>2024-09-26T10:21:48Z</vt:lpwstr>
  </property>
  <property fmtid="{D5CDD505-2E9C-101B-9397-08002B2CF9AE}" pid="4" name="MSIP_Label_4f2c76d5-45ba-4a63-8701-27a8aa3796e4_Method">
    <vt:lpwstr>Standard</vt:lpwstr>
  </property>
  <property fmtid="{D5CDD505-2E9C-101B-9397-08002B2CF9AE}" pid="5" name="MSIP_Label_4f2c76d5-45ba-4a63-8701-27a8aa3796e4_Name">
    <vt:lpwstr>Policy Document</vt:lpwstr>
  </property>
  <property fmtid="{D5CDD505-2E9C-101B-9397-08002B2CF9AE}" pid="6" name="MSIP_Label_4f2c76d5-45ba-4a63-8701-27a8aa3796e4_SiteId">
    <vt:lpwstr>2b4fe597-5658-4fa0-888b-881e4da6b121</vt:lpwstr>
  </property>
  <property fmtid="{D5CDD505-2E9C-101B-9397-08002B2CF9AE}" pid="7" name="MSIP_Label_4f2c76d5-45ba-4a63-8701-27a8aa3796e4_ActionId">
    <vt:lpwstr>809ccf32-2e40-4cbc-ac7c-ff4fac1e7e34</vt:lpwstr>
  </property>
  <property fmtid="{D5CDD505-2E9C-101B-9397-08002B2CF9AE}" pid="8" name="MSIP_Label_4f2c76d5-45ba-4a63-8701-27a8aa3796e4_ContentBits">
    <vt:lpwstr>2</vt:lpwstr>
  </property>
</Properties>
</file>