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013D" w:rsidRPr="007E7252" w:rsidRDefault="007E7252">
      <w:pPr>
        <w:rPr>
          <w:b/>
        </w:rPr>
      </w:pPr>
      <w:r w:rsidRPr="007E7252">
        <w:rPr>
          <w:b/>
        </w:rPr>
        <w:t>Product Features</w:t>
      </w:r>
    </w:p>
    <w:p w:rsidR="007E7252" w:rsidRPr="007E7252" w:rsidRDefault="007E7252" w:rsidP="007E7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E7252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 / Benefits / Unique Selling Points:</w:t>
      </w:r>
      <w:r w:rsidRPr="007E7252">
        <w:rPr>
          <w:rFonts w:ascii="Tahoma" w:eastAsia="Times New Roman" w:hAnsi="Tahoma" w:cs="Tahoma"/>
          <w:b/>
          <w:bCs/>
          <w:color w:val="003366"/>
          <w:sz w:val="24"/>
          <w:szCs w:val="24"/>
        </w:rPr>
        <w:t>  </w:t>
      </w:r>
    </w:p>
    <w:p w:rsidR="007E7252" w:rsidRPr="007E7252" w:rsidRDefault="007E7252" w:rsidP="007E7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E7252">
        <w:rPr>
          <w:rFonts w:ascii="Tahoma" w:eastAsia="Times New Roman" w:hAnsi="Tahoma" w:cs="Tahoma"/>
          <w:color w:val="6F7074"/>
          <w:sz w:val="24"/>
          <w:szCs w:val="24"/>
        </w:rPr>
        <w:t>Account can be opened in US Dollar, Pound Sterling or Euro currency</w:t>
      </w:r>
    </w:p>
    <w:p w:rsidR="007E7252" w:rsidRPr="007E7252" w:rsidRDefault="007E7252" w:rsidP="007E7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E7252">
        <w:rPr>
          <w:rFonts w:ascii="Tahoma" w:eastAsia="Times New Roman" w:hAnsi="Tahoma" w:cs="Tahoma"/>
          <w:color w:val="6F7074"/>
          <w:sz w:val="24"/>
          <w:szCs w:val="24"/>
        </w:rPr>
        <w:t>Minimum initial deposit requirement for account opening is 100/- (USD, GBP or EURO)</w:t>
      </w:r>
    </w:p>
    <w:p w:rsidR="007E7252" w:rsidRPr="007E7252" w:rsidRDefault="007E7252" w:rsidP="007E7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E7252">
        <w:rPr>
          <w:rFonts w:ascii="Tahoma" w:eastAsia="Times New Roman" w:hAnsi="Tahoma" w:cs="Tahoma"/>
          <w:color w:val="6F7074"/>
          <w:sz w:val="24"/>
          <w:szCs w:val="24"/>
        </w:rPr>
        <w:t>No minimum and maximum balance limit for profit eligibility</w:t>
      </w:r>
    </w:p>
    <w:p w:rsidR="007E7252" w:rsidRPr="007E7252" w:rsidRDefault="007E7252" w:rsidP="007E7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E7252">
        <w:rPr>
          <w:rFonts w:ascii="Tahoma" w:eastAsia="Times New Roman" w:hAnsi="Tahoma" w:cs="Tahoma"/>
          <w:color w:val="6F7074"/>
          <w:sz w:val="24"/>
          <w:szCs w:val="24"/>
        </w:rPr>
        <w:t>No restriction on deposit and withdrawal transactions</w:t>
      </w:r>
    </w:p>
    <w:p w:rsidR="007E7252" w:rsidRPr="007E7252" w:rsidRDefault="007E7252" w:rsidP="007E7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E7252">
        <w:rPr>
          <w:rFonts w:ascii="Tahoma" w:eastAsia="Times New Roman" w:hAnsi="Tahoma" w:cs="Tahoma"/>
          <w:color w:val="6F7074"/>
          <w:sz w:val="24"/>
          <w:szCs w:val="24"/>
        </w:rPr>
        <w:t>Single tier account</w:t>
      </w:r>
    </w:p>
    <w:p w:rsidR="007E7252" w:rsidRPr="007E7252" w:rsidRDefault="007E7252" w:rsidP="007E7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E7252">
        <w:rPr>
          <w:rFonts w:ascii="Tahoma" w:eastAsia="Times New Roman" w:hAnsi="Tahoma" w:cs="Tahoma"/>
          <w:color w:val="6F7074"/>
          <w:sz w:val="24"/>
          <w:szCs w:val="24"/>
        </w:rPr>
        <w:t xml:space="preserve">Free first </w:t>
      </w:r>
      <w:proofErr w:type="spellStart"/>
      <w:r w:rsidRPr="007E7252">
        <w:rPr>
          <w:rFonts w:ascii="Tahoma" w:eastAsia="Times New Roman" w:hAnsi="Tahoma" w:cs="Tahoma"/>
          <w:color w:val="6F7074"/>
          <w:sz w:val="24"/>
          <w:szCs w:val="24"/>
        </w:rPr>
        <w:t>cheque</w:t>
      </w:r>
      <w:proofErr w:type="spellEnd"/>
      <w:r w:rsidRPr="007E7252">
        <w:rPr>
          <w:rFonts w:ascii="Tahoma" w:eastAsia="Times New Roman" w:hAnsi="Tahoma" w:cs="Tahoma"/>
          <w:color w:val="6F7074"/>
          <w:sz w:val="24"/>
          <w:szCs w:val="24"/>
        </w:rPr>
        <w:t xml:space="preserve"> book</w:t>
      </w:r>
    </w:p>
    <w:p w:rsidR="007E7252" w:rsidRPr="007E7252" w:rsidRDefault="007E7252" w:rsidP="007E7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E7252">
        <w:rPr>
          <w:rFonts w:ascii="Tahoma" w:eastAsia="Times New Roman" w:hAnsi="Tahoma" w:cs="Tahoma"/>
          <w:color w:val="6F7074"/>
          <w:sz w:val="24"/>
          <w:szCs w:val="24"/>
        </w:rPr>
        <w:t>Complimentary account statement semi-annually</w:t>
      </w:r>
    </w:p>
    <w:p w:rsidR="007E7252" w:rsidRPr="007E7252" w:rsidRDefault="007E7252" w:rsidP="007E7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E7252">
        <w:rPr>
          <w:rFonts w:ascii="Tahoma" w:eastAsia="Times New Roman" w:hAnsi="Tahoma" w:cs="Tahoma"/>
          <w:color w:val="6F7074"/>
          <w:sz w:val="24"/>
          <w:szCs w:val="24"/>
        </w:rPr>
        <w:t>Free E-statements</w:t>
      </w:r>
    </w:p>
    <w:p w:rsidR="007E7252" w:rsidRPr="007E7252" w:rsidRDefault="007E7252" w:rsidP="007E7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E7252">
        <w:rPr>
          <w:rFonts w:ascii="Arial" w:eastAsia="Times New Roman" w:hAnsi="Arial" w:cs="Arial"/>
          <w:color w:val="6F7074"/>
          <w:sz w:val="24"/>
          <w:szCs w:val="24"/>
        </w:rPr>
        <w:t> </w:t>
      </w:r>
    </w:p>
    <w:p w:rsidR="007E7252" w:rsidRPr="007E7252" w:rsidRDefault="007E7252">
      <w:pPr>
        <w:rPr>
          <w:b/>
        </w:rPr>
      </w:pPr>
      <w:r w:rsidRPr="007E7252">
        <w:rPr>
          <w:b/>
        </w:rPr>
        <w:t>Target Market</w:t>
      </w:r>
    </w:p>
    <w:p w:rsidR="007E7252" w:rsidRPr="007E7252" w:rsidRDefault="007E7252" w:rsidP="007E725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7E7252">
        <w:rPr>
          <w:rFonts w:ascii="Tahoma" w:eastAsia="Times New Roman" w:hAnsi="Tahoma" w:cs="Tahoma"/>
          <w:color w:val="6F7074"/>
          <w:sz w:val="24"/>
          <w:szCs w:val="24"/>
        </w:rPr>
        <w:t xml:space="preserve">The target market for </w:t>
      </w:r>
      <w:proofErr w:type="spellStart"/>
      <w:r w:rsidRPr="007E7252">
        <w:rPr>
          <w:rFonts w:ascii="Tahoma" w:eastAsia="Times New Roman" w:hAnsi="Tahoma" w:cs="Tahoma"/>
          <w:color w:val="6F7074"/>
          <w:sz w:val="24"/>
          <w:szCs w:val="24"/>
        </w:rPr>
        <w:t>Falah</w:t>
      </w:r>
      <w:proofErr w:type="spellEnd"/>
      <w:r w:rsidRPr="007E7252">
        <w:rPr>
          <w:rFonts w:ascii="Tahoma" w:eastAsia="Times New Roman" w:hAnsi="Tahoma" w:cs="Tahoma"/>
          <w:color w:val="6F7074"/>
          <w:sz w:val="24"/>
          <w:szCs w:val="24"/>
        </w:rPr>
        <w:t xml:space="preserve"> Foreign Currency Current Account is Sole proprietors, </w:t>
      </w:r>
      <w:proofErr w:type="gramStart"/>
      <w:r w:rsidRPr="007E7252">
        <w:rPr>
          <w:rFonts w:ascii="Tahoma" w:eastAsia="Times New Roman" w:hAnsi="Tahoma" w:cs="Tahoma"/>
          <w:color w:val="6F7074"/>
          <w:sz w:val="24"/>
          <w:szCs w:val="24"/>
        </w:rPr>
        <w:t>Medium</w:t>
      </w:r>
      <w:proofErr w:type="gramEnd"/>
      <w:r w:rsidRPr="007E7252">
        <w:rPr>
          <w:rFonts w:ascii="Tahoma" w:eastAsia="Times New Roman" w:hAnsi="Tahoma" w:cs="Tahoma"/>
          <w:color w:val="6F7074"/>
          <w:sz w:val="24"/>
          <w:szCs w:val="24"/>
        </w:rPr>
        <w:t xml:space="preserve"> and Large sized traders and self-employed individuals except Institutions, Corporations and Firms whose businesses are not </w:t>
      </w:r>
      <w:proofErr w:type="spellStart"/>
      <w:r w:rsidRPr="007E7252">
        <w:rPr>
          <w:rFonts w:ascii="Tahoma" w:eastAsia="Times New Roman" w:hAnsi="Tahoma" w:cs="Tahoma"/>
          <w:color w:val="6F7074"/>
          <w:sz w:val="24"/>
          <w:szCs w:val="24"/>
        </w:rPr>
        <w:t>Shari’ah</w:t>
      </w:r>
      <w:proofErr w:type="spellEnd"/>
      <w:r w:rsidRPr="007E7252">
        <w:rPr>
          <w:rFonts w:ascii="Tahoma" w:eastAsia="Times New Roman" w:hAnsi="Tahoma" w:cs="Tahoma"/>
          <w:color w:val="6F7074"/>
          <w:sz w:val="24"/>
          <w:szCs w:val="24"/>
        </w:rPr>
        <w:t xml:space="preserve"> compliant.</w:t>
      </w:r>
    </w:p>
    <w:p w:rsidR="007E7252" w:rsidRPr="007E7252" w:rsidRDefault="007E7252">
      <w:pPr>
        <w:rPr>
          <w:b/>
        </w:rPr>
      </w:pPr>
      <w:bookmarkStart w:id="0" w:name="_GoBack"/>
      <w:r w:rsidRPr="007E7252">
        <w:rPr>
          <w:b/>
        </w:rPr>
        <w:t>Eligibility Criteria</w:t>
      </w:r>
    </w:p>
    <w:bookmarkEnd w:id="0"/>
    <w:p w:rsidR="007E7252" w:rsidRPr="007E7252" w:rsidRDefault="007E7252" w:rsidP="007E7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7E7252">
        <w:rPr>
          <w:rFonts w:ascii="Tahoma" w:eastAsia="Times New Roman" w:hAnsi="Tahoma" w:cs="Tahoma"/>
          <w:color w:val="6F7074"/>
          <w:sz w:val="24"/>
          <w:szCs w:val="24"/>
        </w:rPr>
        <w:t>Meeting eligibility &amp; KYC criteria as per Bank’s guidelines.</w:t>
      </w:r>
    </w:p>
    <w:p w:rsidR="007E7252" w:rsidRPr="007E7252" w:rsidRDefault="007E7252" w:rsidP="007E7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4"/>
          <w:szCs w:val="24"/>
        </w:rPr>
      </w:pPr>
      <w:r w:rsidRPr="007E7252">
        <w:rPr>
          <w:rFonts w:ascii="Tahoma" w:eastAsia="Times New Roman" w:hAnsi="Tahoma" w:cs="Tahoma"/>
          <w:color w:val="6F7074"/>
          <w:sz w:val="24"/>
          <w:szCs w:val="24"/>
        </w:rPr>
        <w:t>Documents requirement as per normal checking account opening for Individuals / Sole proprietors /Company / Partnership / Proprietor / NGOs / Clubs / Traders etc.</w:t>
      </w:r>
    </w:p>
    <w:p w:rsidR="007E7252" w:rsidRPr="007E7252" w:rsidRDefault="007E7252" w:rsidP="007E725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4"/>
          <w:szCs w:val="24"/>
        </w:rPr>
      </w:pPr>
      <w:r w:rsidRPr="007E7252">
        <w:rPr>
          <w:rFonts w:ascii="Tahoma" w:eastAsia="Times New Roman" w:hAnsi="Tahoma" w:cs="Tahoma"/>
          <w:color w:val="6F7074"/>
          <w:sz w:val="24"/>
          <w:szCs w:val="24"/>
        </w:rPr>
        <w:t xml:space="preserve">Institutions, Corporations and Firms whose businesses are not </w:t>
      </w:r>
      <w:proofErr w:type="spellStart"/>
      <w:r w:rsidRPr="007E7252">
        <w:rPr>
          <w:rFonts w:ascii="Tahoma" w:eastAsia="Times New Roman" w:hAnsi="Tahoma" w:cs="Tahoma"/>
          <w:color w:val="6F7074"/>
          <w:sz w:val="24"/>
          <w:szCs w:val="24"/>
        </w:rPr>
        <w:t>Shariah</w:t>
      </w:r>
      <w:proofErr w:type="spellEnd"/>
      <w:r w:rsidRPr="007E7252">
        <w:rPr>
          <w:rFonts w:ascii="Tahoma" w:eastAsia="Times New Roman" w:hAnsi="Tahoma" w:cs="Tahoma"/>
          <w:color w:val="6F7074"/>
          <w:sz w:val="24"/>
          <w:szCs w:val="24"/>
        </w:rPr>
        <w:t xml:space="preserve"> compliant are not eligible.</w:t>
      </w:r>
    </w:p>
    <w:p w:rsidR="007E7252" w:rsidRDefault="007E7252"/>
    <w:sectPr w:rsidR="007E72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252" w:rsidRDefault="007E7252" w:rsidP="007E7252">
      <w:pPr>
        <w:spacing w:after="0" w:line="240" w:lineRule="auto"/>
      </w:pPr>
      <w:r>
        <w:separator/>
      </w:r>
    </w:p>
  </w:endnote>
  <w:endnote w:type="continuationSeparator" w:id="0">
    <w:p w:rsidR="007E7252" w:rsidRDefault="007E7252" w:rsidP="007E72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252" w:rsidRDefault="007E72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252" w:rsidRDefault="007E725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c2b649a2b64deb2e759f4cb2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E7252" w:rsidRPr="007E7252" w:rsidRDefault="007E7252" w:rsidP="007E7252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7E7252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2b649a2b64deb2e759f4cb2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qfmaUBwDAAA3BgAADgAAAAAAAAAA&#10;AAAAAAAuAgAAZHJzL2Uyb0RvYy54bWxQSwECLQAUAAYACAAAACEAGAVA3N4AAAALAQAADwAAAAAA&#10;AAAAAAAAAAB2BQAAZHJzL2Rvd25yZXYueG1sUEsFBgAAAAAEAAQA8wAAAIEGAAAAAA==&#10;" o:allowincell="f" filled="f" stroked="f" strokeweight=".5pt">
              <v:fill o:detectmouseclick="t"/>
              <v:textbox inset="20pt,0,,0">
                <w:txbxContent>
                  <w:p w:rsidR="007E7252" w:rsidRPr="007E7252" w:rsidRDefault="007E7252" w:rsidP="007E7252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7E7252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252" w:rsidRDefault="007E72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252" w:rsidRDefault="007E7252" w:rsidP="007E7252">
      <w:pPr>
        <w:spacing w:after="0" w:line="240" w:lineRule="auto"/>
      </w:pPr>
      <w:r>
        <w:separator/>
      </w:r>
    </w:p>
  </w:footnote>
  <w:footnote w:type="continuationSeparator" w:id="0">
    <w:p w:rsidR="007E7252" w:rsidRDefault="007E7252" w:rsidP="007E72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252" w:rsidRDefault="007E72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252" w:rsidRDefault="007E72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E7252" w:rsidRDefault="007E72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446AB5"/>
    <w:multiLevelType w:val="multilevel"/>
    <w:tmpl w:val="D020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58E13C6"/>
    <w:multiLevelType w:val="multilevel"/>
    <w:tmpl w:val="9F72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252"/>
    <w:rsid w:val="007E7252"/>
    <w:rsid w:val="009F0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4F547"/>
  <w15:chartTrackingRefBased/>
  <w15:docId w15:val="{05CB6DC2-133F-4EF1-AE05-00760C32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E7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E725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7E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7252"/>
  </w:style>
  <w:style w:type="paragraph" w:styleId="Footer">
    <w:name w:val="footer"/>
    <w:basedOn w:val="Normal"/>
    <w:link w:val="FooterChar"/>
    <w:uiPriority w:val="99"/>
    <w:unhideWhenUsed/>
    <w:rsid w:val="007E72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72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1389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52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945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0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078681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128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825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0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2024-09-26T10:17:00Z</dcterms:created>
  <dcterms:modified xsi:type="dcterms:W3CDTF">2024-09-26T10:19:00Z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2024-09-26T10:19:29Z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56d4e9e0-4451-49ca-9e0b-7a83a07473b5</vt:lpwstr>
  </property>
  <property fmtid="{D5CDD505-2E9C-101B-9397-08002B2CF9AE}" pid="8" name="MSIP_Label_4f2c76d5-45ba-4a63-8701-27a8aa3796e4_ContentBits">
    <vt:lpwstr>2</vt:lpwstr>
  </property>
</Properties>
</file>