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E6" w:rsidRPr="003408FC" w:rsidRDefault="003408FC">
      <w:pPr>
        <w:rPr>
          <w:b/>
        </w:rPr>
      </w:pPr>
      <w:r w:rsidRPr="003408FC">
        <w:rPr>
          <w:b/>
        </w:rPr>
        <w:t>Product Features</w:t>
      </w:r>
    </w:p>
    <w:p w:rsidR="003408FC" w:rsidRDefault="003408FC" w:rsidP="003408FC">
      <w:pPr>
        <w:pStyle w:val="NormalWeb"/>
        <w:shd w:val="clear" w:color="auto" w:fill="FFFFFF"/>
        <w:rPr>
          <w:rFonts w:ascii="Arial" w:hAnsi="Arial" w:cs="Arial"/>
          <w:color w:val="6F7074"/>
        </w:rPr>
      </w:pPr>
      <w:proofErr w:type="spellStart"/>
      <w:r>
        <w:rPr>
          <w:rFonts w:ascii="Tahoma" w:hAnsi="Tahoma" w:cs="Tahoma"/>
          <w:b/>
          <w:bCs/>
          <w:color w:val="6F7074"/>
        </w:rPr>
        <w:t>Kafaalat</w:t>
      </w:r>
      <w:proofErr w:type="spellEnd"/>
      <w:r>
        <w:rPr>
          <w:rFonts w:ascii="Tahoma" w:hAnsi="Tahoma" w:cs="Tahoma"/>
          <w:color w:val="6F7074"/>
        </w:rPr>
        <w:t>- Unconditional cash transfer program. It comes under G2P Payments</w:t>
      </w:r>
    </w:p>
    <w:p w:rsidR="003408FC" w:rsidRDefault="003408FC" w:rsidP="003408FC">
      <w:pPr>
        <w:pStyle w:val="NormalWeb"/>
        <w:shd w:val="clear" w:color="auto" w:fill="FFFFFF"/>
        <w:rPr>
          <w:rFonts w:ascii="Arial" w:hAnsi="Arial" w:cs="Arial"/>
          <w:color w:val="6F7074"/>
        </w:rPr>
      </w:pPr>
      <w:proofErr w:type="gramStart"/>
      <w:r>
        <w:rPr>
          <w:rFonts w:ascii="Tahoma" w:hAnsi="Tahoma" w:cs="Tahoma"/>
          <w:color w:val="6F7074"/>
        </w:rPr>
        <w:t>BAFL  provides</w:t>
      </w:r>
      <w:proofErr w:type="gramEnd"/>
      <w:r>
        <w:rPr>
          <w:rFonts w:ascii="Tahoma" w:hAnsi="Tahoma" w:cs="Tahoma"/>
          <w:color w:val="6F7074"/>
        </w:rPr>
        <w:t xml:space="preserve"> digital payment solutions for cash disbursements to beneficiaries through biometric system in Khyber </w:t>
      </w:r>
      <w:proofErr w:type="spellStart"/>
      <w:r>
        <w:rPr>
          <w:rFonts w:ascii="Tahoma" w:hAnsi="Tahoma" w:cs="Tahoma"/>
          <w:color w:val="6F7074"/>
        </w:rPr>
        <w:t>Pakhtoon</w:t>
      </w:r>
      <w:proofErr w:type="spellEnd"/>
      <w:r>
        <w:rPr>
          <w:rFonts w:ascii="Tahoma" w:hAnsi="Tahoma" w:cs="Tahoma"/>
          <w:color w:val="6F7074"/>
        </w:rPr>
        <w:t xml:space="preserve"> </w:t>
      </w:r>
      <w:proofErr w:type="spellStart"/>
      <w:r>
        <w:rPr>
          <w:rFonts w:ascii="Tahoma" w:hAnsi="Tahoma" w:cs="Tahoma"/>
          <w:color w:val="6F7074"/>
        </w:rPr>
        <w:t>Khuwa</w:t>
      </w:r>
      <w:proofErr w:type="spellEnd"/>
      <w:r>
        <w:rPr>
          <w:rFonts w:ascii="Tahoma" w:hAnsi="Tahoma" w:cs="Tahoma"/>
          <w:color w:val="6F7074"/>
        </w:rPr>
        <w:t xml:space="preserve">, Azad Jammu &amp; Kashmir and </w:t>
      </w:r>
      <w:proofErr w:type="spellStart"/>
      <w:r>
        <w:rPr>
          <w:rFonts w:ascii="Tahoma" w:hAnsi="Tahoma" w:cs="Tahoma"/>
          <w:color w:val="6F7074"/>
        </w:rPr>
        <w:t>Gilgit</w:t>
      </w:r>
      <w:proofErr w:type="spellEnd"/>
      <w:r>
        <w:rPr>
          <w:rFonts w:ascii="Tahoma" w:hAnsi="Tahoma" w:cs="Tahoma"/>
          <w:color w:val="6F7074"/>
        </w:rPr>
        <w:t>-Baltistan</w:t>
      </w:r>
    </w:p>
    <w:p w:rsidR="003408FC" w:rsidRDefault="003408FC" w:rsidP="003408FC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003366"/>
          <w:u w:val="single"/>
        </w:rPr>
        <w:t>Product Features/ Benefits:</w:t>
      </w:r>
    </w:p>
    <w:p w:rsidR="003408FC" w:rsidRDefault="003408FC" w:rsidP="003408FC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Monthly disbursements of PKR 2,000 provided to the poorest strata of the society through agent network, ATMs/CDMs and branches</w:t>
      </w:r>
    </w:p>
    <w:p w:rsidR="003408FC" w:rsidRPr="003408FC" w:rsidRDefault="003408FC">
      <w:pPr>
        <w:rPr>
          <w:b/>
        </w:rPr>
      </w:pPr>
      <w:r w:rsidRPr="003408FC">
        <w:rPr>
          <w:b/>
        </w:rPr>
        <w:t>Target Market</w:t>
      </w:r>
    </w:p>
    <w:p w:rsidR="003408FC" w:rsidRDefault="003408FC">
      <w:pPr>
        <w:rPr>
          <w:rFonts w:ascii="Tahoma" w:hAnsi="Tahoma" w:cs="Tahoma"/>
          <w:color w:val="6F7074"/>
          <w:shd w:val="clear" w:color="auto" w:fill="FFFFFF"/>
        </w:rPr>
      </w:pPr>
      <w:proofErr w:type="spellStart"/>
      <w:r>
        <w:rPr>
          <w:rFonts w:ascii="Tahoma" w:hAnsi="Tahoma" w:cs="Tahoma"/>
          <w:color w:val="6F7074"/>
          <w:shd w:val="clear" w:color="auto" w:fill="FFFFFF"/>
        </w:rPr>
        <w:t>Kafaalat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beneficiaries</w:t>
      </w:r>
    </w:p>
    <w:p w:rsidR="003408FC" w:rsidRDefault="003408FC">
      <w:pPr>
        <w:rPr>
          <w:rFonts w:ascii="Tahoma" w:hAnsi="Tahoma" w:cs="Tahoma"/>
          <w:color w:val="6F7074"/>
          <w:shd w:val="clear" w:color="auto" w:fill="FFFFFF"/>
        </w:rPr>
      </w:pPr>
    </w:p>
    <w:p w:rsidR="003408FC" w:rsidRPr="003408FC" w:rsidRDefault="003408FC">
      <w:pPr>
        <w:rPr>
          <w:rFonts w:ascii="Tahoma" w:hAnsi="Tahoma" w:cs="Tahoma"/>
          <w:b/>
          <w:color w:val="6F7074"/>
          <w:shd w:val="clear" w:color="auto" w:fill="FFFFFF"/>
        </w:rPr>
      </w:pPr>
      <w:r w:rsidRPr="003408FC">
        <w:rPr>
          <w:rFonts w:ascii="Tahoma" w:hAnsi="Tahoma" w:cs="Tahoma"/>
          <w:b/>
          <w:color w:val="6F7074"/>
          <w:shd w:val="clear" w:color="auto" w:fill="FFFFFF"/>
        </w:rPr>
        <w:t>Documentation Required</w:t>
      </w:r>
    </w:p>
    <w:p w:rsidR="003408FC" w:rsidRDefault="003408FC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Original CNIC</w:t>
      </w:r>
    </w:p>
    <w:p w:rsidR="003408FC" w:rsidRPr="003408FC" w:rsidRDefault="003408FC">
      <w:pPr>
        <w:rPr>
          <w:rFonts w:ascii="Tahoma" w:hAnsi="Tahoma" w:cs="Tahoma"/>
          <w:b/>
          <w:color w:val="6F7074"/>
          <w:shd w:val="clear" w:color="auto" w:fill="FFFFFF"/>
        </w:rPr>
      </w:pPr>
      <w:bookmarkStart w:id="0" w:name="_GoBack"/>
      <w:r w:rsidRPr="003408FC">
        <w:rPr>
          <w:rFonts w:ascii="Tahoma" w:hAnsi="Tahoma" w:cs="Tahoma"/>
          <w:b/>
          <w:color w:val="6F7074"/>
          <w:shd w:val="clear" w:color="auto" w:fill="FFFFFF"/>
        </w:rPr>
        <w:t>Registration Process</w:t>
      </w:r>
    </w:p>
    <w:bookmarkEnd w:id="0"/>
    <w:p w:rsidR="003408FC" w:rsidRDefault="003408FC">
      <w:r>
        <w:rPr>
          <w:rFonts w:ascii="Tahoma" w:hAnsi="Tahoma" w:cs="Tahoma"/>
          <w:color w:val="6F7074"/>
          <w:shd w:val="clear" w:color="auto" w:fill="FFFFFF"/>
        </w:rPr>
        <w:t xml:space="preserve">Registered as per data provided by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Kafaalat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program</w:t>
      </w:r>
    </w:p>
    <w:sectPr w:rsidR="003408F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8FC" w:rsidRDefault="003408FC" w:rsidP="003408FC">
      <w:pPr>
        <w:spacing w:after="0" w:line="240" w:lineRule="auto"/>
      </w:pPr>
      <w:r>
        <w:separator/>
      </w:r>
    </w:p>
  </w:endnote>
  <w:endnote w:type="continuationSeparator" w:id="0">
    <w:p w:rsidR="003408FC" w:rsidRDefault="003408FC" w:rsidP="0034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FC" w:rsidRDefault="003408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b5b47fcbf6c00ad0d281b6a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408FC" w:rsidRPr="003408FC" w:rsidRDefault="003408FC" w:rsidP="003408F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408F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b5b47fcbf6c00ad0d281b6a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hZHgMAADcGAAAOAAAAZHJzL2Uyb0RvYy54bWysVMFu4zYQvRfoPwg89FRHkle2LDfOInHg&#10;NoB314BT5ExRVERUIrUkHStd7L/3kaKSzbaHouiFHM4MhzNvHufy/dC10RPXRii5IelFQiIumaqE&#10;fNyQ3+93sxWJjKWyoq2SfEOeuSHvr3784fLcr/lcNaqtuI4QRJr1ud+Qxtp+HceGNbyj5kL1XMJY&#10;K91Ri6N+jCtNz4jetfE8SZbxWemq14pxY6C9HY3kyseva87sp7o23EbthiA361ft19Kt8dUlXT9q&#10;2jeChTTof8iio0Li0ZdQt9TS6KTF30J1gmllVG0vmOpiVdeCcV8DqkmT76o5NrTnvhaAY/oXmMz/&#10;F5Z9fDroSFToHYkk7dCiD8e7w/ZDXi7KLK9ZWS9ZktAqqeartFxSElXcMCD45afPJ2V/+Y2aZqsq&#10;Pp7WaZEuFslima9+DnYuHhsbrHkxv0iC4UFUtgn6ZfqqP7SU8Y7L6c7oslPKcj3KIcCdrPgQAozb&#10;QYuO6uc3XkdQANwMfmm4e6/6oEleEtrzenoTyq+OGuferIHQsQdGdrhRg4Mp6A2UruNDrTu3o5cR&#10;7CDZ8wux+GAjBmWe5/MsgYnBNs/fJQvPvPj1dq+N/ZWrLnLChmhk7flEn/bG4kW4Ti7uMal2om09&#10;eVsZnTdk+Q4h31hwo5VOgyQQI0gjKb8UKfK5mRez3XKVz7JdtpgVebKaJWlxUyyTrMhud19dvDRb&#10;N6KquNwLyacPkmb/joDhq47U9l/kTapGtaJydbjcXHXbVkdPFD+1BAf+cECjiG+84rfpeDOqm3Zf&#10;Zex6NvbGSXYoh9CwUlXP6KNWwBetMD3bCTy6p8YeqMavhxKTzH7CUrcKoKogkahR+s9/0jt/YAEr&#10;ic6YIhtiPp+o5iRq7yS+6XyBtiOu9ScI2gtFmmU4lJNWnrqtQt34g0jLi87XtpNYa9U9YNJdu+dg&#10;opLhUQA1iVuLEwyYlIxfX3sZE6andi+PPXOhJ5Tvhweq+0A0C/w+qmnQ0PV3fBt93U2prk9W1cKT&#10;0SE7wgns3QHTyXchTFI3/r49e6/XeX/1F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wqAhZ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3408FC" w:rsidRPr="003408FC" w:rsidRDefault="003408FC" w:rsidP="003408F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408FC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8FC" w:rsidRDefault="003408FC" w:rsidP="003408FC">
      <w:pPr>
        <w:spacing w:after="0" w:line="240" w:lineRule="auto"/>
      </w:pPr>
      <w:r>
        <w:separator/>
      </w:r>
    </w:p>
  </w:footnote>
  <w:footnote w:type="continuationSeparator" w:id="0">
    <w:p w:rsidR="003408FC" w:rsidRDefault="003408FC" w:rsidP="00340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FC"/>
    <w:rsid w:val="003408FC"/>
    <w:rsid w:val="00A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D156E"/>
  <w15:chartTrackingRefBased/>
  <w15:docId w15:val="{2C1D169C-AFCD-4ACE-9F47-7D4B3ACB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8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8FC"/>
  </w:style>
  <w:style w:type="paragraph" w:styleId="Footer">
    <w:name w:val="footer"/>
    <w:basedOn w:val="Normal"/>
    <w:link w:val="FooterChar"/>
    <w:uiPriority w:val="99"/>
    <w:unhideWhenUsed/>
    <w:rsid w:val="0034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2024-09-27T05:00:00Z</dcterms:created>
  <dcterms:modified xsi:type="dcterms:W3CDTF">2024-09-27T05:01:00Z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2024-09-27T05:01:07Z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1251871f-a470-4368-a96a-8cb2bfccd430</vt:lpwstr>
  </property>
  <property fmtid="{D5CDD505-2E9C-101B-9397-08002B2CF9AE}" pid="8" name="MSIP_Label_4f2c76d5-45ba-4a63-8701-27a8aa3796e4_ContentBits">
    <vt:lpwstr>2</vt:lpwstr>
  </property>
</Properties>
</file>