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41E" w:rsidRPr="00F1141E" w:rsidRDefault="00F1141E" w:rsidP="00F1141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A0A0A"/>
          <w:sz w:val="36"/>
          <w:szCs w:val="36"/>
        </w:rPr>
      </w:pPr>
      <w:r w:rsidRPr="00F1141E">
        <w:rPr>
          <w:rFonts w:ascii="Tahoma" w:eastAsia="Times New Roman" w:hAnsi="Tahoma" w:cs="Tahoma"/>
          <w:b/>
          <w:bCs/>
          <w:color w:val="003366"/>
          <w:sz w:val="20"/>
          <w:szCs w:val="20"/>
          <w:u w:val="single"/>
        </w:rPr>
        <w:t>Product Features/ Benefits/ Unique Selling Points:</w:t>
      </w:r>
    </w:p>
    <w:p w:rsidR="00F1141E" w:rsidRPr="00F1141E" w:rsidRDefault="00F1141E" w:rsidP="00F11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As a special privilege for our Premier clients, there is no annual and issuance fee.</w:t>
      </w:r>
    </w:p>
    <w:p w:rsidR="00F1141E" w:rsidRPr="00F1141E" w:rsidRDefault="00F1141E" w:rsidP="00F11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Balance Transfer: on existing credit cards in Pakistan</w:t>
      </w:r>
    </w:p>
    <w:p w:rsidR="00F1141E" w:rsidRPr="00F1141E" w:rsidRDefault="00F1141E" w:rsidP="00F11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Global Acceptability: Premier Platinum Credit Card is accepted at</w:t>
      </w:r>
    </w:p>
    <w:p w:rsidR="00F1141E" w:rsidRPr="00F1141E" w:rsidRDefault="00F1141E" w:rsidP="00F11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nearly 30 million locations</w:t>
      </w:r>
    </w:p>
    <w:p w:rsidR="00F1141E" w:rsidRPr="00F1141E" w:rsidRDefault="00F1141E" w:rsidP="00F11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in more than 200 countries around the globe</w:t>
      </w:r>
    </w:p>
    <w:p w:rsidR="00F1141E" w:rsidRPr="00F1141E" w:rsidRDefault="00F1141E" w:rsidP="00F11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at more than 27,000 Bank Alfalah Limited merchant establishments in Pakistan.</w:t>
      </w:r>
    </w:p>
    <w:p w:rsidR="00F1141E" w:rsidRPr="00F1141E" w:rsidRDefault="00F1141E" w:rsidP="00F11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Cash Withdrawal:50% of assigned credit limit is available for cash withdrawal</w:t>
      </w:r>
    </w:p>
    <w:p w:rsidR="00F1141E" w:rsidRPr="00F1141E" w:rsidRDefault="00F1141E" w:rsidP="00F11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Resolving Credit: option to make minimum payment out of outstanding balance by due date</w:t>
      </w:r>
    </w:p>
    <w:p w:rsidR="00F1141E" w:rsidRPr="00F1141E" w:rsidRDefault="00F1141E" w:rsidP="00F11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Supplementary cards: option to avail up to 6 supplementary cards Premier Visa Platinum Credit Card</w:t>
      </w:r>
    </w:p>
    <w:p w:rsidR="00F1141E" w:rsidRPr="00F1141E" w:rsidRDefault="00F1141E" w:rsidP="00F11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Zero Loss Liability: for all fraudulent transactions made on card once it is lost or stolen</w:t>
      </w:r>
    </w:p>
    <w:p w:rsidR="00F1141E" w:rsidRPr="00F1141E" w:rsidRDefault="00F1141E" w:rsidP="00F11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Compelling Alliances on partner merchants (up to 40% off)</w:t>
      </w:r>
    </w:p>
    <w:p w:rsidR="00F1141E" w:rsidRPr="00F1141E" w:rsidRDefault="00F1141E" w:rsidP="00F1141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A0A0A"/>
          <w:sz w:val="36"/>
          <w:szCs w:val="36"/>
        </w:rPr>
      </w:pPr>
      <w:r w:rsidRPr="00F1141E">
        <w:rPr>
          <w:rFonts w:ascii="Tahoma" w:eastAsia="Times New Roman" w:hAnsi="Tahoma" w:cs="Tahoma"/>
          <w:b/>
          <w:bCs/>
          <w:color w:val="003366"/>
          <w:sz w:val="20"/>
          <w:szCs w:val="20"/>
          <w:u w:val="single"/>
        </w:rPr>
        <w:t>Orbits:</w:t>
      </w:r>
    </w:p>
    <w:p w:rsidR="00F1141E" w:rsidRPr="00F1141E" w:rsidRDefault="00F1141E" w:rsidP="00F114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Alfalah Orbit program gives you orbits (points) on your entire relationship. As a Platinum card member, every time you spend PKR 50 you will get .25 orbits on the local transaction and .50 on the international transaction.</w:t>
      </w:r>
    </w:p>
    <w:p w:rsidR="00F1141E" w:rsidRPr="00F1141E" w:rsidRDefault="00F1141E" w:rsidP="00F114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And that’s not all! As a platinum member, you will also get 500 orbits on your 1st transaction as a product sign-up.</w:t>
      </w:r>
    </w:p>
    <w:p w:rsidR="00DB3201" w:rsidRDefault="00DB3201"/>
    <w:p w:rsidR="00F1141E" w:rsidRDefault="00F1141E">
      <w:pPr>
        <w:rPr>
          <w:b/>
        </w:rPr>
      </w:pPr>
      <w:r w:rsidRPr="00F1141E">
        <w:rPr>
          <w:b/>
        </w:rPr>
        <w:t>Eligibility Criteria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7"/>
        <w:gridCol w:w="5783"/>
      </w:tblGrid>
      <w:tr w:rsidR="00F1141E" w:rsidRPr="00F1141E" w:rsidTr="00F1141E">
        <w:tc>
          <w:tcPr>
            <w:tcW w:w="0" w:type="auto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For Salaried Applicants</w:t>
            </w:r>
          </w:p>
        </w:tc>
      </w:tr>
      <w:tr w:rsidR="00F1141E" w:rsidRPr="00F1141E" w:rsidTr="00F1141E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Min Salary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sz w:val="24"/>
                <w:szCs w:val="24"/>
              </w:rPr>
              <w:t>100K</w:t>
            </w:r>
          </w:p>
        </w:tc>
      </w:tr>
      <w:tr w:rsidR="00F1141E" w:rsidRPr="00F1141E" w:rsidTr="00F1141E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Min tenor required for current   employment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sz w:val="24"/>
                <w:szCs w:val="24"/>
              </w:rPr>
              <w:t>3 Months</w:t>
            </w:r>
          </w:p>
        </w:tc>
      </w:tr>
      <w:tr w:rsidR="00F1141E" w:rsidRPr="00F1141E" w:rsidTr="00F1141E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Total employment experience   required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sz w:val="24"/>
                <w:szCs w:val="24"/>
              </w:rPr>
              <w:t>1 Year</w:t>
            </w:r>
          </w:p>
        </w:tc>
      </w:tr>
      <w:tr w:rsidR="00F1141E" w:rsidRPr="00F1141E" w:rsidTr="00F1141E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Limit Bracket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sz w:val="24"/>
                <w:szCs w:val="24"/>
              </w:rPr>
              <w:t>400K to 2 Mn</w:t>
            </w:r>
          </w:p>
        </w:tc>
      </w:tr>
      <w:tr w:rsidR="00F1141E" w:rsidRPr="00F1141E" w:rsidTr="00F1141E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sz w:val="24"/>
                <w:szCs w:val="24"/>
              </w:rPr>
              <w:t>21 to 60 years</w:t>
            </w:r>
          </w:p>
        </w:tc>
      </w:tr>
    </w:tbl>
    <w:p w:rsidR="00F1141E" w:rsidRPr="00F1141E" w:rsidRDefault="00F1141E" w:rsidP="00F114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1141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* </w:t>
      </w:r>
      <w:r w:rsidRPr="00F1141E">
        <w:rPr>
          <w:rFonts w:ascii="Tahoma" w:eastAsia="Times New Roman" w:hAnsi="Tahoma" w:cs="Tahoma"/>
          <w:color w:val="6F7074"/>
          <w:sz w:val="24"/>
          <w:szCs w:val="24"/>
        </w:rPr>
        <w:t>For Premier Account holders only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1"/>
        <w:gridCol w:w="7679"/>
      </w:tblGrid>
      <w:tr w:rsidR="00F1141E" w:rsidRPr="00F1141E" w:rsidTr="00F1141E">
        <w:tc>
          <w:tcPr>
            <w:tcW w:w="0" w:type="auto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For Self-employed/businessmen Applicants</w:t>
            </w:r>
          </w:p>
        </w:tc>
      </w:tr>
      <w:tr w:rsidR="00F1141E" w:rsidRPr="00F1141E" w:rsidTr="00F1141E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Min. Income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sz w:val="24"/>
                <w:szCs w:val="24"/>
              </w:rPr>
              <w:t>150K</w:t>
            </w:r>
          </w:p>
        </w:tc>
      </w:tr>
      <w:tr w:rsidR="00F1141E" w:rsidRPr="00F1141E" w:rsidTr="00F1141E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Min. business tenor required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sz w:val="24"/>
                <w:szCs w:val="24"/>
              </w:rPr>
              <w:t>2 Years</w:t>
            </w:r>
          </w:p>
        </w:tc>
      </w:tr>
      <w:tr w:rsidR="00F1141E" w:rsidRPr="00F1141E" w:rsidTr="00F1141E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Limit Bracket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sz w:val="24"/>
                <w:szCs w:val="24"/>
              </w:rPr>
              <w:t>400K to 2 Mn</w:t>
            </w:r>
          </w:p>
        </w:tc>
      </w:tr>
      <w:tr w:rsidR="00F1141E" w:rsidRPr="00F1141E" w:rsidTr="00F1141E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41E" w:rsidRPr="00F1141E" w:rsidRDefault="00F1141E" w:rsidP="00F114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141E">
              <w:rPr>
                <w:rFonts w:ascii="Tahoma" w:eastAsia="Times New Roman" w:hAnsi="Tahoma" w:cs="Tahoma"/>
                <w:sz w:val="24"/>
                <w:szCs w:val="24"/>
              </w:rPr>
              <w:t>21 to 70 years</w:t>
            </w:r>
          </w:p>
        </w:tc>
      </w:tr>
    </w:tbl>
    <w:p w:rsidR="00F1141E" w:rsidRPr="00F1141E" w:rsidRDefault="00F1141E">
      <w:pPr>
        <w:rPr>
          <w:b/>
        </w:rPr>
      </w:pPr>
      <w:r w:rsidRPr="00F1141E">
        <w:rPr>
          <w:b/>
        </w:rPr>
        <w:lastRenderedPageBreak/>
        <w:t>Documentation Required</w:t>
      </w:r>
    </w:p>
    <w:p w:rsidR="00F1141E" w:rsidRDefault="00F1141E"/>
    <w:p w:rsidR="00F1141E" w:rsidRPr="00F1141E" w:rsidRDefault="00F1141E" w:rsidP="00F1141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A0A0A"/>
          <w:sz w:val="36"/>
          <w:szCs w:val="36"/>
        </w:rPr>
      </w:pPr>
      <w:r w:rsidRPr="00F1141E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For salaried applicants:</w:t>
      </w:r>
    </w:p>
    <w:p w:rsidR="00F1141E" w:rsidRPr="00F1141E" w:rsidRDefault="00F1141E" w:rsidP="00F11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Copy of Computerized National Identity Card (CNIC)</w:t>
      </w:r>
    </w:p>
    <w:p w:rsidR="00F1141E" w:rsidRPr="00F1141E" w:rsidRDefault="00F1141E" w:rsidP="00F11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Current salary slip/salary letter with breakup</w:t>
      </w:r>
    </w:p>
    <w:p w:rsidR="00F1141E" w:rsidRPr="00F1141E" w:rsidRDefault="00F1141E" w:rsidP="00F11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In case of companies not on panel, bank account statement required which reflects 3 months’ salary credit</w:t>
      </w:r>
    </w:p>
    <w:p w:rsidR="00F1141E" w:rsidRPr="00F1141E" w:rsidRDefault="00F1141E" w:rsidP="00F11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If the bank statements are photocopied they should contain the following</w:t>
      </w:r>
    </w:p>
    <w:p w:rsidR="00F1141E" w:rsidRPr="00F1141E" w:rsidRDefault="00F1141E" w:rsidP="00F11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Bank stamp</w:t>
      </w:r>
    </w:p>
    <w:p w:rsidR="00F1141E" w:rsidRPr="00F1141E" w:rsidRDefault="00F1141E" w:rsidP="00F11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Signature of the Authorized Signatory</w:t>
      </w:r>
    </w:p>
    <w:p w:rsidR="00F1141E" w:rsidRPr="00F1141E" w:rsidRDefault="00F1141E" w:rsidP="00F1141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A0A0A"/>
          <w:sz w:val="36"/>
          <w:szCs w:val="36"/>
        </w:rPr>
      </w:pPr>
      <w:r w:rsidRPr="00F1141E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For salaried applicants:</w:t>
      </w:r>
    </w:p>
    <w:p w:rsidR="00F1141E" w:rsidRPr="00F1141E" w:rsidRDefault="00F1141E" w:rsidP="00F114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Copy of Computerized National Identity Card (CNIC)</w:t>
      </w:r>
    </w:p>
    <w:p w:rsidR="00F1141E" w:rsidRPr="00F1141E" w:rsidRDefault="00F1141E" w:rsidP="00F114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Computerized personal bank statement (on original bank letterhead) for last six months</w:t>
      </w:r>
    </w:p>
    <w:p w:rsidR="00F1141E" w:rsidRPr="00F1141E" w:rsidRDefault="00F1141E" w:rsidP="00F1141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A0A0A"/>
          <w:sz w:val="36"/>
          <w:szCs w:val="36"/>
        </w:rPr>
      </w:pPr>
      <w:r w:rsidRPr="00F1141E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Additional Requirements:</w:t>
      </w:r>
    </w:p>
    <w:p w:rsidR="00F1141E" w:rsidRPr="00F1141E" w:rsidRDefault="00F1141E" w:rsidP="00F114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Partnership deed and personal  account statements of partners/company accounts statements (if any) for last six months</w:t>
      </w:r>
    </w:p>
    <w:p w:rsidR="00F1141E" w:rsidRPr="00F1141E" w:rsidRDefault="00F1141E" w:rsidP="00F114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Bank letter/certificate confirming  proprietorship/partnership (in case of proprietorship/partnership)</w:t>
      </w:r>
    </w:p>
    <w:p w:rsidR="00F1141E" w:rsidRPr="00F1141E" w:rsidRDefault="00F1141E" w:rsidP="00F114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Latest Form A or Form 29 or Memorandum/Articles of Association (in case of private limited company)</w:t>
      </w:r>
    </w:p>
    <w:p w:rsidR="00F1141E" w:rsidRPr="00F1141E" w:rsidRDefault="00F1141E" w:rsidP="00F114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Personal account balances/statements (in case of private limited company)</w:t>
      </w:r>
    </w:p>
    <w:p w:rsidR="00F1141E" w:rsidRPr="00F1141E" w:rsidRDefault="00F1141E" w:rsidP="00F114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Recognized professional degree/membership certificate to professional associations (in case of professionals)</w:t>
      </w:r>
    </w:p>
    <w:p w:rsidR="00F1141E" w:rsidRPr="00F1141E" w:rsidRDefault="00F1141E" w:rsidP="00F114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Premier Services are available for Lahore, Islamabad and Karachi only</w:t>
      </w:r>
    </w:p>
    <w:p w:rsidR="00F1141E" w:rsidRDefault="00F1141E"/>
    <w:p w:rsidR="00F1141E" w:rsidRDefault="00F1141E">
      <w:r>
        <w:t xml:space="preserve">Associated Charges </w:t>
      </w:r>
    </w:p>
    <w:p w:rsidR="00F1141E" w:rsidRDefault="00F1141E"/>
    <w:p w:rsidR="00F1141E" w:rsidRPr="00F1141E" w:rsidRDefault="00F1141E" w:rsidP="00F114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All charges will be charged as per the bank’s schedule of charges. Please find below link for your reference.</w:t>
      </w:r>
    </w:p>
    <w:p w:rsidR="00F1141E" w:rsidRPr="00F1141E" w:rsidRDefault="00F1141E" w:rsidP="00F114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1141E">
        <w:rPr>
          <w:rFonts w:ascii="Tahoma" w:eastAsia="Times New Roman" w:hAnsi="Tahoma" w:cs="Tahoma"/>
          <w:color w:val="6F7074"/>
          <w:sz w:val="24"/>
          <w:szCs w:val="24"/>
        </w:rPr>
        <w:t>*Terms and conditions apply</w:t>
      </w:r>
    </w:p>
    <w:p w:rsidR="00F1141E" w:rsidRPr="00F1141E" w:rsidRDefault="00F1141E" w:rsidP="00F114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hyperlink r:id="rId7" w:anchor="page=66" w:history="1">
        <w:r w:rsidRPr="00F1141E">
          <w:rPr>
            <w:rFonts w:ascii="Arial" w:eastAsia="Times New Roman" w:hAnsi="Arial" w:cs="Arial"/>
            <w:color w:val="C41000"/>
            <w:sz w:val="24"/>
            <w:szCs w:val="24"/>
            <w:u w:val="single"/>
          </w:rPr>
          <w:t>https://baflearn.bankalfalah.com/doc/SOBC-Conventional July - December 2024.pdf#page=66</w:t>
        </w:r>
      </w:hyperlink>
    </w:p>
    <w:p w:rsidR="00F1141E" w:rsidRPr="00F1141E" w:rsidRDefault="00F1141E">
      <w:bookmarkStart w:id="0" w:name="_GoBack"/>
      <w:bookmarkEnd w:id="0"/>
    </w:p>
    <w:sectPr w:rsidR="00F1141E" w:rsidRPr="00F114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41E" w:rsidRDefault="00F1141E" w:rsidP="00F1141E">
      <w:pPr>
        <w:spacing w:after="0" w:line="240" w:lineRule="auto"/>
      </w:pPr>
      <w:r>
        <w:separator/>
      </w:r>
    </w:p>
  </w:endnote>
  <w:endnote w:type="continuationSeparator" w:id="0">
    <w:p w:rsidR="00F1141E" w:rsidRDefault="00F1141E" w:rsidP="00F11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1E" w:rsidRDefault="00F114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1d243818b03091a40f45001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1141E" w:rsidRPr="00F1141E" w:rsidRDefault="00F1141E" w:rsidP="00F1141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F1141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1d243818b03091a40f45001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Z3FwSh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F1141E" w:rsidRPr="00F1141E" w:rsidRDefault="00F1141E" w:rsidP="00F1141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F1141E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41E" w:rsidRDefault="00F1141E" w:rsidP="00F1141E">
      <w:pPr>
        <w:spacing w:after="0" w:line="240" w:lineRule="auto"/>
      </w:pPr>
      <w:r>
        <w:separator/>
      </w:r>
    </w:p>
  </w:footnote>
  <w:footnote w:type="continuationSeparator" w:id="0">
    <w:p w:rsidR="00F1141E" w:rsidRDefault="00F1141E" w:rsidP="00F11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108E8"/>
    <w:multiLevelType w:val="multilevel"/>
    <w:tmpl w:val="A37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B6421"/>
    <w:multiLevelType w:val="multilevel"/>
    <w:tmpl w:val="461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602D9F"/>
    <w:multiLevelType w:val="multilevel"/>
    <w:tmpl w:val="E97E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D7367"/>
    <w:multiLevelType w:val="multilevel"/>
    <w:tmpl w:val="EF40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D87A1F"/>
    <w:multiLevelType w:val="multilevel"/>
    <w:tmpl w:val="82DE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9200E"/>
    <w:multiLevelType w:val="multilevel"/>
    <w:tmpl w:val="DFE6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1E"/>
    <w:rsid w:val="00DB3201"/>
    <w:rsid w:val="00F1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7BFD7"/>
  <w15:chartTrackingRefBased/>
  <w15:docId w15:val="{7C8DB799-95B6-4C43-902F-7C5DD80D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4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4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14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1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41E"/>
  </w:style>
  <w:style w:type="paragraph" w:styleId="Footer">
    <w:name w:val="footer"/>
    <w:basedOn w:val="Normal"/>
    <w:link w:val="FooterChar"/>
    <w:uiPriority w:val="99"/>
    <w:unhideWhenUsed/>
    <w:rsid w:val="00F11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aflearn.bankalfalah.com/doc/SOBC-Conventional%20July%20-%20December%20202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2024-09-26T07:36:00Z</dcterms:created>
  <dcterms:modified xsi:type="dcterms:W3CDTF">2024-09-26T07:37:00Z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2024-09-26T07:37:52Z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0a76b801-a07a-4442-88a5-94214cf7bc49</vt:lpwstr>
  </property>
  <property fmtid="{D5CDD505-2E9C-101B-9397-08002B2CF9AE}" pid="8" name="MSIP_Label_4f2c76d5-45ba-4a63-8701-27a8aa3796e4_ContentBits">
    <vt:lpwstr>2</vt:lpwstr>
  </property>
</Properties>
</file>