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15" w:rsidRPr="00AA6D76" w:rsidRDefault="00AA6D76">
      <w:pPr>
        <w:rPr>
          <w:b/>
        </w:rPr>
      </w:pPr>
      <w:r w:rsidRPr="00AA6D76">
        <w:rPr>
          <w:b/>
        </w:rPr>
        <w:t>Product Features</w:t>
      </w:r>
    </w:p>
    <w:p w:rsidR="00AA6D76" w:rsidRPr="00AA6D76" w:rsidRDefault="00AA6D76" w:rsidP="00AA6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6D76">
        <w:rPr>
          <w:rFonts w:ascii="Tahoma" w:eastAsia="Times New Roman" w:hAnsi="Tahoma" w:cs="Tahoma"/>
          <w:color w:val="6F7074"/>
          <w:sz w:val="24"/>
          <w:szCs w:val="24"/>
        </w:rPr>
        <w:t xml:space="preserve">Digital Banking Payroll is a </w:t>
      </w:r>
      <w:proofErr w:type="gramStart"/>
      <w:r w:rsidRPr="00AA6D76">
        <w:rPr>
          <w:rFonts w:ascii="Tahoma" w:eastAsia="Times New Roman" w:hAnsi="Tahoma" w:cs="Tahoma"/>
          <w:color w:val="6F7074"/>
          <w:sz w:val="24"/>
          <w:szCs w:val="24"/>
        </w:rPr>
        <w:t>user friendly</w:t>
      </w:r>
      <w:proofErr w:type="gramEnd"/>
      <w:r w:rsidRPr="00AA6D76">
        <w:rPr>
          <w:rFonts w:ascii="Tahoma" w:eastAsia="Times New Roman" w:hAnsi="Tahoma" w:cs="Tahoma"/>
          <w:color w:val="6F7074"/>
          <w:sz w:val="24"/>
          <w:szCs w:val="24"/>
        </w:rPr>
        <w:t xml:space="preserve"> solution that allows companies to disburse salaries directly into the Mobile Wallet Accounts of the employees</w:t>
      </w:r>
    </w:p>
    <w:p w:rsidR="00AA6D76" w:rsidRPr="00AA6D76" w:rsidRDefault="00AA6D76" w:rsidP="00AA6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6D7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  <w:r w:rsidRPr="00AA6D76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Paperless Account Opening</w:t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ATM Card issuance for Payroll (Wallet) is FOC* - (there is no annual fee charged on it either. Only replacement fee is charged)</w:t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Free SMS Alerts.</w:t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Multiple channels of cash withdrawals (ATM, Branches, Agent Network).</w:t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Easy loans for employees/Employers</w:t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Real time salary transfers through Portal.</w:t>
      </w:r>
    </w:p>
    <w:p w:rsidR="00AA6D76" w:rsidRPr="00AA6D76" w:rsidRDefault="00AA6D76" w:rsidP="00AA6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Dedicated Relationship Managers.</w:t>
      </w:r>
    </w:p>
    <w:p w:rsidR="00AA6D76" w:rsidRPr="00AA6D76" w:rsidRDefault="00AA6D76" w:rsidP="00AA6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6D76">
        <w:rPr>
          <w:rFonts w:ascii="Tahoma" w:eastAsia="Times New Roman" w:hAnsi="Tahoma" w:cs="Tahoma"/>
          <w:color w:val="000000"/>
          <w:sz w:val="24"/>
          <w:szCs w:val="24"/>
        </w:rPr>
        <w:t>*FOC ` Free of Cost</w:t>
      </w:r>
    </w:p>
    <w:p w:rsidR="00AA6D76" w:rsidRPr="00AA6D76" w:rsidRDefault="00AA6D76">
      <w:pPr>
        <w:rPr>
          <w:b/>
        </w:rPr>
      </w:pPr>
      <w:r w:rsidRPr="00AA6D76">
        <w:rPr>
          <w:b/>
        </w:rPr>
        <w:t>Target Market</w:t>
      </w:r>
    </w:p>
    <w:p w:rsidR="00AA6D76" w:rsidRPr="00AA6D76" w:rsidRDefault="00AA6D76" w:rsidP="00AA6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6D76">
        <w:rPr>
          <w:rFonts w:ascii="Tahoma" w:eastAsia="Times New Roman" w:hAnsi="Tahoma" w:cs="Tahoma"/>
          <w:color w:val="6F7074"/>
          <w:sz w:val="24"/>
          <w:szCs w:val="24"/>
        </w:rPr>
        <w:t xml:space="preserve">All Companies </w:t>
      </w:r>
      <w:proofErr w:type="gramStart"/>
      <w:r w:rsidRPr="00AA6D76">
        <w:rPr>
          <w:rFonts w:ascii="Tahoma" w:eastAsia="Times New Roman" w:hAnsi="Tahoma" w:cs="Tahoma"/>
          <w:color w:val="6F7074"/>
          <w:sz w:val="24"/>
          <w:szCs w:val="24"/>
        </w:rPr>
        <w:t>( SME</w:t>
      </w:r>
      <w:proofErr w:type="gramEnd"/>
      <w:r w:rsidRPr="00AA6D76">
        <w:rPr>
          <w:rFonts w:ascii="Tahoma" w:eastAsia="Times New Roman" w:hAnsi="Tahoma" w:cs="Tahoma"/>
          <w:color w:val="6F7074"/>
          <w:sz w:val="24"/>
          <w:szCs w:val="24"/>
        </w:rPr>
        <w:t>, Commercial, Corporate )</w:t>
      </w:r>
    </w:p>
    <w:p w:rsidR="00AA6D76" w:rsidRPr="00AA6D76" w:rsidRDefault="00AA6D76" w:rsidP="00AA6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6D76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Competitions</w:t>
      </w:r>
      <w:r w:rsidRPr="00AA6D76">
        <w:rPr>
          <w:rFonts w:ascii="Tahoma" w:eastAsia="Times New Roman" w:hAnsi="Tahoma" w:cs="Tahoma"/>
          <w:color w:val="6F7074"/>
          <w:sz w:val="24"/>
          <w:szCs w:val="24"/>
          <w:u w:val="single"/>
        </w:rPr>
        <w:t>:</w:t>
      </w:r>
    </w:p>
    <w:p w:rsidR="00AA6D76" w:rsidRPr="00AA6D76" w:rsidRDefault="00AA6D76" w:rsidP="00AA6D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6D76">
        <w:rPr>
          <w:rFonts w:ascii="Tahoma" w:eastAsia="Times New Roman" w:hAnsi="Tahoma" w:cs="Tahoma"/>
          <w:color w:val="6F7074"/>
          <w:sz w:val="24"/>
          <w:szCs w:val="24"/>
        </w:rPr>
        <w:t xml:space="preserve">HBL, UBL, JS, SILK Bank, </w:t>
      </w:r>
      <w:proofErr w:type="spellStart"/>
      <w:r w:rsidRPr="00AA6D76">
        <w:rPr>
          <w:rFonts w:ascii="Tahoma" w:eastAsia="Times New Roman" w:hAnsi="Tahoma" w:cs="Tahoma"/>
          <w:color w:val="6F7074"/>
          <w:sz w:val="24"/>
          <w:szCs w:val="24"/>
        </w:rPr>
        <w:t>Meezan</w:t>
      </w:r>
      <w:proofErr w:type="spellEnd"/>
      <w:r w:rsidRPr="00AA6D76">
        <w:rPr>
          <w:rFonts w:ascii="Tahoma" w:eastAsia="Times New Roman" w:hAnsi="Tahoma" w:cs="Tahoma"/>
          <w:color w:val="6F7074"/>
          <w:sz w:val="24"/>
          <w:szCs w:val="24"/>
        </w:rPr>
        <w:t xml:space="preserve"> Bank.</w:t>
      </w:r>
    </w:p>
    <w:p w:rsidR="00AA6D76" w:rsidRPr="00AA6D76" w:rsidRDefault="00AA6D76">
      <w:pPr>
        <w:rPr>
          <w:b/>
        </w:rPr>
      </w:pPr>
      <w:r w:rsidRPr="00AA6D76">
        <w:rPr>
          <w:b/>
        </w:rPr>
        <w:t>Eligibility Criteria</w:t>
      </w:r>
    </w:p>
    <w:p w:rsidR="00AA6D76" w:rsidRDefault="00AA6D76">
      <w:pPr>
        <w:rPr>
          <w:rFonts w:ascii="Tahoma" w:hAnsi="Tahoma" w:cs="Tahoma"/>
          <w:color w:val="6F7074"/>
          <w:shd w:val="clear" w:color="auto" w:fill="FFFFFF"/>
        </w:rPr>
      </w:pPr>
      <w:proofErr w:type="gramStart"/>
      <w:r>
        <w:rPr>
          <w:rFonts w:ascii="Tahoma" w:hAnsi="Tahoma" w:cs="Tahoma"/>
          <w:color w:val="6F7074"/>
          <w:shd w:val="clear" w:color="auto" w:fill="FFFFFF"/>
        </w:rPr>
        <w:t>50</w:t>
      </w:r>
      <w:proofErr w:type="gramEnd"/>
      <w:r>
        <w:rPr>
          <w:rFonts w:ascii="Tahoma" w:hAnsi="Tahoma" w:cs="Tahoma"/>
          <w:color w:val="6F7074"/>
          <w:shd w:val="clear" w:color="auto" w:fill="FFFFFF"/>
        </w:rPr>
        <w:t xml:space="preserve"> employees</w:t>
      </w:r>
    </w:p>
    <w:p w:rsidR="00AA6D76" w:rsidRPr="00AA6D76" w:rsidRDefault="00AA6D76">
      <w:pPr>
        <w:rPr>
          <w:rFonts w:ascii="Tahoma" w:hAnsi="Tahoma" w:cs="Tahoma"/>
          <w:b/>
          <w:color w:val="6F7074"/>
          <w:shd w:val="clear" w:color="auto" w:fill="FFFFFF"/>
        </w:rPr>
      </w:pPr>
      <w:bookmarkStart w:id="0" w:name="_GoBack"/>
      <w:r w:rsidRPr="00AA6D76">
        <w:rPr>
          <w:rFonts w:ascii="Tahoma" w:hAnsi="Tahoma" w:cs="Tahoma"/>
          <w:b/>
          <w:color w:val="6F7074"/>
          <w:shd w:val="clear" w:color="auto" w:fill="FFFFFF"/>
        </w:rPr>
        <w:t>Documentation Required</w:t>
      </w:r>
    </w:p>
    <w:bookmarkEnd w:id="0"/>
    <w:p w:rsidR="00AA6D76" w:rsidRDefault="00AA6D76">
      <w:r>
        <w:rPr>
          <w:rFonts w:ascii="Tahoma" w:hAnsi="Tahoma" w:cs="Tahoma"/>
          <w:color w:val="6F7074"/>
          <w:shd w:val="clear" w:color="auto" w:fill="FFFFFF"/>
        </w:rPr>
        <w:t>Payroll Proposal</w:t>
      </w:r>
    </w:p>
    <w:sectPr w:rsidR="00AA6D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D76" w:rsidRDefault="00AA6D76" w:rsidP="00AA6D76">
      <w:pPr>
        <w:spacing w:after="0" w:line="240" w:lineRule="auto"/>
      </w:pPr>
      <w:r>
        <w:separator/>
      </w:r>
    </w:p>
  </w:endnote>
  <w:endnote w:type="continuationSeparator" w:id="0">
    <w:p w:rsidR="00AA6D76" w:rsidRDefault="00AA6D76" w:rsidP="00AA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76" w:rsidRDefault="00AA6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76" w:rsidRDefault="00AA6D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46040349df396f4f68aff0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6D76" w:rsidRPr="00AA6D76" w:rsidRDefault="00AA6D76" w:rsidP="00AA6D7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A6D7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6040349df396f4f68aff0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o1v8kB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AA6D76" w:rsidRPr="00AA6D76" w:rsidRDefault="00AA6D76" w:rsidP="00AA6D7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A6D7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76" w:rsidRDefault="00AA6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D76" w:rsidRDefault="00AA6D76" w:rsidP="00AA6D76">
      <w:pPr>
        <w:spacing w:after="0" w:line="240" w:lineRule="auto"/>
      </w:pPr>
      <w:r>
        <w:separator/>
      </w:r>
    </w:p>
  </w:footnote>
  <w:footnote w:type="continuationSeparator" w:id="0">
    <w:p w:rsidR="00AA6D76" w:rsidRDefault="00AA6D76" w:rsidP="00AA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76" w:rsidRDefault="00AA6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76" w:rsidRDefault="00AA6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D76" w:rsidRDefault="00AA6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34899"/>
    <w:multiLevelType w:val="multilevel"/>
    <w:tmpl w:val="A0BC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76"/>
    <w:rsid w:val="002D0C15"/>
    <w:rsid w:val="00A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76FE6"/>
  <w15:chartTrackingRefBased/>
  <w15:docId w15:val="{F3F35D4F-9D28-4F1A-BAEA-4DFE9FB6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D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D76"/>
  </w:style>
  <w:style w:type="paragraph" w:styleId="Footer">
    <w:name w:val="footer"/>
    <w:basedOn w:val="Normal"/>
    <w:link w:val="FooterChar"/>
    <w:uiPriority w:val="99"/>
    <w:unhideWhenUsed/>
    <w:rsid w:val="00AA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2024-09-27T05:01:00Z</dcterms:created>
  <dcterms:modified xsi:type="dcterms:W3CDTF">2024-09-27T05:03:00Z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2024-09-27T05:02:56Z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d35ff50d-8f23-478a-86a3-87c723c0c7ea</vt:lpwstr>
  </property>
  <property fmtid="{D5CDD505-2E9C-101B-9397-08002B2CF9AE}" pid="8" name="MSIP_Label_4f2c76d5-45ba-4a63-8701-27a8aa3796e4_ContentBits">
    <vt:lpwstr>2</vt:lpwstr>
  </property>
</Properties>
</file>