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3886A831"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3A2CD34" w14:textId="77777777" w:rsidR="002922A5" w:rsidRPr="002922A5" w:rsidRDefault="002922A5" w:rsidP="002922A5">
            <w:pPr>
              <w:rPr>
                <w:b/>
                <w:bCs/>
                <w:iCs/>
              </w:rPr>
            </w:pPr>
            <w:r w:rsidRPr="002922A5">
              <w:rPr>
                <w:b/>
                <w:bCs/>
                <w:iCs/>
              </w:rPr>
              <w:t>Programming for DA</w:t>
            </w:r>
          </w:p>
          <w:p w14:paraId="67A7017B" w14:textId="77777777" w:rsidR="002922A5" w:rsidRPr="002922A5" w:rsidRDefault="002922A5" w:rsidP="002922A5">
            <w:pPr>
              <w:rPr>
                <w:b/>
                <w:bCs/>
                <w:iCs/>
              </w:rPr>
            </w:pPr>
            <w:r w:rsidRPr="002922A5">
              <w:rPr>
                <w:b/>
                <w:bCs/>
                <w:iCs/>
              </w:rPr>
              <w:t>Statistics for Data Analytics</w:t>
            </w:r>
          </w:p>
          <w:p w14:paraId="0CF0B15D" w14:textId="77777777" w:rsidR="002922A5" w:rsidRPr="002922A5" w:rsidRDefault="002922A5" w:rsidP="002922A5">
            <w:pPr>
              <w:rPr>
                <w:b/>
                <w:bCs/>
                <w:iCs/>
              </w:rPr>
            </w:pPr>
            <w:r w:rsidRPr="002922A5">
              <w:rPr>
                <w:b/>
                <w:bCs/>
                <w:iCs/>
              </w:rPr>
              <w:t>Machine Learning for Data Analysis</w:t>
            </w:r>
          </w:p>
          <w:p w14:paraId="2ADCC5C1" w14:textId="08D102EC" w:rsidR="008B45EA" w:rsidRPr="00FF667A" w:rsidRDefault="002922A5" w:rsidP="002922A5">
            <w:pPr>
              <w:rPr>
                <w:b/>
                <w:bCs/>
              </w:rPr>
            </w:pPr>
            <w:r w:rsidRPr="002922A5">
              <w:rPr>
                <w:b/>
                <w:bCs/>
                <w:iCs/>
              </w:rPr>
              <w:t>Data Preparation &amp; Visualisation</w:t>
            </w:r>
          </w:p>
        </w:tc>
      </w:tr>
      <w:tr w:rsidR="002922A5" w:rsidRPr="00737D4C" w14:paraId="01B2E8FD" w14:textId="77777777" w:rsidTr="00CB1D82">
        <w:tc>
          <w:tcPr>
            <w:tcW w:w="2263" w:type="dxa"/>
          </w:tcPr>
          <w:p w14:paraId="4905471C" w14:textId="77777777" w:rsidR="002922A5" w:rsidRPr="00737D4C" w:rsidRDefault="002922A5" w:rsidP="002922A5">
            <w:pPr>
              <w:rPr>
                <w:b/>
                <w:bCs/>
              </w:rPr>
            </w:pPr>
            <w:r w:rsidRPr="00737D4C">
              <w:rPr>
                <w:b/>
                <w:bCs/>
              </w:rPr>
              <w:t>Assessment Title:</w:t>
            </w:r>
          </w:p>
          <w:p w14:paraId="6A85DF67" w14:textId="77777777" w:rsidR="002922A5" w:rsidRPr="00737D4C" w:rsidRDefault="002922A5" w:rsidP="002922A5">
            <w:pPr>
              <w:rPr>
                <w:b/>
                <w:bCs/>
              </w:rPr>
            </w:pPr>
          </w:p>
        </w:tc>
        <w:tc>
          <w:tcPr>
            <w:tcW w:w="6753" w:type="dxa"/>
          </w:tcPr>
          <w:p w14:paraId="2CD85147" w14:textId="7C1F01D8" w:rsidR="002922A5" w:rsidRPr="002922A5" w:rsidRDefault="002922A5" w:rsidP="002922A5">
            <w:pPr>
              <w:rPr>
                <w:b/>
                <w:bCs/>
                <w:iCs/>
              </w:rPr>
            </w:pPr>
            <w:r w:rsidRPr="002922A5">
              <w:rPr>
                <w:b/>
                <w:bCs/>
                <w:iCs/>
              </w:rPr>
              <w:t>MSC_DA_CA1</w:t>
            </w:r>
          </w:p>
        </w:tc>
      </w:tr>
      <w:tr w:rsidR="002922A5" w:rsidRPr="00737D4C" w14:paraId="46AD0123" w14:textId="77777777" w:rsidTr="00CB1D82">
        <w:tc>
          <w:tcPr>
            <w:tcW w:w="2263" w:type="dxa"/>
          </w:tcPr>
          <w:p w14:paraId="47A0DD5E" w14:textId="77777777" w:rsidR="002922A5" w:rsidRPr="00737D4C" w:rsidRDefault="002922A5" w:rsidP="002922A5">
            <w:pPr>
              <w:rPr>
                <w:b/>
                <w:bCs/>
              </w:rPr>
            </w:pPr>
            <w:r w:rsidRPr="00737D4C">
              <w:rPr>
                <w:b/>
                <w:bCs/>
              </w:rPr>
              <w:t>Lecturer Name:</w:t>
            </w:r>
          </w:p>
          <w:p w14:paraId="0159467B" w14:textId="77777777" w:rsidR="002922A5" w:rsidRPr="00737D4C" w:rsidRDefault="002922A5" w:rsidP="002922A5">
            <w:pPr>
              <w:rPr>
                <w:b/>
                <w:bCs/>
              </w:rPr>
            </w:pPr>
          </w:p>
        </w:tc>
        <w:tc>
          <w:tcPr>
            <w:tcW w:w="6753" w:type="dxa"/>
          </w:tcPr>
          <w:p w14:paraId="0558ED2B" w14:textId="77777777" w:rsidR="002922A5" w:rsidRPr="002922A5" w:rsidRDefault="002922A5" w:rsidP="002922A5">
            <w:pPr>
              <w:rPr>
                <w:rStyle w:val="Strong"/>
                <w:rFonts w:cstheme="minorHAnsi"/>
                <w:shd w:val="clear" w:color="auto" w:fill="FFFFFF"/>
              </w:rPr>
            </w:pPr>
            <w:r w:rsidRPr="002922A5">
              <w:rPr>
                <w:rStyle w:val="Strong"/>
                <w:rFonts w:cstheme="minorHAnsi"/>
                <w:shd w:val="clear" w:color="auto" w:fill="FFFFFF"/>
              </w:rPr>
              <w:t>David McQuaid</w:t>
            </w:r>
          </w:p>
          <w:p w14:paraId="3F8F49C9" w14:textId="77777777" w:rsidR="002922A5" w:rsidRPr="002922A5" w:rsidRDefault="002922A5" w:rsidP="002922A5">
            <w:pPr>
              <w:rPr>
                <w:b/>
                <w:bCs/>
                <w:i/>
              </w:rPr>
            </w:pPr>
            <w:r w:rsidRPr="002922A5">
              <w:rPr>
                <w:b/>
                <w:bCs/>
                <w:i/>
              </w:rPr>
              <w:t>Sam Weiss/</w:t>
            </w:r>
            <w:r w:rsidRPr="002922A5">
              <w:rPr>
                <w:b/>
                <w:bCs/>
              </w:rPr>
              <w:t xml:space="preserve"> </w:t>
            </w:r>
            <w:r w:rsidRPr="002922A5">
              <w:rPr>
                <w:b/>
                <w:bCs/>
                <w:i/>
              </w:rPr>
              <w:t>David Gonzalez</w:t>
            </w:r>
          </w:p>
          <w:p w14:paraId="770E8293" w14:textId="77777777" w:rsidR="002922A5" w:rsidRPr="002922A5" w:rsidRDefault="002922A5" w:rsidP="002922A5">
            <w:pPr>
              <w:rPr>
                <w:b/>
                <w:bCs/>
                <w:i/>
              </w:rPr>
            </w:pPr>
            <w:r w:rsidRPr="002922A5">
              <w:rPr>
                <w:b/>
                <w:bCs/>
                <w:i/>
              </w:rPr>
              <w:t xml:space="preserve">Bharathi </w:t>
            </w:r>
            <w:proofErr w:type="spellStart"/>
            <w:r w:rsidRPr="002922A5">
              <w:rPr>
                <w:b/>
                <w:bCs/>
                <w:i/>
              </w:rPr>
              <w:t>Chakravarthi</w:t>
            </w:r>
            <w:proofErr w:type="spellEnd"/>
            <w:r w:rsidRPr="002922A5">
              <w:rPr>
                <w:b/>
                <w:bCs/>
                <w:i/>
              </w:rPr>
              <w:t>/</w:t>
            </w:r>
            <w:r w:rsidRPr="002922A5">
              <w:rPr>
                <w:b/>
                <w:bCs/>
              </w:rPr>
              <w:t xml:space="preserve"> </w:t>
            </w:r>
            <w:r w:rsidRPr="002922A5">
              <w:rPr>
                <w:b/>
                <w:bCs/>
                <w:i/>
              </w:rPr>
              <w:t xml:space="preserve">Marina </w:t>
            </w:r>
            <w:proofErr w:type="spellStart"/>
            <w:r w:rsidRPr="002922A5">
              <w:rPr>
                <w:b/>
                <w:bCs/>
                <w:i/>
              </w:rPr>
              <w:t>Iantorno</w:t>
            </w:r>
            <w:proofErr w:type="spellEnd"/>
          </w:p>
          <w:p w14:paraId="58F1934E" w14:textId="5998D9CB" w:rsidR="002922A5" w:rsidRPr="002922A5" w:rsidRDefault="002922A5" w:rsidP="002922A5">
            <w:pPr>
              <w:rPr>
                <w:i/>
              </w:rPr>
            </w:pPr>
            <w:r w:rsidRPr="002922A5">
              <w:rPr>
                <w:b/>
                <w:bCs/>
                <w:i/>
              </w:rPr>
              <w:t>Muhammad Iqbal</w:t>
            </w:r>
          </w:p>
        </w:tc>
      </w:tr>
      <w:tr w:rsidR="002922A5" w:rsidRPr="00737D4C" w14:paraId="59204FED" w14:textId="77777777" w:rsidTr="00CB1D82">
        <w:tc>
          <w:tcPr>
            <w:tcW w:w="2263" w:type="dxa"/>
          </w:tcPr>
          <w:p w14:paraId="76116CEF" w14:textId="77777777" w:rsidR="002922A5" w:rsidRPr="00737D4C" w:rsidRDefault="002922A5" w:rsidP="002922A5">
            <w:pPr>
              <w:rPr>
                <w:b/>
                <w:bCs/>
              </w:rPr>
            </w:pPr>
            <w:r w:rsidRPr="00737D4C">
              <w:rPr>
                <w:b/>
                <w:bCs/>
              </w:rPr>
              <w:t>Student Full Name:</w:t>
            </w:r>
          </w:p>
          <w:p w14:paraId="158D0922" w14:textId="77777777" w:rsidR="002922A5" w:rsidRPr="00737D4C" w:rsidRDefault="002922A5" w:rsidP="002922A5">
            <w:pPr>
              <w:rPr>
                <w:b/>
                <w:bCs/>
              </w:rPr>
            </w:pPr>
          </w:p>
        </w:tc>
        <w:tc>
          <w:tcPr>
            <w:tcW w:w="6753" w:type="dxa"/>
          </w:tcPr>
          <w:p w14:paraId="5EA41E03" w14:textId="529E670D" w:rsidR="002922A5" w:rsidRPr="00FF667A" w:rsidRDefault="002922A5" w:rsidP="002922A5">
            <w:pPr>
              <w:rPr>
                <w:b/>
                <w:bCs/>
              </w:rPr>
            </w:pPr>
            <w:r>
              <w:rPr>
                <w:b/>
                <w:bCs/>
              </w:rPr>
              <w:t xml:space="preserve">Syed </w:t>
            </w:r>
            <w:proofErr w:type="spellStart"/>
            <w:r>
              <w:rPr>
                <w:b/>
                <w:bCs/>
              </w:rPr>
              <w:t>Asad</w:t>
            </w:r>
            <w:proofErr w:type="spellEnd"/>
            <w:r>
              <w:rPr>
                <w:b/>
                <w:bCs/>
              </w:rPr>
              <w:t xml:space="preserve"> </w:t>
            </w:r>
            <w:proofErr w:type="spellStart"/>
            <w:r>
              <w:rPr>
                <w:b/>
                <w:bCs/>
              </w:rPr>
              <w:t>Ailia</w:t>
            </w:r>
            <w:proofErr w:type="spellEnd"/>
          </w:p>
        </w:tc>
      </w:tr>
      <w:tr w:rsidR="002922A5" w:rsidRPr="00737D4C" w14:paraId="020138E2" w14:textId="77777777" w:rsidTr="00CB1D82">
        <w:tc>
          <w:tcPr>
            <w:tcW w:w="2263" w:type="dxa"/>
          </w:tcPr>
          <w:p w14:paraId="47A71415" w14:textId="77777777" w:rsidR="002922A5" w:rsidRPr="00737D4C" w:rsidRDefault="002922A5" w:rsidP="002922A5">
            <w:pPr>
              <w:rPr>
                <w:b/>
                <w:bCs/>
              </w:rPr>
            </w:pPr>
            <w:r w:rsidRPr="00737D4C">
              <w:rPr>
                <w:b/>
                <w:bCs/>
              </w:rPr>
              <w:t>Student Number:</w:t>
            </w:r>
          </w:p>
          <w:p w14:paraId="6FBA536D" w14:textId="77777777" w:rsidR="002922A5" w:rsidRPr="00737D4C" w:rsidRDefault="002922A5" w:rsidP="002922A5">
            <w:pPr>
              <w:rPr>
                <w:b/>
                <w:bCs/>
              </w:rPr>
            </w:pPr>
          </w:p>
        </w:tc>
        <w:tc>
          <w:tcPr>
            <w:tcW w:w="6753" w:type="dxa"/>
          </w:tcPr>
          <w:p w14:paraId="5A1F68B8" w14:textId="53F96BA9" w:rsidR="002922A5" w:rsidRPr="00FF667A" w:rsidRDefault="002922A5" w:rsidP="002922A5">
            <w:pPr>
              <w:rPr>
                <w:b/>
                <w:bCs/>
              </w:rPr>
            </w:pPr>
            <w:r w:rsidRPr="00FF667A">
              <w:rPr>
                <w:b/>
                <w:bCs/>
              </w:rPr>
              <w:t>2023408</w:t>
            </w:r>
          </w:p>
        </w:tc>
      </w:tr>
      <w:tr w:rsidR="002922A5" w:rsidRPr="00737D4C" w14:paraId="0B83F38F" w14:textId="77777777" w:rsidTr="00CB1D82">
        <w:tc>
          <w:tcPr>
            <w:tcW w:w="2263" w:type="dxa"/>
          </w:tcPr>
          <w:p w14:paraId="03EFE802" w14:textId="77777777" w:rsidR="002922A5" w:rsidRPr="00737D4C" w:rsidRDefault="002922A5" w:rsidP="002922A5">
            <w:pPr>
              <w:rPr>
                <w:b/>
                <w:bCs/>
              </w:rPr>
            </w:pPr>
            <w:r w:rsidRPr="00737D4C">
              <w:rPr>
                <w:b/>
                <w:bCs/>
              </w:rPr>
              <w:t>Assessment Due Date:</w:t>
            </w:r>
          </w:p>
          <w:p w14:paraId="25A44728" w14:textId="77777777" w:rsidR="002922A5" w:rsidRPr="00737D4C" w:rsidRDefault="002922A5" w:rsidP="002922A5">
            <w:pPr>
              <w:rPr>
                <w:b/>
                <w:bCs/>
              </w:rPr>
            </w:pPr>
          </w:p>
        </w:tc>
        <w:tc>
          <w:tcPr>
            <w:tcW w:w="6753" w:type="dxa"/>
          </w:tcPr>
          <w:p w14:paraId="2A4A9D5E" w14:textId="66082D16" w:rsidR="002922A5" w:rsidRPr="00FF667A" w:rsidRDefault="002922A5" w:rsidP="002922A5">
            <w:pPr>
              <w:rPr>
                <w:b/>
                <w:bCs/>
              </w:rPr>
            </w:pPr>
            <w:r w:rsidRPr="00FF667A">
              <w:rPr>
                <w:b/>
                <w:bCs/>
              </w:rPr>
              <w:t>12</w:t>
            </w:r>
            <w:r w:rsidRPr="00FF667A">
              <w:rPr>
                <w:b/>
                <w:bCs/>
                <w:vertAlign w:val="superscript"/>
              </w:rPr>
              <w:t>th</w:t>
            </w:r>
            <w:r w:rsidRPr="00FF667A">
              <w:rPr>
                <w:b/>
                <w:bCs/>
              </w:rPr>
              <w:t xml:space="preserve"> November,2023</w:t>
            </w:r>
          </w:p>
        </w:tc>
      </w:tr>
      <w:tr w:rsidR="002922A5" w:rsidRPr="00737D4C" w14:paraId="15D4D1EF" w14:textId="77777777" w:rsidTr="00CB1D82">
        <w:tc>
          <w:tcPr>
            <w:tcW w:w="2263" w:type="dxa"/>
          </w:tcPr>
          <w:p w14:paraId="60236CF5" w14:textId="77777777" w:rsidR="002922A5" w:rsidRPr="00737D4C" w:rsidRDefault="002922A5" w:rsidP="002922A5">
            <w:pPr>
              <w:rPr>
                <w:b/>
                <w:bCs/>
              </w:rPr>
            </w:pPr>
            <w:r w:rsidRPr="00737D4C">
              <w:rPr>
                <w:b/>
                <w:bCs/>
              </w:rPr>
              <w:t>Date of Submission:</w:t>
            </w:r>
          </w:p>
          <w:p w14:paraId="4A17D772" w14:textId="77777777" w:rsidR="002922A5" w:rsidRPr="00737D4C" w:rsidRDefault="002922A5" w:rsidP="002922A5">
            <w:pPr>
              <w:rPr>
                <w:b/>
                <w:bCs/>
              </w:rPr>
            </w:pPr>
          </w:p>
        </w:tc>
        <w:tc>
          <w:tcPr>
            <w:tcW w:w="6753" w:type="dxa"/>
          </w:tcPr>
          <w:p w14:paraId="0FB109E2" w14:textId="55FB0C9C" w:rsidR="002922A5" w:rsidRPr="00FF667A" w:rsidRDefault="002922A5" w:rsidP="002922A5">
            <w:pPr>
              <w:rPr>
                <w:b/>
                <w:bCs/>
              </w:rPr>
            </w:pPr>
            <w:r w:rsidRPr="00FF667A">
              <w:rPr>
                <w:b/>
                <w:bCs/>
              </w:rPr>
              <w:t>12</w:t>
            </w:r>
            <w:r w:rsidRPr="00FF667A">
              <w:rPr>
                <w:b/>
                <w:bCs/>
                <w:vertAlign w:val="superscript"/>
              </w:rPr>
              <w:t>th</w:t>
            </w:r>
            <w:r w:rsidRPr="00FF667A">
              <w:rPr>
                <w:b/>
                <w:bCs/>
              </w:rPr>
              <w:t xml:space="preserve"> November,2023</w:t>
            </w:r>
          </w:p>
        </w:tc>
      </w:tr>
    </w:tbl>
    <w:p w14:paraId="20868575" w14:textId="63C24C17" w:rsidR="008B45EA" w:rsidRPr="00737D4C" w:rsidRDefault="0064162F" w:rsidP="008B45EA">
      <w:r>
        <w:rPr>
          <w:rFonts w:cs="Arial"/>
          <w:b/>
          <w:noProof/>
          <w:sz w:val="20"/>
        </w:rPr>
        <w:drawing>
          <wp:anchor distT="0" distB="0" distL="114300" distR="114300" simplePos="0" relativeHeight="251658240" behindDoc="1" locked="0" layoutInCell="1" allowOverlap="1" wp14:anchorId="6983B454" wp14:editId="099F9CEC">
            <wp:simplePos x="0" y="0"/>
            <wp:positionH relativeFrom="margin">
              <wp:posOffset>45720</wp:posOffset>
            </wp:positionH>
            <wp:positionV relativeFrom="paragraph">
              <wp:posOffset>108585</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6"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2D7A1AD0" w:rsidR="008B45EA" w:rsidRPr="00737D4C" w:rsidRDefault="008B45EA" w:rsidP="008B45EA">
      <w:pPr>
        <w:pBdr>
          <w:bottom w:val="single" w:sz="12" w:space="31" w:color="auto"/>
        </w:pBdr>
        <w:spacing w:after="0" w:line="240" w:lineRule="auto"/>
        <w:rPr>
          <w:rFonts w:cs="Arial"/>
          <w:b/>
          <w:sz w:val="20"/>
        </w:rPr>
      </w:pPr>
    </w:p>
    <w:p w14:paraId="0E3B179A" w14:textId="1456DF54" w:rsidR="0064162F" w:rsidRPr="00737D4C" w:rsidRDefault="0064162F" w:rsidP="008B45EA">
      <w:pPr>
        <w:pBdr>
          <w:bottom w:val="single" w:sz="12" w:space="31" w:color="auto"/>
        </w:pBdr>
        <w:spacing w:after="0" w:line="240" w:lineRule="auto"/>
        <w:rPr>
          <w:rFonts w:cs="Arial"/>
          <w:b/>
          <w:sz w:val="20"/>
        </w:rPr>
      </w:pPr>
    </w:p>
    <w:p w14:paraId="76F8E0A5" w14:textId="38880DE5" w:rsidR="008B45EA" w:rsidRPr="00737D4C" w:rsidRDefault="008B45EA" w:rsidP="008B45EA">
      <w:pPr>
        <w:spacing w:after="0" w:line="240" w:lineRule="auto"/>
        <w:rPr>
          <w:rFonts w:cs="Arial"/>
          <w:b/>
          <w:sz w:val="20"/>
        </w:rPr>
      </w:pPr>
    </w:p>
    <w:p w14:paraId="44CF17D2" w14:textId="4F419164"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042B6B1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34DFDADE"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5500DBB3" w:rsidR="008B45EA" w:rsidRDefault="008B45EA"/>
    <w:p w14:paraId="1CF948FB" w14:textId="1EF5AA6C" w:rsidR="005D1503" w:rsidRDefault="005D1503"/>
    <w:p w14:paraId="5197BA97" w14:textId="44DE0607" w:rsidR="005D1503" w:rsidRDefault="005D1503"/>
    <w:p w14:paraId="149A05D9" w14:textId="73DF1E5C" w:rsidR="005D1503" w:rsidRDefault="005D1503"/>
    <w:p w14:paraId="519CA908" w14:textId="020D6A42" w:rsidR="005D1503" w:rsidRDefault="005D1503"/>
    <w:p w14:paraId="68A7609E" w14:textId="5C2F1963" w:rsidR="00986CAB" w:rsidRDefault="00986CAB">
      <w:r>
        <w:br w:type="page"/>
      </w:r>
    </w:p>
    <w:p w14:paraId="612C49A3" w14:textId="77777777" w:rsidR="005940AC" w:rsidRPr="005940AC" w:rsidRDefault="005940AC" w:rsidP="005940AC">
      <w:pPr>
        <w:pStyle w:val="Title"/>
        <w:jc w:val="center"/>
        <w:rPr>
          <w:rFonts w:ascii="Arial" w:hAnsi="Arial" w:cs="Arial"/>
          <w:b/>
          <w:bCs/>
          <w:sz w:val="28"/>
          <w:szCs w:val="28"/>
        </w:rPr>
      </w:pPr>
      <w:r w:rsidRPr="005940AC">
        <w:rPr>
          <w:rFonts w:ascii="Arial" w:hAnsi="Arial" w:cs="Arial"/>
          <w:b/>
          <w:bCs/>
          <w:sz w:val="28"/>
          <w:szCs w:val="28"/>
        </w:rPr>
        <w:lastRenderedPageBreak/>
        <w:t>Abstract</w:t>
      </w:r>
    </w:p>
    <w:p w14:paraId="7B11DF28" w14:textId="452CCB58" w:rsidR="005940AC" w:rsidRDefault="005940AC" w:rsidP="005940AC">
      <w:pPr>
        <w:jc w:val="both"/>
        <w:rPr>
          <w:rFonts w:ascii="Times New Roman" w:hAnsi="Times New Roman" w:cs="Times New Roman"/>
          <w:i/>
          <w:iCs/>
          <w:sz w:val="24"/>
          <w:szCs w:val="24"/>
        </w:rPr>
      </w:pPr>
      <w:r w:rsidRPr="00D309C2">
        <w:rPr>
          <w:rFonts w:ascii="Times New Roman" w:hAnsi="Times New Roman" w:cs="Times New Roman"/>
          <w:i/>
          <w:iCs/>
          <w:sz w:val="24"/>
          <w:szCs w:val="24"/>
        </w:rPr>
        <w:br/>
      </w: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 mean and median hourly earnings across various economic sectors and employment statuses in Ireland.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p>
    <w:p w14:paraId="2F27C93C" w14:textId="77777777" w:rsidR="005940AC" w:rsidRPr="005940AC" w:rsidRDefault="005940AC" w:rsidP="005940AC">
      <w:pPr>
        <w:jc w:val="center"/>
        <w:rPr>
          <w:rFonts w:ascii="Arial" w:hAnsi="Arial" w:cs="Arial"/>
          <w:b/>
          <w:bCs/>
          <w:sz w:val="28"/>
          <w:szCs w:val="28"/>
        </w:rPr>
      </w:pPr>
    </w:p>
    <w:p w14:paraId="38DAC114" w14:textId="0C63CD9B" w:rsidR="005940AC" w:rsidRPr="005940AC" w:rsidRDefault="005940AC" w:rsidP="005940AC">
      <w:pPr>
        <w:jc w:val="center"/>
        <w:rPr>
          <w:rFonts w:ascii="Arial" w:hAnsi="Arial" w:cs="Arial"/>
          <w:b/>
          <w:bCs/>
          <w:sz w:val="28"/>
          <w:szCs w:val="28"/>
        </w:rPr>
      </w:pPr>
      <w:r w:rsidRPr="005940AC">
        <w:rPr>
          <w:rFonts w:ascii="Arial" w:hAnsi="Arial" w:cs="Arial"/>
          <w:b/>
          <w:bCs/>
          <w:sz w:val="28"/>
          <w:szCs w:val="28"/>
        </w:rPr>
        <w:t>Introduction</w:t>
      </w:r>
    </w:p>
    <w:p w14:paraId="6BD37026" w14:textId="77777777" w:rsidR="005940AC" w:rsidRPr="005940AC" w:rsidRDefault="005940AC" w:rsidP="005940AC">
      <w:pPr>
        <w:jc w:val="center"/>
        <w:rPr>
          <w:rFonts w:ascii="Arial" w:hAnsi="Arial" w:cs="Arial"/>
          <w:b/>
          <w:bCs/>
          <w:sz w:val="24"/>
          <w:szCs w:val="24"/>
        </w:rPr>
      </w:pPr>
    </w:p>
    <w:p w14:paraId="3B2DDD3B" w14:textId="0B576AB5" w:rsidR="005940AC" w:rsidRPr="005940AC" w:rsidRDefault="005940AC" w:rsidP="005940AC">
      <w:pPr>
        <w:jc w:val="both"/>
        <w:rPr>
          <w:rFonts w:ascii="Times New Roman" w:hAnsi="Times New Roman" w:cs="Times New Roman"/>
          <w:sz w:val="24"/>
          <w:szCs w:val="24"/>
        </w:rPr>
      </w:pPr>
      <w:r w:rsidRPr="005940AC">
        <w:rPr>
          <w:rFonts w:ascii="Times New Roman" w:hAnsi="Times New Roman" w:cs="Times New Roman"/>
          <w:sz w:val="24"/>
          <w:szCs w:val="24"/>
        </w:rPr>
        <w:t xml:space="preserve">Data analytics is a vital tool in today's data-driven world, especially when examining hourly wages across a range of economic sectors and employment status. With this analytical method, data is systematically examined and interpreted to find trends, patterns, and insightful information. Data analytics provides organizations, policymakers, and researchers with a thorough understanding of the economic landscape when it comes to hourly earnings. It also provides data-driven insights into </w:t>
      </w:r>
      <w:r w:rsidR="00C66827" w:rsidRPr="005940AC">
        <w:rPr>
          <w:rFonts w:ascii="Times New Roman" w:hAnsi="Times New Roman" w:cs="Times New Roman"/>
          <w:sz w:val="24"/>
          <w:szCs w:val="24"/>
        </w:rPr>
        <w:t>labour</w:t>
      </w:r>
      <w:r w:rsidRPr="005940AC">
        <w:rPr>
          <w:rFonts w:ascii="Times New Roman" w:hAnsi="Times New Roman" w:cs="Times New Roman"/>
          <w:sz w:val="24"/>
          <w:szCs w:val="24"/>
        </w:rPr>
        <w:t xml:space="preserve"> markets and income</w:t>
      </w:r>
      <w:r w:rsidR="00C66827">
        <w:rPr>
          <w:rFonts w:ascii="Times New Roman" w:hAnsi="Times New Roman" w:cs="Times New Roman"/>
          <w:sz w:val="24"/>
          <w:szCs w:val="24"/>
        </w:rPr>
        <w:t xml:space="preserve"> </w:t>
      </w:r>
      <w:r w:rsidRPr="005940AC">
        <w:rPr>
          <w:rFonts w:ascii="Times New Roman" w:hAnsi="Times New Roman" w:cs="Times New Roman"/>
          <w:sz w:val="24"/>
          <w:szCs w:val="24"/>
        </w:rPr>
        <w:t>disparities. An important economic measure, hourly earnings, differ greatly between industries and job types, which reflects the complexity of the modern workforce. Data analytics makes it easier to explore this complex terrain by highlighting differences, pointing out causes, and facilitating data-driven decision-making. Our ability to analyze the data is further improved by statistical methods and machine learning models, which help us forecast future trends and the effects of policies in addition to describing the current state of affairs. When it comes to addressing economic disparities in a world where data-driven insights are essential, data analytics becomes a crucial ally that leads the way toward a more just and prosperous future. Here, we'll examine a few crucial data analytics pipelines to gain deeper understanding.</w:t>
      </w:r>
    </w:p>
    <w:p w14:paraId="6281CDD4" w14:textId="77777777" w:rsidR="005940AC" w:rsidRDefault="005940AC" w:rsidP="005940AC">
      <w:pPr>
        <w:jc w:val="both"/>
        <w:rPr>
          <w:rFonts w:ascii="Times New Roman" w:hAnsi="Times New Roman" w:cs="Times New Roman"/>
          <w:i/>
          <w:iCs/>
          <w:sz w:val="24"/>
          <w:szCs w:val="24"/>
        </w:rPr>
      </w:pPr>
    </w:p>
    <w:p w14:paraId="651F3CF5" w14:textId="77777777" w:rsidR="005940AC" w:rsidRDefault="005940AC" w:rsidP="005940AC">
      <w:pPr>
        <w:jc w:val="both"/>
        <w:rPr>
          <w:rFonts w:ascii="Times New Roman" w:hAnsi="Times New Roman" w:cs="Times New Roman"/>
          <w:i/>
          <w:iCs/>
          <w:sz w:val="24"/>
          <w:szCs w:val="24"/>
        </w:rPr>
      </w:pPr>
    </w:p>
    <w:p w14:paraId="15EDC1E2" w14:textId="69CD65CE" w:rsidR="005D1503" w:rsidRDefault="005D1503"/>
    <w:p w14:paraId="07C791C4" w14:textId="0E2FBE55" w:rsidR="005940AC" w:rsidRDefault="005940AC"/>
    <w:p w14:paraId="58A58A36" w14:textId="61B41075" w:rsidR="005940AC" w:rsidRDefault="005940AC"/>
    <w:p w14:paraId="53E84659" w14:textId="10DFA91D" w:rsidR="005940AC" w:rsidRDefault="005940AC"/>
    <w:p w14:paraId="6F677CC6" w14:textId="702A9D74" w:rsidR="005940AC" w:rsidRDefault="005940AC"/>
    <w:p w14:paraId="2DE77024" w14:textId="22C5D871" w:rsidR="005940AC" w:rsidRDefault="005940AC"/>
    <w:p w14:paraId="1B0D25D8" w14:textId="62718B2F" w:rsidR="005940AC" w:rsidRDefault="005940AC"/>
    <w:p w14:paraId="38F5815C" w14:textId="3D7086DB" w:rsidR="005940AC" w:rsidRDefault="005940AC"/>
    <w:p w14:paraId="20F250A2" w14:textId="0B0C1EDC" w:rsidR="005940AC" w:rsidRDefault="005940AC"/>
    <w:p w14:paraId="6B08A6C0" w14:textId="77777777" w:rsidR="005940AC" w:rsidRDefault="005940AC"/>
    <w:sectPr w:rsidR="005940AC" w:rsidSect="00986CAB">
      <w:footerReference w:type="default" r:id="rId7"/>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931CC" w14:textId="77777777" w:rsidR="00AC45BC" w:rsidRDefault="00AC45BC" w:rsidP="005D1503">
      <w:pPr>
        <w:spacing w:after="0" w:line="240" w:lineRule="auto"/>
      </w:pPr>
      <w:r>
        <w:separator/>
      </w:r>
    </w:p>
  </w:endnote>
  <w:endnote w:type="continuationSeparator" w:id="0">
    <w:p w14:paraId="0DB1B933" w14:textId="77777777" w:rsidR="00AC45BC" w:rsidRDefault="00AC45BC" w:rsidP="005D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704496"/>
      <w:docPartObj>
        <w:docPartGallery w:val="Page Numbers (Bottom of Page)"/>
        <w:docPartUnique/>
      </w:docPartObj>
    </w:sdtPr>
    <w:sdtEndPr>
      <w:rPr>
        <w:noProof/>
      </w:rPr>
    </w:sdtEndPr>
    <w:sdtContent>
      <w:p w14:paraId="28164600" w14:textId="7ABA85F9" w:rsidR="00986CAB" w:rsidRDefault="00986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53CCF" w14:textId="77777777" w:rsidR="00986CAB" w:rsidRDefault="0098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2B43C" w14:textId="77777777" w:rsidR="00AC45BC" w:rsidRDefault="00AC45BC" w:rsidP="005D1503">
      <w:pPr>
        <w:spacing w:after="0" w:line="240" w:lineRule="auto"/>
      </w:pPr>
      <w:r>
        <w:separator/>
      </w:r>
    </w:p>
  </w:footnote>
  <w:footnote w:type="continuationSeparator" w:id="0">
    <w:p w14:paraId="5913EA32" w14:textId="77777777" w:rsidR="00AC45BC" w:rsidRDefault="00AC45BC" w:rsidP="005D15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A6537"/>
    <w:rsid w:val="002922A5"/>
    <w:rsid w:val="005940AC"/>
    <w:rsid w:val="005D1503"/>
    <w:rsid w:val="0064162F"/>
    <w:rsid w:val="008B45EA"/>
    <w:rsid w:val="008F5111"/>
    <w:rsid w:val="00986CAB"/>
    <w:rsid w:val="009C215D"/>
    <w:rsid w:val="00A755E8"/>
    <w:rsid w:val="00AC45BC"/>
    <w:rsid w:val="00BC5C63"/>
    <w:rsid w:val="00C66827"/>
    <w:rsid w:val="00EE1471"/>
    <w:rsid w:val="00FF66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67A"/>
    <w:rPr>
      <w:b/>
      <w:bCs/>
    </w:rPr>
  </w:style>
  <w:style w:type="paragraph" w:styleId="Header">
    <w:name w:val="header"/>
    <w:basedOn w:val="Normal"/>
    <w:link w:val="HeaderChar"/>
    <w:uiPriority w:val="99"/>
    <w:unhideWhenUsed/>
    <w:rsid w:val="005D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503"/>
  </w:style>
  <w:style w:type="paragraph" w:styleId="Footer">
    <w:name w:val="footer"/>
    <w:basedOn w:val="Normal"/>
    <w:link w:val="FooterChar"/>
    <w:uiPriority w:val="99"/>
    <w:unhideWhenUsed/>
    <w:rsid w:val="005D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503"/>
  </w:style>
  <w:style w:type="paragraph" w:styleId="Title">
    <w:name w:val="Title"/>
    <w:basedOn w:val="Normal"/>
    <w:next w:val="Normal"/>
    <w:link w:val="TitleChar"/>
    <w:uiPriority w:val="10"/>
    <w:qFormat/>
    <w:rsid w:val="005940AC"/>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940AC"/>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12</cp:revision>
  <dcterms:created xsi:type="dcterms:W3CDTF">2021-08-18T11:46:00Z</dcterms:created>
  <dcterms:modified xsi:type="dcterms:W3CDTF">2023-11-05T19:43:00Z</dcterms:modified>
</cp:coreProperties>
</file>