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3886A831"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8BF4FA0" w14:textId="09A9A621" w:rsidR="004F55CF" w:rsidRPr="00E06F70" w:rsidRDefault="004F55CF" w:rsidP="002922A5">
            <w:pPr>
              <w:rPr>
                <w:iCs/>
              </w:rPr>
            </w:pPr>
            <w:r w:rsidRPr="00E06F70">
              <w:rPr>
                <w:iCs/>
              </w:rPr>
              <w:t>Data Preparation &amp; Visualisation</w:t>
            </w:r>
          </w:p>
          <w:p w14:paraId="4C57091E" w14:textId="4205A887" w:rsidR="004F55CF" w:rsidRPr="00E06F70" w:rsidRDefault="004F55CF" w:rsidP="002922A5">
            <w:pPr>
              <w:rPr>
                <w:iCs/>
              </w:rPr>
            </w:pPr>
            <w:r w:rsidRPr="00E06F70">
              <w:rPr>
                <w:iCs/>
              </w:rPr>
              <w:t>Machine Learning for Data Analysis</w:t>
            </w:r>
          </w:p>
          <w:p w14:paraId="13A2CD34" w14:textId="5BA5FBE8" w:rsidR="002922A5" w:rsidRPr="00E06F70" w:rsidRDefault="002922A5" w:rsidP="002922A5">
            <w:pPr>
              <w:rPr>
                <w:iCs/>
              </w:rPr>
            </w:pPr>
            <w:r w:rsidRPr="00E06F70">
              <w:rPr>
                <w:iCs/>
              </w:rPr>
              <w:t>Programming for D</w:t>
            </w:r>
            <w:r w:rsidR="004F55CF" w:rsidRPr="00E06F70">
              <w:rPr>
                <w:iCs/>
              </w:rPr>
              <w:t xml:space="preserve">ata </w:t>
            </w:r>
            <w:r w:rsidRPr="00E06F70">
              <w:rPr>
                <w:iCs/>
              </w:rPr>
              <w:t>A</w:t>
            </w:r>
            <w:r w:rsidR="004F55CF" w:rsidRPr="00E06F70">
              <w:rPr>
                <w:iCs/>
              </w:rPr>
              <w:t>nalytics</w:t>
            </w:r>
          </w:p>
          <w:p w14:paraId="2ADCC5C1" w14:textId="3A507F86" w:rsidR="008B45EA" w:rsidRPr="00E06F70" w:rsidRDefault="002922A5" w:rsidP="002922A5">
            <w:pPr>
              <w:rPr>
                <w:iCs/>
              </w:rPr>
            </w:pPr>
            <w:r w:rsidRPr="00E06F70">
              <w:rPr>
                <w:iCs/>
              </w:rPr>
              <w:t>Statistics for Data Analytics</w:t>
            </w:r>
          </w:p>
        </w:tc>
      </w:tr>
      <w:tr w:rsidR="002922A5" w:rsidRPr="00737D4C" w14:paraId="01B2E8FD" w14:textId="77777777" w:rsidTr="00CB1D82">
        <w:tc>
          <w:tcPr>
            <w:tcW w:w="2263" w:type="dxa"/>
          </w:tcPr>
          <w:p w14:paraId="4905471C" w14:textId="77777777" w:rsidR="002922A5" w:rsidRPr="00737D4C" w:rsidRDefault="002922A5" w:rsidP="002922A5">
            <w:pPr>
              <w:rPr>
                <w:b/>
                <w:bCs/>
              </w:rPr>
            </w:pPr>
            <w:r w:rsidRPr="00737D4C">
              <w:rPr>
                <w:b/>
                <w:bCs/>
              </w:rPr>
              <w:t>Assessment Title:</w:t>
            </w:r>
          </w:p>
          <w:p w14:paraId="6A85DF67" w14:textId="77777777" w:rsidR="002922A5" w:rsidRPr="00737D4C" w:rsidRDefault="002922A5" w:rsidP="002922A5">
            <w:pPr>
              <w:rPr>
                <w:b/>
                <w:bCs/>
              </w:rPr>
            </w:pPr>
          </w:p>
        </w:tc>
        <w:tc>
          <w:tcPr>
            <w:tcW w:w="6753" w:type="dxa"/>
          </w:tcPr>
          <w:p w14:paraId="2CD85147" w14:textId="7C1F01D8" w:rsidR="002922A5" w:rsidRPr="00E06F70" w:rsidRDefault="002922A5" w:rsidP="002922A5">
            <w:pPr>
              <w:rPr>
                <w:iCs/>
              </w:rPr>
            </w:pPr>
            <w:r w:rsidRPr="00E06F70">
              <w:rPr>
                <w:iCs/>
              </w:rPr>
              <w:t>MSC_DA_CA1</w:t>
            </w:r>
          </w:p>
        </w:tc>
      </w:tr>
      <w:tr w:rsidR="002922A5" w:rsidRPr="00737D4C" w14:paraId="46AD0123" w14:textId="77777777" w:rsidTr="00CB1D82">
        <w:tc>
          <w:tcPr>
            <w:tcW w:w="2263" w:type="dxa"/>
          </w:tcPr>
          <w:p w14:paraId="47A0DD5E" w14:textId="77777777" w:rsidR="002922A5" w:rsidRPr="00737D4C" w:rsidRDefault="002922A5" w:rsidP="002922A5">
            <w:pPr>
              <w:rPr>
                <w:b/>
                <w:bCs/>
              </w:rPr>
            </w:pPr>
            <w:r w:rsidRPr="00737D4C">
              <w:rPr>
                <w:b/>
                <w:bCs/>
              </w:rPr>
              <w:t>Lecturer Name:</w:t>
            </w:r>
          </w:p>
          <w:p w14:paraId="0159467B" w14:textId="77777777" w:rsidR="002922A5" w:rsidRPr="00737D4C" w:rsidRDefault="002922A5" w:rsidP="002922A5">
            <w:pPr>
              <w:rPr>
                <w:b/>
                <w:bCs/>
              </w:rPr>
            </w:pPr>
          </w:p>
        </w:tc>
        <w:tc>
          <w:tcPr>
            <w:tcW w:w="6753" w:type="dxa"/>
          </w:tcPr>
          <w:p w14:paraId="0558ED2B" w14:textId="2FE6E447" w:rsidR="002922A5" w:rsidRPr="00E06F70" w:rsidRDefault="002922A5" w:rsidP="002922A5">
            <w:pPr>
              <w:rPr>
                <w:rStyle w:val="Strong"/>
                <w:rFonts w:cstheme="minorHAnsi"/>
                <w:b w:val="0"/>
                <w:bCs w:val="0"/>
                <w:shd w:val="clear" w:color="auto" w:fill="FFFFFF"/>
              </w:rPr>
            </w:pPr>
            <w:r w:rsidRPr="00E06F70">
              <w:rPr>
                <w:rStyle w:val="Strong"/>
                <w:rFonts w:cstheme="minorHAnsi"/>
                <w:b w:val="0"/>
                <w:bCs w:val="0"/>
                <w:shd w:val="clear" w:color="auto" w:fill="FFFFFF"/>
              </w:rPr>
              <w:t>David McQuaid</w:t>
            </w:r>
          </w:p>
          <w:p w14:paraId="47D0541B" w14:textId="1E376142" w:rsidR="004F55CF" w:rsidRPr="00E06F70" w:rsidRDefault="004F55CF" w:rsidP="002922A5">
            <w:pPr>
              <w:rPr>
                <w:rStyle w:val="Strong"/>
                <w:rFonts w:cstheme="minorHAnsi"/>
                <w:b w:val="0"/>
                <w:bCs w:val="0"/>
                <w:shd w:val="clear" w:color="auto" w:fill="FFFFFF"/>
              </w:rPr>
            </w:pPr>
            <w:r w:rsidRPr="00E06F70">
              <w:rPr>
                <w:i/>
              </w:rPr>
              <w:t>Muhammad Iqbal</w:t>
            </w:r>
          </w:p>
          <w:p w14:paraId="3F8F49C9" w14:textId="48751FE5" w:rsidR="002922A5" w:rsidRPr="00E06F70" w:rsidRDefault="002922A5" w:rsidP="002922A5">
            <w:pPr>
              <w:rPr>
                <w:i/>
              </w:rPr>
            </w:pPr>
            <w:r w:rsidRPr="00E06F70">
              <w:rPr>
                <w:i/>
              </w:rPr>
              <w:t>Sam Weiss</w:t>
            </w:r>
          </w:p>
          <w:p w14:paraId="58F1934E" w14:textId="3A657EF2" w:rsidR="002922A5" w:rsidRPr="00E06F70" w:rsidRDefault="00E06F70" w:rsidP="002922A5">
            <w:pPr>
              <w:rPr>
                <w:i/>
              </w:rPr>
            </w:pPr>
            <w:proofErr w:type="spellStart"/>
            <w:r w:rsidRPr="00E06F70">
              <w:rPr>
                <w:i/>
              </w:rPr>
              <w:t>Taufique</w:t>
            </w:r>
            <w:proofErr w:type="spellEnd"/>
            <w:r w:rsidRPr="00E06F70">
              <w:rPr>
                <w:i/>
              </w:rPr>
              <w:t xml:space="preserve"> Ahmed</w:t>
            </w:r>
          </w:p>
        </w:tc>
      </w:tr>
      <w:tr w:rsidR="002922A5" w:rsidRPr="00737D4C" w14:paraId="59204FED" w14:textId="77777777" w:rsidTr="00CB1D82">
        <w:tc>
          <w:tcPr>
            <w:tcW w:w="2263" w:type="dxa"/>
          </w:tcPr>
          <w:p w14:paraId="76116CEF" w14:textId="77777777" w:rsidR="002922A5" w:rsidRPr="00737D4C" w:rsidRDefault="002922A5" w:rsidP="002922A5">
            <w:pPr>
              <w:rPr>
                <w:b/>
                <w:bCs/>
              </w:rPr>
            </w:pPr>
            <w:r w:rsidRPr="00737D4C">
              <w:rPr>
                <w:b/>
                <w:bCs/>
              </w:rPr>
              <w:t>Student Full Name:</w:t>
            </w:r>
          </w:p>
          <w:p w14:paraId="158D0922" w14:textId="77777777" w:rsidR="002922A5" w:rsidRPr="00737D4C" w:rsidRDefault="002922A5" w:rsidP="002922A5">
            <w:pPr>
              <w:rPr>
                <w:b/>
                <w:bCs/>
              </w:rPr>
            </w:pPr>
          </w:p>
        </w:tc>
        <w:tc>
          <w:tcPr>
            <w:tcW w:w="6753" w:type="dxa"/>
          </w:tcPr>
          <w:p w14:paraId="5EA41E03" w14:textId="529E670D" w:rsidR="002922A5" w:rsidRPr="00E06F70" w:rsidRDefault="002922A5" w:rsidP="002922A5">
            <w:r w:rsidRPr="00E06F70">
              <w:t>Syed Asad Ailia</w:t>
            </w:r>
          </w:p>
        </w:tc>
      </w:tr>
      <w:tr w:rsidR="002922A5" w:rsidRPr="00737D4C" w14:paraId="020138E2" w14:textId="77777777" w:rsidTr="00CB1D82">
        <w:tc>
          <w:tcPr>
            <w:tcW w:w="2263" w:type="dxa"/>
          </w:tcPr>
          <w:p w14:paraId="47A71415" w14:textId="77777777" w:rsidR="002922A5" w:rsidRPr="00737D4C" w:rsidRDefault="002922A5" w:rsidP="002922A5">
            <w:pPr>
              <w:rPr>
                <w:b/>
                <w:bCs/>
              </w:rPr>
            </w:pPr>
            <w:r w:rsidRPr="00737D4C">
              <w:rPr>
                <w:b/>
                <w:bCs/>
              </w:rPr>
              <w:t>Student Number:</w:t>
            </w:r>
          </w:p>
          <w:p w14:paraId="6FBA536D" w14:textId="77777777" w:rsidR="002922A5" w:rsidRPr="00737D4C" w:rsidRDefault="002922A5" w:rsidP="002922A5">
            <w:pPr>
              <w:rPr>
                <w:b/>
                <w:bCs/>
              </w:rPr>
            </w:pPr>
          </w:p>
        </w:tc>
        <w:tc>
          <w:tcPr>
            <w:tcW w:w="6753" w:type="dxa"/>
          </w:tcPr>
          <w:p w14:paraId="5A1F68B8" w14:textId="53F96BA9" w:rsidR="002922A5" w:rsidRPr="00E06F70" w:rsidRDefault="002922A5" w:rsidP="002922A5">
            <w:r w:rsidRPr="00E06F70">
              <w:t>2023408</w:t>
            </w:r>
          </w:p>
        </w:tc>
      </w:tr>
      <w:tr w:rsidR="002922A5" w:rsidRPr="00737D4C" w14:paraId="0B83F38F" w14:textId="77777777" w:rsidTr="00CB1D82">
        <w:tc>
          <w:tcPr>
            <w:tcW w:w="2263" w:type="dxa"/>
          </w:tcPr>
          <w:p w14:paraId="03EFE802" w14:textId="77777777" w:rsidR="002922A5" w:rsidRPr="00737D4C" w:rsidRDefault="002922A5" w:rsidP="002922A5">
            <w:pPr>
              <w:rPr>
                <w:b/>
                <w:bCs/>
              </w:rPr>
            </w:pPr>
            <w:r w:rsidRPr="00737D4C">
              <w:rPr>
                <w:b/>
                <w:bCs/>
              </w:rPr>
              <w:t>Assessment Due Date:</w:t>
            </w:r>
          </w:p>
          <w:p w14:paraId="25A44728" w14:textId="77777777" w:rsidR="002922A5" w:rsidRPr="00737D4C" w:rsidRDefault="002922A5" w:rsidP="002922A5">
            <w:pPr>
              <w:rPr>
                <w:b/>
                <w:bCs/>
              </w:rPr>
            </w:pPr>
          </w:p>
        </w:tc>
        <w:tc>
          <w:tcPr>
            <w:tcW w:w="6753" w:type="dxa"/>
          </w:tcPr>
          <w:p w14:paraId="2A4A9D5E" w14:textId="66082D16" w:rsidR="002922A5" w:rsidRPr="00E06F70" w:rsidRDefault="002922A5" w:rsidP="002922A5">
            <w:r w:rsidRPr="00E06F70">
              <w:t>12</w:t>
            </w:r>
            <w:r w:rsidRPr="00E06F70">
              <w:rPr>
                <w:vertAlign w:val="superscript"/>
              </w:rPr>
              <w:t>th</w:t>
            </w:r>
            <w:r w:rsidRPr="00E06F70">
              <w:t xml:space="preserve"> November,2023</w:t>
            </w:r>
          </w:p>
        </w:tc>
      </w:tr>
      <w:tr w:rsidR="002922A5" w:rsidRPr="00737D4C" w14:paraId="15D4D1EF" w14:textId="77777777" w:rsidTr="00CB1D82">
        <w:tc>
          <w:tcPr>
            <w:tcW w:w="2263" w:type="dxa"/>
          </w:tcPr>
          <w:p w14:paraId="60236CF5" w14:textId="77777777" w:rsidR="002922A5" w:rsidRPr="00737D4C" w:rsidRDefault="002922A5" w:rsidP="002922A5">
            <w:pPr>
              <w:rPr>
                <w:b/>
                <w:bCs/>
              </w:rPr>
            </w:pPr>
            <w:r w:rsidRPr="00737D4C">
              <w:rPr>
                <w:b/>
                <w:bCs/>
              </w:rPr>
              <w:t>Date of Submission:</w:t>
            </w:r>
          </w:p>
          <w:p w14:paraId="4A17D772" w14:textId="77777777" w:rsidR="002922A5" w:rsidRPr="00737D4C" w:rsidRDefault="002922A5" w:rsidP="002922A5">
            <w:pPr>
              <w:rPr>
                <w:b/>
                <w:bCs/>
              </w:rPr>
            </w:pPr>
          </w:p>
        </w:tc>
        <w:tc>
          <w:tcPr>
            <w:tcW w:w="6753" w:type="dxa"/>
          </w:tcPr>
          <w:p w14:paraId="0FB109E2" w14:textId="55FB0C9C" w:rsidR="002922A5" w:rsidRPr="00E06F70" w:rsidRDefault="002922A5" w:rsidP="002922A5">
            <w:r w:rsidRPr="00E06F70">
              <w:t>12</w:t>
            </w:r>
            <w:r w:rsidRPr="00E06F70">
              <w:rPr>
                <w:vertAlign w:val="superscript"/>
              </w:rPr>
              <w:t>th</w:t>
            </w:r>
            <w:r w:rsidRPr="00E06F70">
              <w:t xml:space="preserve"> November,2023</w:t>
            </w:r>
          </w:p>
        </w:tc>
      </w:tr>
    </w:tbl>
    <w:p w14:paraId="20868575" w14:textId="63C24C17" w:rsidR="008B45EA" w:rsidRPr="00737D4C" w:rsidRDefault="0064162F" w:rsidP="008B45EA">
      <w:r>
        <w:rPr>
          <w:rFonts w:cs="Arial"/>
          <w:b/>
          <w:noProof/>
          <w:sz w:val="20"/>
        </w:rPr>
        <w:drawing>
          <wp:anchor distT="0" distB="0" distL="114300" distR="114300" simplePos="0" relativeHeight="251658240" behindDoc="1" locked="0" layoutInCell="1" allowOverlap="1" wp14:anchorId="6983B454" wp14:editId="099F9CEC">
            <wp:simplePos x="0" y="0"/>
            <wp:positionH relativeFrom="margin">
              <wp:posOffset>45720</wp:posOffset>
            </wp:positionH>
            <wp:positionV relativeFrom="paragraph">
              <wp:posOffset>108585</wp:posOffset>
            </wp:positionV>
            <wp:extent cx="731520" cy="816610"/>
            <wp:effectExtent l="133350" t="114300" r="144780" b="1168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8" cstate="print">
                      <a:extLst>
                        <a:ext uri="{28A0092B-C50C-407E-A947-70E740481C1C}">
                          <a14:useLocalDpi xmlns:a14="http://schemas.microsoft.com/office/drawing/2010/main" val="0"/>
                        </a:ext>
                      </a:extLst>
                    </a:blip>
                    <a:stretch>
                      <a:fillRect/>
                    </a:stretch>
                  </pic:blipFill>
                  <pic:spPr>
                    <a:xfrm rot="1348440">
                      <a:off x="0" y="0"/>
                      <a:ext cx="731520" cy="816610"/>
                    </a:xfrm>
                    <a:prstGeom prst="rect">
                      <a:avLst/>
                    </a:prstGeom>
                  </pic:spPr>
                </pic:pic>
              </a:graphicData>
            </a:graphic>
            <wp14:sizeRelH relativeFrom="page">
              <wp14:pctWidth>0</wp14:pctWidth>
            </wp14:sizeRelH>
            <wp14:sizeRelV relativeFrom="page">
              <wp14:pctHeight>0</wp14:pctHeight>
            </wp14:sizeRelV>
          </wp:anchor>
        </w:drawing>
      </w:r>
    </w:p>
    <w:p w14:paraId="63BAA5DB" w14:textId="2D7A1AD0" w:rsidR="008B45EA" w:rsidRPr="00737D4C" w:rsidRDefault="008B45EA" w:rsidP="008B45EA">
      <w:pPr>
        <w:pBdr>
          <w:bottom w:val="single" w:sz="12" w:space="31" w:color="auto"/>
        </w:pBdr>
        <w:spacing w:after="0" w:line="240" w:lineRule="auto"/>
        <w:rPr>
          <w:rFonts w:cs="Arial"/>
          <w:b/>
          <w:sz w:val="20"/>
        </w:rPr>
      </w:pPr>
    </w:p>
    <w:p w14:paraId="0E3B179A" w14:textId="1456DF54" w:rsidR="0064162F" w:rsidRPr="00737D4C" w:rsidRDefault="0064162F" w:rsidP="008B45EA">
      <w:pPr>
        <w:pBdr>
          <w:bottom w:val="single" w:sz="12" w:space="31" w:color="auto"/>
        </w:pBdr>
        <w:spacing w:after="0" w:line="240" w:lineRule="auto"/>
        <w:rPr>
          <w:rFonts w:cs="Arial"/>
          <w:b/>
          <w:sz w:val="20"/>
        </w:rPr>
      </w:pPr>
    </w:p>
    <w:p w14:paraId="76F8E0A5" w14:textId="38880DE5" w:rsidR="008B45EA" w:rsidRPr="00737D4C" w:rsidRDefault="008B45EA" w:rsidP="008B45EA">
      <w:pPr>
        <w:spacing w:after="0" w:line="240" w:lineRule="auto"/>
        <w:rPr>
          <w:rFonts w:cs="Arial"/>
          <w:b/>
          <w:sz w:val="20"/>
        </w:rPr>
      </w:pPr>
    </w:p>
    <w:p w14:paraId="44CF17D2" w14:textId="4F419164"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042B6B15"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34DFDADE"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5500DBB3" w:rsidR="008B45EA" w:rsidRDefault="008B45EA"/>
    <w:p w14:paraId="1CF948FB" w14:textId="1EF5AA6C" w:rsidR="005D1503" w:rsidRDefault="005D1503"/>
    <w:p w14:paraId="5197BA97" w14:textId="44DE0607" w:rsidR="005D1503" w:rsidRDefault="005D1503"/>
    <w:p w14:paraId="149A05D9" w14:textId="73DF1E5C" w:rsidR="005D1503" w:rsidRDefault="005D1503"/>
    <w:p w14:paraId="519CA908" w14:textId="020D6A42" w:rsidR="005D1503" w:rsidRDefault="005D1503"/>
    <w:p w14:paraId="68A7609E" w14:textId="5C2F1963" w:rsidR="00986CAB" w:rsidRDefault="00986CAB">
      <w:r>
        <w:br w:type="page"/>
      </w:r>
    </w:p>
    <w:p w14:paraId="7EF4DDEF" w14:textId="77777777" w:rsidR="002A1E37" w:rsidRDefault="002A1E37" w:rsidP="002A1E37">
      <w:pPr>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Author: Syed Asad Ailia</w:t>
      </w:r>
    </w:p>
    <w:p w14:paraId="12F321E6" w14:textId="77777777" w:rsidR="002A1E37" w:rsidRDefault="002A1E37" w:rsidP="002A1E37">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9" w:history="1">
        <w:r w:rsidRPr="005B70DB">
          <w:rPr>
            <w:rStyle w:val="Hyperlink"/>
            <w:rFonts w:ascii="Arial" w:hAnsi="Arial" w:cs="Arial"/>
          </w:rPr>
          <w:t>2023408@student.cct.ie</w:t>
        </w:r>
      </w:hyperlink>
    </w:p>
    <w:p w14:paraId="146839B7" w14:textId="77777777" w:rsidR="002A1E37" w:rsidRDefault="002A1E37" w:rsidP="002A1E37">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2023408</w:t>
      </w:r>
    </w:p>
    <w:p w14:paraId="7FC6CE59" w14:textId="57EE1BD5" w:rsidR="00DE3F2B" w:rsidRDefault="002A1E37" w:rsidP="00DE3F2B">
      <w:pPr>
        <w:pBdr>
          <w:top w:val="nil"/>
          <w:left w:val="nil"/>
          <w:bottom w:val="nil"/>
          <w:right w:val="nil"/>
          <w:between w:val="nil"/>
        </w:pBdr>
        <w:rPr>
          <w:rFonts w:ascii="Arial" w:hAnsi="Arial" w:cs="Arial"/>
          <w:lang w:val="en-US"/>
        </w:rPr>
      </w:pPr>
      <w:r w:rsidRPr="0015714D">
        <w:rPr>
          <w:rFonts w:ascii="Arial" w:hAnsi="Arial" w:cs="Arial"/>
          <w:sz w:val="24"/>
          <w:szCs w:val="24"/>
          <w:lang w:val="en-US"/>
        </w:rPr>
        <w:t>GitHub Link:</w:t>
      </w:r>
      <w:r w:rsidRPr="0015714D">
        <w:t xml:space="preserve"> </w:t>
      </w:r>
      <w:hyperlink r:id="rId10" w:history="1">
        <w:r w:rsidRPr="005B70DB">
          <w:rPr>
            <w:rStyle w:val="Hyperlink"/>
            <w:rFonts w:ascii="Arial" w:hAnsi="Arial" w:cs="Arial"/>
            <w:lang w:val="en-US"/>
          </w:rPr>
          <w:t>https://github.com/SyedAsadAilia110/CA1.git</w:t>
        </w:r>
      </w:hyperlink>
      <w:r>
        <w:rPr>
          <w:rFonts w:ascii="Arial" w:hAnsi="Arial" w:cs="Arial"/>
          <w:lang w:val="en-US"/>
        </w:rPr>
        <w:t xml:space="preserve"> </w:t>
      </w:r>
    </w:p>
    <w:p w14:paraId="64AEA12E" w14:textId="75748611" w:rsidR="00DC24A1" w:rsidRDefault="00DC24A1" w:rsidP="00DE3F2B">
      <w:pPr>
        <w:pBdr>
          <w:top w:val="nil"/>
          <w:left w:val="nil"/>
          <w:bottom w:val="nil"/>
          <w:right w:val="nil"/>
          <w:between w:val="nil"/>
        </w:pBdr>
        <w:rPr>
          <w:rFonts w:ascii="Arial" w:hAnsi="Arial" w:cs="Arial"/>
          <w:lang w:val="en-US"/>
        </w:rPr>
      </w:pPr>
      <w:r>
        <w:rPr>
          <w:rFonts w:ascii="Arial" w:hAnsi="Arial" w:cs="Arial"/>
          <w:lang w:val="en-US"/>
        </w:rPr>
        <w:t xml:space="preserve">Dataset Link: </w:t>
      </w:r>
      <w:hyperlink r:id="rId11" w:history="1">
        <w:r w:rsidRPr="007A2B03">
          <w:rPr>
            <w:rStyle w:val="Hyperlink"/>
            <w:rFonts w:ascii="Arial" w:hAnsi="Arial" w:cs="Arial"/>
            <w:lang w:val="en-US"/>
          </w:rPr>
          <w:t>https://data.cso.ie/table/SES01</w:t>
        </w:r>
      </w:hyperlink>
      <w:r>
        <w:rPr>
          <w:rFonts w:ascii="Arial" w:hAnsi="Arial" w:cs="Arial"/>
          <w:lang w:val="en-US"/>
        </w:rPr>
        <w:t xml:space="preserve"> </w:t>
      </w:r>
    </w:p>
    <w:p w14:paraId="08951EE3" w14:textId="77777777" w:rsidR="003147F2" w:rsidRDefault="003147F2" w:rsidP="00DE3F2B">
      <w:pPr>
        <w:pBdr>
          <w:top w:val="nil"/>
          <w:left w:val="nil"/>
          <w:bottom w:val="nil"/>
          <w:right w:val="nil"/>
          <w:between w:val="nil"/>
        </w:pBdr>
        <w:rPr>
          <w:rFonts w:ascii="Arial" w:hAnsi="Arial" w:cs="Arial"/>
          <w:lang w:val="en-US"/>
        </w:rPr>
      </w:pPr>
    </w:p>
    <w:p w14:paraId="3A0F6DB5" w14:textId="74400319" w:rsidR="00DE3F2B" w:rsidRDefault="00DE3F2B" w:rsidP="00DE3F2B">
      <w:pPr>
        <w:pBdr>
          <w:top w:val="nil"/>
          <w:left w:val="nil"/>
          <w:bottom w:val="nil"/>
          <w:right w:val="nil"/>
          <w:between w:val="nil"/>
        </w:pBdr>
        <w:rPr>
          <w:rFonts w:ascii="Arial" w:hAnsi="Arial" w:cs="Arial"/>
          <w:lang w:val="en-US"/>
        </w:rPr>
      </w:pPr>
    </w:p>
    <w:sdt>
      <w:sdtPr>
        <w:rPr>
          <w:rFonts w:asciiTheme="minorHAnsi" w:eastAsiaTheme="minorHAnsi" w:hAnsiTheme="minorHAnsi" w:cstheme="minorBidi"/>
          <w:color w:val="auto"/>
          <w:sz w:val="22"/>
          <w:szCs w:val="22"/>
          <w:lang w:val="en-IE"/>
        </w:rPr>
        <w:id w:val="1332417876"/>
        <w:docPartObj>
          <w:docPartGallery w:val="Table of Contents"/>
          <w:docPartUnique/>
        </w:docPartObj>
      </w:sdtPr>
      <w:sdtEndPr>
        <w:rPr>
          <w:b/>
          <w:bCs/>
          <w:noProof/>
        </w:rPr>
      </w:sdtEndPr>
      <w:sdtContent>
        <w:p w14:paraId="57094B51" w14:textId="1C9FA12B" w:rsidR="003147F2" w:rsidRDefault="004E5B63" w:rsidP="004E5B63">
          <w:pPr>
            <w:pStyle w:val="TOCHeading"/>
            <w:jc w:val="center"/>
            <w:rPr>
              <w:b/>
              <w:bCs/>
              <w:i/>
              <w:iCs/>
            </w:rPr>
          </w:pPr>
          <w:r w:rsidRPr="004E5B63">
            <w:rPr>
              <w:b/>
              <w:bCs/>
              <w:i/>
              <w:iCs/>
            </w:rPr>
            <w:t xml:space="preserve">Table of </w:t>
          </w:r>
          <w:r w:rsidR="003147F2" w:rsidRPr="004E5B63">
            <w:rPr>
              <w:b/>
              <w:bCs/>
              <w:i/>
              <w:iCs/>
            </w:rPr>
            <w:t>Contents</w:t>
          </w:r>
        </w:p>
        <w:p w14:paraId="32F6A625" w14:textId="77777777" w:rsidR="004E5B63" w:rsidRPr="004E5B63" w:rsidRDefault="004E5B63" w:rsidP="004E5B63">
          <w:pPr>
            <w:rPr>
              <w:lang w:val="en-US"/>
            </w:rPr>
          </w:pPr>
        </w:p>
        <w:p w14:paraId="6315C88C" w14:textId="726DAFF5" w:rsidR="00E06F70" w:rsidRDefault="003147F2">
          <w:pPr>
            <w:pStyle w:val="TOC1"/>
            <w:tabs>
              <w:tab w:val="right" w:leader="dot" w:pos="9628"/>
            </w:tabs>
            <w:rPr>
              <w:rFonts w:cstheme="minorBidi"/>
              <w:noProof/>
              <w:lang w:val="en-PK" w:eastAsia="en-PK"/>
            </w:rPr>
          </w:pPr>
          <w:r>
            <w:fldChar w:fldCharType="begin"/>
          </w:r>
          <w:r>
            <w:instrText xml:space="preserve"> TOC \o "1-3" \h \z \u </w:instrText>
          </w:r>
          <w:r>
            <w:fldChar w:fldCharType="separate"/>
          </w:r>
          <w:hyperlink w:anchor="_Toc150697755" w:history="1">
            <w:r w:rsidR="00E06F70" w:rsidRPr="00DE5370">
              <w:rPr>
                <w:rStyle w:val="Hyperlink"/>
                <w:rFonts w:ascii="Arial" w:hAnsi="Arial" w:cs="Arial"/>
                <w:b/>
                <w:bCs/>
                <w:noProof/>
              </w:rPr>
              <w:t>Abstract</w:t>
            </w:r>
            <w:r w:rsidR="00E06F70">
              <w:rPr>
                <w:noProof/>
                <w:webHidden/>
              </w:rPr>
              <w:tab/>
            </w:r>
            <w:r w:rsidR="00E06F70">
              <w:rPr>
                <w:noProof/>
                <w:webHidden/>
              </w:rPr>
              <w:fldChar w:fldCharType="begin"/>
            </w:r>
            <w:r w:rsidR="00E06F70">
              <w:rPr>
                <w:noProof/>
                <w:webHidden/>
              </w:rPr>
              <w:instrText xml:space="preserve"> PAGEREF _Toc150697755 \h </w:instrText>
            </w:r>
            <w:r w:rsidR="00E06F70">
              <w:rPr>
                <w:noProof/>
                <w:webHidden/>
              </w:rPr>
            </w:r>
            <w:r w:rsidR="00E06F70">
              <w:rPr>
                <w:noProof/>
                <w:webHidden/>
              </w:rPr>
              <w:fldChar w:fldCharType="separate"/>
            </w:r>
            <w:r w:rsidR="00E06F70">
              <w:rPr>
                <w:noProof/>
                <w:webHidden/>
              </w:rPr>
              <w:t>3</w:t>
            </w:r>
            <w:r w:rsidR="00E06F70">
              <w:rPr>
                <w:noProof/>
                <w:webHidden/>
              </w:rPr>
              <w:fldChar w:fldCharType="end"/>
            </w:r>
          </w:hyperlink>
        </w:p>
        <w:p w14:paraId="55BB943A" w14:textId="37C0E409" w:rsidR="00E06F70" w:rsidRDefault="003A4B4C">
          <w:pPr>
            <w:pStyle w:val="TOC1"/>
            <w:tabs>
              <w:tab w:val="right" w:leader="dot" w:pos="9628"/>
            </w:tabs>
            <w:rPr>
              <w:rFonts w:cstheme="minorBidi"/>
              <w:noProof/>
              <w:lang w:val="en-PK" w:eastAsia="en-PK"/>
            </w:rPr>
          </w:pPr>
          <w:hyperlink w:anchor="_Toc150697756" w:history="1">
            <w:r w:rsidR="00E06F70" w:rsidRPr="00DE5370">
              <w:rPr>
                <w:rStyle w:val="Hyperlink"/>
                <w:rFonts w:ascii="Arial" w:hAnsi="Arial" w:cs="Arial"/>
                <w:b/>
                <w:bCs/>
                <w:noProof/>
              </w:rPr>
              <w:t>Introduction</w:t>
            </w:r>
            <w:r w:rsidR="00E06F70">
              <w:rPr>
                <w:noProof/>
                <w:webHidden/>
              </w:rPr>
              <w:tab/>
            </w:r>
            <w:r w:rsidR="00E06F70">
              <w:rPr>
                <w:noProof/>
                <w:webHidden/>
              </w:rPr>
              <w:fldChar w:fldCharType="begin"/>
            </w:r>
            <w:r w:rsidR="00E06F70">
              <w:rPr>
                <w:noProof/>
                <w:webHidden/>
              </w:rPr>
              <w:instrText xml:space="preserve"> PAGEREF _Toc150697756 \h </w:instrText>
            </w:r>
            <w:r w:rsidR="00E06F70">
              <w:rPr>
                <w:noProof/>
                <w:webHidden/>
              </w:rPr>
            </w:r>
            <w:r w:rsidR="00E06F70">
              <w:rPr>
                <w:noProof/>
                <w:webHidden/>
              </w:rPr>
              <w:fldChar w:fldCharType="separate"/>
            </w:r>
            <w:r w:rsidR="00E06F70">
              <w:rPr>
                <w:noProof/>
                <w:webHidden/>
              </w:rPr>
              <w:t>3</w:t>
            </w:r>
            <w:r w:rsidR="00E06F70">
              <w:rPr>
                <w:noProof/>
                <w:webHidden/>
              </w:rPr>
              <w:fldChar w:fldCharType="end"/>
            </w:r>
          </w:hyperlink>
        </w:p>
        <w:p w14:paraId="18324818" w14:textId="30050B04" w:rsidR="00E06F70" w:rsidRDefault="003A4B4C">
          <w:pPr>
            <w:pStyle w:val="TOC2"/>
            <w:tabs>
              <w:tab w:val="right" w:leader="dot" w:pos="9628"/>
            </w:tabs>
            <w:rPr>
              <w:rFonts w:cstheme="minorBidi"/>
              <w:noProof/>
              <w:lang w:val="en-PK" w:eastAsia="en-PK"/>
            </w:rPr>
          </w:pPr>
          <w:hyperlink w:anchor="_Toc150697757" w:history="1">
            <w:r w:rsidR="00E06F70" w:rsidRPr="00DE5370">
              <w:rPr>
                <w:rStyle w:val="Hyperlink"/>
                <w:rFonts w:ascii="Arial" w:hAnsi="Arial" w:cs="Arial"/>
                <w:noProof/>
              </w:rPr>
              <w:t xml:space="preserve">Data </w:t>
            </w:r>
            <w:r w:rsidR="00E06F70" w:rsidRPr="00DE5370">
              <w:rPr>
                <w:rStyle w:val="Hyperlink"/>
                <w:rFonts w:ascii="Arial" w:hAnsi="Arial" w:cs="Arial"/>
                <w:i/>
                <w:iCs/>
                <w:noProof/>
              </w:rPr>
              <w:t>Preparation</w:t>
            </w:r>
            <w:r w:rsidR="00E06F70" w:rsidRPr="00DE5370">
              <w:rPr>
                <w:rStyle w:val="Hyperlink"/>
                <w:rFonts w:ascii="Arial" w:hAnsi="Arial" w:cs="Arial"/>
                <w:noProof/>
              </w:rPr>
              <w:t xml:space="preserve"> &amp; Visualization</w:t>
            </w:r>
            <w:r w:rsidR="00E06F70">
              <w:rPr>
                <w:noProof/>
                <w:webHidden/>
              </w:rPr>
              <w:tab/>
            </w:r>
            <w:r w:rsidR="00E06F70">
              <w:rPr>
                <w:noProof/>
                <w:webHidden/>
              </w:rPr>
              <w:fldChar w:fldCharType="begin"/>
            </w:r>
            <w:r w:rsidR="00E06F70">
              <w:rPr>
                <w:noProof/>
                <w:webHidden/>
              </w:rPr>
              <w:instrText xml:space="preserve"> PAGEREF _Toc150697757 \h </w:instrText>
            </w:r>
            <w:r w:rsidR="00E06F70">
              <w:rPr>
                <w:noProof/>
                <w:webHidden/>
              </w:rPr>
            </w:r>
            <w:r w:rsidR="00E06F70">
              <w:rPr>
                <w:noProof/>
                <w:webHidden/>
              </w:rPr>
              <w:fldChar w:fldCharType="separate"/>
            </w:r>
            <w:r w:rsidR="00E06F70">
              <w:rPr>
                <w:noProof/>
                <w:webHidden/>
              </w:rPr>
              <w:t>3</w:t>
            </w:r>
            <w:r w:rsidR="00E06F70">
              <w:rPr>
                <w:noProof/>
                <w:webHidden/>
              </w:rPr>
              <w:fldChar w:fldCharType="end"/>
            </w:r>
          </w:hyperlink>
        </w:p>
        <w:p w14:paraId="5C047E15" w14:textId="1B763F9A" w:rsidR="00E06F70" w:rsidRDefault="003A4B4C">
          <w:pPr>
            <w:pStyle w:val="TOC2"/>
            <w:tabs>
              <w:tab w:val="right" w:leader="dot" w:pos="9628"/>
            </w:tabs>
            <w:rPr>
              <w:rFonts w:cstheme="minorBidi"/>
              <w:noProof/>
              <w:lang w:val="en-PK" w:eastAsia="en-PK"/>
            </w:rPr>
          </w:pPr>
          <w:hyperlink w:anchor="_Toc150697758" w:history="1">
            <w:r w:rsidR="00E06F70" w:rsidRPr="00DE5370">
              <w:rPr>
                <w:rStyle w:val="Hyperlink"/>
                <w:rFonts w:ascii="Arial" w:hAnsi="Arial" w:cs="Arial"/>
                <w:i/>
                <w:iCs/>
                <w:noProof/>
              </w:rPr>
              <w:t>Machine</w:t>
            </w:r>
            <w:r w:rsidR="00E06F70" w:rsidRPr="00DE5370">
              <w:rPr>
                <w:rStyle w:val="Hyperlink"/>
                <w:rFonts w:ascii="Arial" w:hAnsi="Arial" w:cs="Arial"/>
                <w:noProof/>
              </w:rPr>
              <w:t xml:space="preserve"> Learning</w:t>
            </w:r>
            <w:r w:rsidR="00E06F70">
              <w:rPr>
                <w:noProof/>
                <w:webHidden/>
              </w:rPr>
              <w:tab/>
            </w:r>
            <w:r w:rsidR="00E06F70">
              <w:rPr>
                <w:noProof/>
                <w:webHidden/>
              </w:rPr>
              <w:fldChar w:fldCharType="begin"/>
            </w:r>
            <w:r w:rsidR="00E06F70">
              <w:rPr>
                <w:noProof/>
                <w:webHidden/>
              </w:rPr>
              <w:instrText xml:space="preserve"> PAGEREF _Toc150697758 \h </w:instrText>
            </w:r>
            <w:r w:rsidR="00E06F70">
              <w:rPr>
                <w:noProof/>
                <w:webHidden/>
              </w:rPr>
            </w:r>
            <w:r w:rsidR="00E06F70">
              <w:rPr>
                <w:noProof/>
                <w:webHidden/>
              </w:rPr>
              <w:fldChar w:fldCharType="separate"/>
            </w:r>
            <w:r w:rsidR="00E06F70">
              <w:rPr>
                <w:noProof/>
                <w:webHidden/>
              </w:rPr>
              <w:t>4</w:t>
            </w:r>
            <w:r w:rsidR="00E06F70">
              <w:rPr>
                <w:noProof/>
                <w:webHidden/>
              </w:rPr>
              <w:fldChar w:fldCharType="end"/>
            </w:r>
          </w:hyperlink>
        </w:p>
        <w:p w14:paraId="3365E2C4" w14:textId="2167D927" w:rsidR="00E06F70" w:rsidRDefault="003A4B4C">
          <w:pPr>
            <w:pStyle w:val="TOC2"/>
            <w:tabs>
              <w:tab w:val="right" w:leader="dot" w:pos="9628"/>
            </w:tabs>
            <w:rPr>
              <w:rFonts w:cstheme="minorBidi"/>
              <w:noProof/>
              <w:lang w:val="en-PK" w:eastAsia="en-PK"/>
            </w:rPr>
          </w:pPr>
          <w:hyperlink w:anchor="_Toc150697759" w:history="1">
            <w:r w:rsidR="00E06F70" w:rsidRPr="00DE5370">
              <w:rPr>
                <w:rStyle w:val="Hyperlink"/>
                <w:rFonts w:ascii="Arial" w:hAnsi="Arial" w:cs="Arial"/>
                <w:i/>
                <w:iCs/>
                <w:noProof/>
              </w:rPr>
              <w:t>Wages in Ireland</w:t>
            </w:r>
            <w:r w:rsidR="00E06F70">
              <w:rPr>
                <w:noProof/>
                <w:webHidden/>
              </w:rPr>
              <w:tab/>
            </w:r>
            <w:r w:rsidR="00E06F70">
              <w:rPr>
                <w:noProof/>
                <w:webHidden/>
              </w:rPr>
              <w:fldChar w:fldCharType="begin"/>
            </w:r>
            <w:r w:rsidR="00E06F70">
              <w:rPr>
                <w:noProof/>
                <w:webHidden/>
              </w:rPr>
              <w:instrText xml:space="preserve"> PAGEREF _Toc150697759 \h </w:instrText>
            </w:r>
            <w:r w:rsidR="00E06F70">
              <w:rPr>
                <w:noProof/>
                <w:webHidden/>
              </w:rPr>
            </w:r>
            <w:r w:rsidR="00E06F70">
              <w:rPr>
                <w:noProof/>
                <w:webHidden/>
              </w:rPr>
              <w:fldChar w:fldCharType="separate"/>
            </w:r>
            <w:r w:rsidR="00E06F70">
              <w:rPr>
                <w:noProof/>
                <w:webHidden/>
              </w:rPr>
              <w:t>4</w:t>
            </w:r>
            <w:r w:rsidR="00E06F70">
              <w:rPr>
                <w:noProof/>
                <w:webHidden/>
              </w:rPr>
              <w:fldChar w:fldCharType="end"/>
            </w:r>
          </w:hyperlink>
        </w:p>
        <w:p w14:paraId="66B94BB2" w14:textId="13F78476" w:rsidR="00E06F70" w:rsidRDefault="003A4B4C">
          <w:pPr>
            <w:pStyle w:val="TOC1"/>
            <w:tabs>
              <w:tab w:val="right" w:leader="dot" w:pos="9628"/>
            </w:tabs>
            <w:rPr>
              <w:rFonts w:cstheme="minorBidi"/>
              <w:noProof/>
              <w:lang w:val="en-PK" w:eastAsia="en-PK"/>
            </w:rPr>
          </w:pPr>
          <w:hyperlink w:anchor="_Toc150697760" w:history="1">
            <w:r w:rsidR="00E06F70" w:rsidRPr="00DE5370">
              <w:rPr>
                <w:rStyle w:val="Hyperlink"/>
                <w:rFonts w:ascii="Arial" w:hAnsi="Arial" w:cs="Arial"/>
                <w:b/>
                <w:bCs/>
                <w:noProof/>
              </w:rPr>
              <w:t>Methodology</w:t>
            </w:r>
            <w:r w:rsidR="00E06F70">
              <w:rPr>
                <w:noProof/>
                <w:webHidden/>
              </w:rPr>
              <w:tab/>
            </w:r>
            <w:r w:rsidR="00E06F70">
              <w:rPr>
                <w:noProof/>
                <w:webHidden/>
              </w:rPr>
              <w:fldChar w:fldCharType="begin"/>
            </w:r>
            <w:r w:rsidR="00E06F70">
              <w:rPr>
                <w:noProof/>
                <w:webHidden/>
              </w:rPr>
              <w:instrText xml:space="preserve"> PAGEREF _Toc150697760 \h </w:instrText>
            </w:r>
            <w:r w:rsidR="00E06F70">
              <w:rPr>
                <w:noProof/>
                <w:webHidden/>
              </w:rPr>
            </w:r>
            <w:r w:rsidR="00E06F70">
              <w:rPr>
                <w:noProof/>
                <w:webHidden/>
              </w:rPr>
              <w:fldChar w:fldCharType="separate"/>
            </w:r>
            <w:r w:rsidR="00E06F70">
              <w:rPr>
                <w:noProof/>
                <w:webHidden/>
              </w:rPr>
              <w:t>5</w:t>
            </w:r>
            <w:r w:rsidR="00E06F70">
              <w:rPr>
                <w:noProof/>
                <w:webHidden/>
              </w:rPr>
              <w:fldChar w:fldCharType="end"/>
            </w:r>
          </w:hyperlink>
        </w:p>
        <w:p w14:paraId="6D99EB57" w14:textId="4F115E8E" w:rsidR="00E06F70" w:rsidRDefault="003A4B4C">
          <w:pPr>
            <w:pStyle w:val="TOC2"/>
            <w:tabs>
              <w:tab w:val="right" w:leader="dot" w:pos="9628"/>
            </w:tabs>
            <w:rPr>
              <w:rFonts w:cstheme="minorBidi"/>
              <w:noProof/>
              <w:lang w:val="en-PK" w:eastAsia="en-PK"/>
            </w:rPr>
          </w:pPr>
          <w:hyperlink w:anchor="_Toc150697761" w:history="1">
            <w:r w:rsidR="00E06F70" w:rsidRPr="00DE5370">
              <w:rPr>
                <w:rStyle w:val="Hyperlink"/>
                <w:rFonts w:ascii="Arial" w:hAnsi="Arial" w:cs="Arial"/>
                <w:i/>
                <w:iCs/>
                <w:noProof/>
              </w:rPr>
              <w:t>Data Pre-processing</w:t>
            </w:r>
            <w:r w:rsidR="00E06F70">
              <w:rPr>
                <w:noProof/>
                <w:webHidden/>
              </w:rPr>
              <w:tab/>
            </w:r>
            <w:r w:rsidR="00E06F70">
              <w:rPr>
                <w:noProof/>
                <w:webHidden/>
              </w:rPr>
              <w:fldChar w:fldCharType="begin"/>
            </w:r>
            <w:r w:rsidR="00E06F70">
              <w:rPr>
                <w:noProof/>
                <w:webHidden/>
              </w:rPr>
              <w:instrText xml:space="preserve"> PAGEREF _Toc150697761 \h </w:instrText>
            </w:r>
            <w:r w:rsidR="00E06F70">
              <w:rPr>
                <w:noProof/>
                <w:webHidden/>
              </w:rPr>
            </w:r>
            <w:r w:rsidR="00E06F70">
              <w:rPr>
                <w:noProof/>
                <w:webHidden/>
              </w:rPr>
              <w:fldChar w:fldCharType="separate"/>
            </w:r>
            <w:r w:rsidR="00E06F70">
              <w:rPr>
                <w:noProof/>
                <w:webHidden/>
              </w:rPr>
              <w:t>5</w:t>
            </w:r>
            <w:r w:rsidR="00E06F70">
              <w:rPr>
                <w:noProof/>
                <w:webHidden/>
              </w:rPr>
              <w:fldChar w:fldCharType="end"/>
            </w:r>
          </w:hyperlink>
        </w:p>
        <w:p w14:paraId="44E6563A" w14:textId="195710BD" w:rsidR="00E06F70" w:rsidRDefault="003A4B4C">
          <w:pPr>
            <w:pStyle w:val="TOC2"/>
            <w:tabs>
              <w:tab w:val="right" w:leader="dot" w:pos="9628"/>
            </w:tabs>
            <w:rPr>
              <w:rFonts w:cstheme="minorBidi"/>
              <w:noProof/>
              <w:lang w:val="en-PK" w:eastAsia="en-PK"/>
            </w:rPr>
          </w:pPr>
          <w:hyperlink w:anchor="_Toc150697762" w:history="1">
            <w:r w:rsidR="00E06F70" w:rsidRPr="00DE5370">
              <w:rPr>
                <w:rStyle w:val="Hyperlink"/>
                <w:rFonts w:ascii="Arial" w:hAnsi="Arial" w:cs="Arial"/>
                <w:i/>
                <w:iCs/>
                <w:noProof/>
              </w:rPr>
              <w:t>Statistics</w:t>
            </w:r>
            <w:r w:rsidR="00E06F70">
              <w:rPr>
                <w:noProof/>
                <w:webHidden/>
              </w:rPr>
              <w:tab/>
            </w:r>
            <w:r w:rsidR="00E06F70">
              <w:rPr>
                <w:noProof/>
                <w:webHidden/>
              </w:rPr>
              <w:fldChar w:fldCharType="begin"/>
            </w:r>
            <w:r w:rsidR="00E06F70">
              <w:rPr>
                <w:noProof/>
                <w:webHidden/>
              </w:rPr>
              <w:instrText xml:space="preserve"> PAGEREF _Toc150697762 \h </w:instrText>
            </w:r>
            <w:r w:rsidR="00E06F70">
              <w:rPr>
                <w:noProof/>
                <w:webHidden/>
              </w:rPr>
            </w:r>
            <w:r w:rsidR="00E06F70">
              <w:rPr>
                <w:noProof/>
                <w:webHidden/>
              </w:rPr>
              <w:fldChar w:fldCharType="separate"/>
            </w:r>
            <w:r w:rsidR="00E06F70">
              <w:rPr>
                <w:noProof/>
                <w:webHidden/>
              </w:rPr>
              <w:t>5</w:t>
            </w:r>
            <w:r w:rsidR="00E06F70">
              <w:rPr>
                <w:noProof/>
                <w:webHidden/>
              </w:rPr>
              <w:fldChar w:fldCharType="end"/>
            </w:r>
          </w:hyperlink>
        </w:p>
        <w:p w14:paraId="5386BF05" w14:textId="4519E5FF" w:rsidR="00E06F70" w:rsidRDefault="003A4B4C">
          <w:pPr>
            <w:pStyle w:val="TOC2"/>
            <w:tabs>
              <w:tab w:val="right" w:leader="dot" w:pos="9628"/>
            </w:tabs>
            <w:rPr>
              <w:rFonts w:cstheme="minorBidi"/>
              <w:noProof/>
              <w:lang w:val="en-PK" w:eastAsia="en-PK"/>
            </w:rPr>
          </w:pPr>
          <w:hyperlink w:anchor="_Toc150697763" w:history="1">
            <w:r w:rsidR="00E06F70" w:rsidRPr="00DE5370">
              <w:rPr>
                <w:rStyle w:val="Hyperlink"/>
                <w:rFonts w:ascii="Arial" w:hAnsi="Arial" w:cs="Arial"/>
                <w:i/>
                <w:iCs/>
                <w:noProof/>
              </w:rPr>
              <w:t>Data Preparation &amp; Visualization</w:t>
            </w:r>
            <w:r w:rsidR="00E06F70">
              <w:rPr>
                <w:noProof/>
                <w:webHidden/>
              </w:rPr>
              <w:tab/>
            </w:r>
            <w:r w:rsidR="00E06F70">
              <w:rPr>
                <w:noProof/>
                <w:webHidden/>
              </w:rPr>
              <w:fldChar w:fldCharType="begin"/>
            </w:r>
            <w:r w:rsidR="00E06F70">
              <w:rPr>
                <w:noProof/>
                <w:webHidden/>
              </w:rPr>
              <w:instrText xml:space="preserve"> PAGEREF _Toc150697763 \h </w:instrText>
            </w:r>
            <w:r w:rsidR="00E06F70">
              <w:rPr>
                <w:noProof/>
                <w:webHidden/>
              </w:rPr>
            </w:r>
            <w:r w:rsidR="00E06F70">
              <w:rPr>
                <w:noProof/>
                <w:webHidden/>
              </w:rPr>
              <w:fldChar w:fldCharType="separate"/>
            </w:r>
            <w:r w:rsidR="00E06F70">
              <w:rPr>
                <w:noProof/>
                <w:webHidden/>
              </w:rPr>
              <w:t>6</w:t>
            </w:r>
            <w:r w:rsidR="00E06F70">
              <w:rPr>
                <w:noProof/>
                <w:webHidden/>
              </w:rPr>
              <w:fldChar w:fldCharType="end"/>
            </w:r>
          </w:hyperlink>
        </w:p>
        <w:p w14:paraId="735AF562" w14:textId="12868C86" w:rsidR="00E06F70" w:rsidRDefault="003A4B4C">
          <w:pPr>
            <w:pStyle w:val="TOC2"/>
            <w:tabs>
              <w:tab w:val="right" w:leader="dot" w:pos="9628"/>
            </w:tabs>
            <w:rPr>
              <w:rFonts w:cstheme="minorBidi"/>
              <w:noProof/>
              <w:lang w:val="en-PK" w:eastAsia="en-PK"/>
            </w:rPr>
          </w:pPr>
          <w:hyperlink w:anchor="_Toc150697764" w:history="1">
            <w:r w:rsidR="00E06F70" w:rsidRPr="00DE5370">
              <w:rPr>
                <w:rStyle w:val="Hyperlink"/>
                <w:rFonts w:ascii="Arial" w:hAnsi="Arial" w:cs="Arial"/>
                <w:i/>
                <w:iCs/>
                <w:noProof/>
              </w:rPr>
              <w:t>Machine Learning for Data Analytics</w:t>
            </w:r>
            <w:r w:rsidR="00E06F70">
              <w:rPr>
                <w:noProof/>
                <w:webHidden/>
              </w:rPr>
              <w:tab/>
            </w:r>
            <w:r w:rsidR="00E06F70">
              <w:rPr>
                <w:noProof/>
                <w:webHidden/>
              </w:rPr>
              <w:fldChar w:fldCharType="begin"/>
            </w:r>
            <w:r w:rsidR="00E06F70">
              <w:rPr>
                <w:noProof/>
                <w:webHidden/>
              </w:rPr>
              <w:instrText xml:space="preserve"> PAGEREF _Toc150697764 \h </w:instrText>
            </w:r>
            <w:r w:rsidR="00E06F70">
              <w:rPr>
                <w:noProof/>
                <w:webHidden/>
              </w:rPr>
            </w:r>
            <w:r w:rsidR="00E06F70">
              <w:rPr>
                <w:noProof/>
                <w:webHidden/>
              </w:rPr>
              <w:fldChar w:fldCharType="separate"/>
            </w:r>
            <w:r w:rsidR="00E06F70">
              <w:rPr>
                <w:noProof/>
                <w:webHidden/>
              </w:rPr>
              <w:t>10</w:t>
            </w:r>
            <w:r w:rsidR="00E06F70">
              <w:rPr>
                <w:noProof/>
                <w:webHidden/>
              </w:rPr>
              <w:fldChar w:fldCharType="end"/>
            </w:r>
          </w:hyperlink>
        </w:p>
        <w:p w14:paraId="0384B740" w14:textId="2B27CD11" w:rsidR="00E06F70" w:rsidRDefault="003A4B4C">
          <w:pPr>
            <w:pStyle w:val="TOC1"/>
            <w:tabs>
              <w:tab w:val="right" w:leader="dot" w:pos="9628"/>
            </w:tabs>
            <w:rPr>
              <w:rFonts w:cstheme="minorBidi"/>
              <w:noProof/>
              <w:lang w:val="en-PK" w:eastAsia="en-PK"/>
            </w:rPr>
          </w:pPr>
          <w:hyperlink w:anchor="_Toc150697765" w:history="1">
            <w:r w:rsidR="00E06F70" w:rsidRPr="00DE5370">
              <w:rPr>
                <w:rStyle w:val="Hyperlink"/>
                <w:rFonts w:ascii="Arial" w:hAnsi="Arial" w:cs="Arial"/>
                <w:b/>
                <w:bCs/>
                <w:noProof/>
              </w:rPr>
              <w:t>Results and Discussion</w:t>
            </w:r>
            <w:r w:rsidR="00E06F70">
              <w:rPr>
                <w:noProof/>
                <w:webHidden/>
              </w:rPr>
              <w:tab/>
            </w:r>
            <w:r w:rsidR="00E06F70">
              <w:rPr>
                <w:noProof/>
                <w:webHidden/>
              </w:rPr>
              <w:fldChar w:fldCharType="begin"/>
            </w:r>
            <w:r w:rsidR="00E06F70">
              <w:rPr>
                <w:noProof/>
                <w:webHidden/>
              </w:rPr>
              <w:instrText xml:space="preserve"> PAGEREF _Toc150697765 \h </w:instrText>
            </w:r>
            <w:r w:rsidR="00E06F70">
              <w:rPr>
                <w:noProof/>
                <w:webHidden/>
              </w:rPr>
            </w:r>
            <w:r w:rsidR="00E06F70">
              <w:rPr>
                <w:noProof/>
                <w:webHidden/>
              </w:rPr>
              <w:fldChar w:fldCharType="separate"/>
            </w:r>
            <w:r w:rsidR="00E06F70">
              <w:rPr>
                <w:noProof/>
                <w:webHidden/>
              </w:rPr>
              <w:t>12</w:t>
            </w:r>
            <w:r w:rsidR="00E06F70">
              <w:rPr>
                <w:noProof/>
                <w:webHidden/>
              </w:rPr>
              <w:fldChar w:fldCharType="end"/>
            </w:r>
          </w:hyperlink>
        </w:p>
        <w:p w14:paraId="1576D577" w14:textId="2CF99307" w:rsidR="00E06F70" w:rsidRDefault="003A4B4C">
          <w:pPr>
            <w:pStyle w:val="TOC1"/>
            <w:tabs>
              <w:tab w:val="right" w:leader="dot" w:pos="9628"/>
            </w:tabs>
            <w:rPr>
              <w:rFonts w:cstheme="minorBidi"/>
              <w:noProof/>
              <w:lang w:val="en-PK" w:eastAsia="en-PK"/>
            </w:rPr>
          </w:pPr>
          <w:hyperlink w:anchor="_Toc150697766" w:history="1">
            <w:r w:rsidR="00E06F70" w:rsidRPr="00DE5370">
              <w:rPr>
                <w:rStyle w:val="Hyperlink"/>
                <w:rFonts w:ascii="Arial" w:hAnsi="Arial" w:cs="Arial"/>
                <w:b/>
                <w:bCs/>
                <w:noProof/>
              </w:rPr>
              <w:t>Conclusion</w:t>
            </w:r>
            <w:r w:rsidR="00E06F70">
              <w:rPr>
                <w:noProof/>
                <w:webHidden/>
              </w:rPr>
              <w:tab/>
            </w:r>
            <w:r w:rsidR="00E06F70">
              <w:rPr>
                <w:noProof/>
                <w:webHidden/>
              </w:rPr>
              <w:fldChar w:fldCharType="begin"/>
            </w:r>
            <w:r w:rsidR="00E06F70">
              <w:rPr>
                <w:noProof/>
                <w:webHidden/>
              </w:rPr>
              <w:instrText xml:space="preserve"> PAGEREF _Toc150697766 \h </w:instrText>
            </w:r>
            <w:r w:rsidR="00E06F70">
              <w:rPr>
                <w:noProof/>
                <w:webHidden/>
              </w:rPr>
            </w:r>
            <w:r w:rsidR="00E06F70">
              <w:rPr>
                <w:noProof/>
                <w:webHidden/>
              </w:rPr>
              <w:fldChar w:fldCharType="separate"/>
            </w:r>
            <w:r w:rsidR="00E06F70">
              <w:rPr>
                <w:noProof/>
                <w:webHidden/>
              </w:rPr>
              <w:t>13</w:t>
            </w:r>
            <w:r w:rsidR="00E06F70">
              <w:rPr>
                <w:noProof/>
                <w:webHidden/>
              </w:rPr>
              <w:fldChar w:fldCharType="end"/>
            </w:r>
          </w:hyperlink>
        </w:p>
        <w:p w14:paraId="0AE7E716" w14:textId="4B9E4AEC" w:rsidR="00E06F70" w:rsidRDefault="003A4B4C">
          <w:pPr>
            <w:pStyle w:val="TOC1"/>
            <w:tabs>
              <w:tab w:val="right" w:leader="dot" w:pos="9628"/>
            </w:tabs>
            <w:rPr>
              <w:rFonts w:cstheme="minorBidi"/>
              <w:noProof/>
              <w:lang w:val="en-PK" w:eastAsia="en-PK"/>
            </w:rPr>
          </w:pPr>
          <w:hyperlink w:anchor="_Toc150697767" w:history="1">
            <w:r w:rsidR="00E06F70" w:rsidRPr="00DE5370">
              <w:rPr>
                <w:rStyle w:val="Hyperlink"/>
                <w:rFonts w:ascii="Arial" w:hAnsi="Arial" w:cs="Arial"/>
                <w:b/>
                <w:bCs/>
                <w:noProof/>
              </w:rPr>
              <w:t>References</w:t>
            </w:r>
            <w:r w:rsidR="00E06F70">
              <w:rPr>
                <w:noProof/>
                <w:webHidden/>
              </w:rPr>
              <w:tab/>
            </w:r>
            <w:r w:rsidR="00E06F70">
              <w:rPr>
                <w:noProof/>
                <w:webHidden/>
              </w:rPr>
              <w:fldChar w:fldCharType="begin"/>
            </w:r>
            <w:r w:rsidR="00E06F70">
              <w:rPr>
                <w:noProof/>
                <w:webHidden/>
              </w:rPr>
              <w:instrText xml:space="preserve"> PAGEREF _Toc150697767 \h </w:instrText>
            </w:r>
            <w:r w:rsidR="00E06F70">
              <w:rPr>
                <w:noProof/>
                <w:webHidden/>
              </w:rPr>
            </w:r>
            <w:r w:rsidR="00E06F70">
              <w:rPr>
                <w:noProof/>
                <w:webHidden/>
              </w:rPr>
              <w:fldChar w:fldCharType="separate"/>
            </w:r>
            <w:r w:rsidR="00E06F70">
              <w:rPr>
                <w:noProof/>
                <w:webHidden/>
              </w:rPr>
              <w:t>14</w:t>
            </w:r>
            <w:r w:rsidR="00E06F70">
              <w:rPr>
                <w:noProof/>
                <w:webHidden/>
              </w:rPr>
              <w:fldChar w:fldCharType="end"/>
            </w:r>
          </w:hyperlink>
        </w:p>
        <w:p w14:paraId="1A9B5525" w14:textId="6D4AC26E" w:rsidR="003147F2" w:rsidRDefault="003147F2">
          <w:r>
            <w:rPr>
              <w:b/>
              <w:bCs/>
              <w:noProof/>
            </w:rPr>
            <w:fldChar w:fldCharType="end"/>
          </w:r>
        </w:p>
      </w:sdtContent>
    </w:sdt>
    <w:p w14:paraId="56C3C3DA" w14:textId="6EBD37ED" w:rsidR="003147F2" w:rsidRDefault="003147F2" w:rsidP="00DE3F2B">
      <w:pPr>
        <w:pBdr>
          <w:top w:val="nil"/>
          <w:left w:val="nil"/>
          <w:bottom w:val="nil"/>
          <w:right w:val="nil"/>
          <w:between w:val="nil"/>
        </w:pBdr>
        <w:rPr>
          <w:rFonts w:ascii="Arial" w:hAnsi="Arial" w:cs="Arial"/>
          <w:lang w:val="en-US"/>
        </w:rPr>
      </w:pPr>
    </w:p>
    <w:p w14:paraId="6C1766F2" w14:textId="033BC1DC" w:rsidR="003147F2" w:rsidRDefault="003147F2" w:rsidP="00DE3F2B">
      <w:pPr>
        <w:pBdr>
          <w:top w:val="nil"/>
          <w:left w:val="nil"/>
          <w:bottom w:val="nil"/>
          <w:right w:val="nil"/>
          <w:between w:val="nil"/>
        </w:pBdr>
        <w:rPr>
          <w:rFonts w:ascii="Arial" w:hAnsi="Arial" w:cs="Arial"/>
          <w:lang w:val="en-US"/>
        </w:rPr>
      </w:pPr>
    </w:p>
    <w:p w14:paraId="2688D6F0" w14:textId="3CF5A4C0" w:rsidR="003147F2" w:rsidRDefault="003147F2" w:rsidP="00DE3F2B">
      <w:pPr>
        <w:pBdr>
          <w:top w:val="nil"/>
          <w:left w:val="nil"/>
          <w:bottom w:val="nil"/>
          <w:right w:val="nil"/>
          <w:between w:val="nil"/>
        </w:pBdr>
        <w:rPr>
          <w:rFonts w:ascii="Arial" w:hAnsi="Arial" w:cs="Arial"/>
          <w:lang w:val="en-US"/>
        </w:rPr>
      </w:pPr>
    </w:p>
    <w:p w14:paraId="36BE3384" w14:textId="165AE559" w:rsidR="003147F2" w:rsidRDefault="003147F2" w:rsidP="00DE3F2B">
      <w:pPr>
        <w:pBdr>
          <w:top w:val="nil"/>
          <w:left w:val="nil"/>
          <w:bottom w:val="nil"/>
          <w:right w:val="nil"/>
          <w:between w:val="nil"/>
        </w:pBdr>
        <w:rPr>
          <w:rFonts w:ascii="Arial" w:hAnsi="Arial" w:cs="Arial"/>
          <w:lang w:val="en-US"/>
        </w:rPr>
      </w:pPr>
    </w:p>
    <w:p w14:paraId="381D569B" w14:textId="38E654DF" w:rsidR="003147F2" w:rsidRDefault="003147F2" w:rsidP="00DE3F2B">
      <w:pPr>
        <w:pBdr>
          <w:top w:val="nil"/>
          <w:left w:val="nil"/>
          <w:bottom w:val="nil"/>
          <w:right w:val="nil"/>
          <w:between w:val="nil"/>
        </w:pBdr>
        <w:rPr>
          <w:rFonts w:ascii="Arial" w:hAnsi="Arial" w:cs="Arial"/>
          <w:lang w:val="en-US"/>
        </w:rPr>
      </w:pPr>
    </w:p>
    <w:p w14:paraId="7752B897" w14:textId="4FB65BBA" w:rsidR="003147F2" w:rsidRDefault="003147F2" w:rsidP="00DE3F2B">
      <w:pPr>
        <w:pBdr>
          <w:top w:val="nil"/>
          <w:left w:val="nil"/>
          <w:bottom w:val="nil"/>
          <w:right w:val="nil"/>
          <w:between w:val="nil"/>
        </w:pBdr>
        <w:rPr>
          <w:rFonts w:ascii="Arial" w:hAnsi="Arial" w:cs="Arial"/>
          <w:lang w:val="en-US"/>
        </w:rPr>
      </w:pPr>
    </w:p>
    <w:p w14:paraId="21E9D97F" w14:textId="2ED29BE2" w:rsidR="003147F2" w:rsidRDefault="003147F2" w:rsidP="00DE3F2B">
      <w:pPr>
        <w:pBdr>
          <w:top w:val="nil"/>
          <w:left w:val="nil"/>
          <w:bottom w:val="nil"/>
          <w:right w:val="nil"/>
          <w:between w:val="nil"/>
        </w:pBdr>
        <w:rPr>
          <w:rFonts w:ascii="Arial" w:hAnsi="Arial" w:cs="Arial"/>
          <w:lang w:val="en-US"/>
        </w:rPr>
      </w:pPr>
    </w:p>
    <w:p w14:paraId="60B2FB8D" w14:textId="266C077D" w:rsidR="003147F2" w:rsidRDefault="003147F2" w:rsidP="00DE3F2B">
      <w:pPr>
        <w:pBdr>
          <w:top w:val="nil"/>
          <w:left w:val="nil"/>
          <w:bottom w:val="nil"/>
          <w:right w:val="nil"/>
          <w:between w:val="nil"/>
        </w:pBdr>
        <w:rPr>
          <w:rFonts w:ascii="Arial" w:hAnsi="Arial" w:cs="Arial"/>
          <w:lang w:val="en-US"/>
        </w:rPr>
      </w:pPr>
    </w:p>
    <w:p w14:paraId="1968105E" w14:textId="07F571DE" w:rsidR="003147F2" w:rsidRDefault="003147F2" w:rsidP="00DE3F2B">
      <w:pPr>
        <w:pBdr>
          <w:top w:val="nil"/>
          <w:left w:val="nil"/>
          <w:bottom w:val="nil"/>
          <w:right w:val="nil"/>
          <w:between w:val="nil"/>
        </w:pBdr>
        <w:rPr>
          <w:rFonts w:ascii="Arial" w:hAnsi="Arial" w:cs="Arial"/>
          <w:lang w:val="en-US"/>
        </w:rPr>
      </w:pPr>
    </w:p>
    <w:p w14:paraId="6E1E08B8" w14:textId="48791EB3" w:rsidR="003147F2" w:rsidRDefault="003147F2" w:rsidP="00DE3F2B">
      <w:pPr>
        <w:pBdr>
          <w:top w:val="nil"/>
          <w:left w:val="nil"/>
          <w:bottom w:val="nil"/>
          <w:right w:val="nil"/>
          <w:between w:val="nil"/>
        </w:pBdr>
        <w:rPr>
          <w:rFonts w:ascii="Arial" w:hAnsi="Arial" w:cs="Arial"/>
          <w:lang w:val="en-US"/>
        </w:rPr>
      </w:pPr>
    </w:p>
    <w:p w14:paraId="699B9350" w14:textId="79B86B26" w:rsidR="003147F2" w:rsidRDefault="003147F2" w:rsidP="00DE3F2B">
      <w:pPr>
        <w:pBdr>
          <w:top w:val="nil"/>
          <w:left w:val="nil"/>
          <w:bottom w:val="nil"/>
          <w:right w:val="nil"/>
          <w:between w:val="nil"/>
        </w:pBdr>
        <w:rPr>
          <w:rFonts w:ascii="Arial" w:hAnsi="Arial" w:cs="Arial"/>
          <w:lang w:val="en-US"/>
        </w:rPr>
      </w:pPr>
    </w:p>
    <w:p w14:paraId="11F61B1E" w14:textId="77777777" w:rsidR="003147F2" w:rsidRPr="00DE3F2B" w:rsidRDefault="003147F2" w:rsidP="00DE3F2B">
      <w:pPr>
        <w:pBdr>
          <w:top w:val="nil"/>
          <w:left w:val="nil"/>
          <w:bottom w:val="nil"/>
          <w:right w:val="nil"/>
          <w:between w:val="nil"/>
        </w:pBdr>
        <w:rPr>
          <w:rFonts w:ascii="Arial" w:hAnsi="Arial" w:cs="Arial"/>
          <w:lang w:val="en-US"/>
        </w:rPr>
      </w:pPr>
    </w:p>
    <w:p w14:paraId="7A57B1CF" w14:textId="335EEBBA" w:rsidR="00CA431F" w:rsidRPr="005525AA" w:rsidRDefault="00CA431F" w:rsidP="005525AA">
      <w:pPr>
        <w:shd w:val="clear" w:color="auto" w:fill="FFFFFF"/>
        <w:spacing w:before="186" w:after="0" w:line="240" w:lineRule="auto"/>
        <w:jc w:val="both"/>
        <w:outlineLvl w:val="2"/>
        <w:rPr>
          <w:rFonts w:ascii="Arial" w:eastAsia="Times New Roman" w:hAnsi="Arial" w:cs="Arial"/>
          <w:b/>
          <w:bCs/>
          <w:color w:val="000000"/>
          <w:sz w:val="28"/>
          <w:szCs w:val="28"/>
          <w:lang w:val="en-US" w:eastAsia="en-PK"/>
        </w:rPr>
      </w:pPr>
      <w:bookmarkStart w:id="0" w:name="_Toc150697755"/>
      <w:r w:rsidRPr="005525AA">
        <w:rPr>
          <w:rFonts w:ascii="Arial" w:eastAsia="Times New Roman" w:hAnsi="Arial" w:cs="Arial"/>
          <w:b/>
          <w:bCs/>
          <w:color w:val="000000"/>
          <w:sz w:val="28"/>
          <w:szCs w:val="28"/>
          <w:lang w:val="en-PK" w:eastAsia="en-PK"/>
        </w:rPr>
        <w:t xml:space="preserve">Mean and Median Earnings </w:t>
      </w:r>
      <w:r w:rsidRPr="005525AA">
        <w:rPr>
          <w:rFonts w:ascii="Arial" w:eastAsia="Times New Roman" w:hAnsi="Arial" w:cs="Arial"/>
          <w:b/>
          <w:bCs/>
          <w:color w:val="000000"/>
          <w:sz w:val="28"/>
          <w:szCs w:val="28"/>
          <w:lang w:val="en-US" w:eastAsia="en-PK"/>
        </w:rPr>
        <w:t>P</w:t>
      </w:r>
      <w:r w:rsidRPr="005525AA">
        <w:rPr>
          <w:rFonts w:ascii="Arial" w:eastAsia="Times New Roman" w:hAnsi="Arial" w:cs="Arial"/>
          <w:b/>
          <w:bCs/>
          <w:color w:val="000000"/>
          <w:sz w:val="28"/>
          <w:szCs w:val="28"/>
          <w:lang w:val="en-PK" w:eastAsia="en-PK"/>
        </w:rPr>
        <w:t xml:space="preserve">er </w:t>
      </w:r>
      <w:r w:rsidRPr="005525AA">
        <w:rPr>
          <w:rFonts w:ascii="Arial" w:eastAsia="Times New Roman" w:hAnsi="Arial" w:cs="Arial"/>
          <w:b/>
          <w:bCs/>
          <w:color w:val="000000"/>
          <w:sz w:val="28"/>
          <w:szCs w:val="28"/>
          <w:lang w:val="en-US" w:eastAsia="en-PK"/>
        </w:rPr>
        <w:t>H</w:t>
      </w:r>
      <w:r w:rsidRPr="005525AA">
        <w:rPr>
          <w:rFonts w:ascii="Arial" w:eastAsia="Times New Roman" w:hAnsi="Arial" w:cs="Arial"/>
          <w:b/>
          <w:bCs/>
          <w:color w:val="000000"/>
          <w:sz w:val="28"/>
          <w:szCs w:val="28"/>
          <w:lang w:val="en-PK" w:eastAsia="en-PK"/>
        </w:rPr>
        <w:t xml:space="preserve">our </w:t>
      </w:r>
      <w:r w:rsidR="00F46C48" w:rsidRPr="005525AA">
        <w:rPr>
          <w:rFonts w:ascii="Arial" w:eastAsia="Times New Roman" w:hAnsi="Arial" w:cs="Arial"/>
          <w:b/>
          <w:bCs/>
          <w:color w:val="000000"/>
          <w:sz w:val="28"/>
          <w:szCs w:val="28"/>
          <w:lang w:val="en-US" w:eastAsia="en-PK"/>
        </w:rPr>
        <w:t>and</w:t>
      </w:r>
      <w:r w:rsidRPr="005525AA">
        <w:rPr>
          <w:rFonts w:ascii="Arial" w:eastAsia="Times New Roman" w:hAnsi="Arial" w:cs="Arial"/>
          <w:b/>
          <w:bCs/>
          <w:color w:val="000000"/>
          <w:sz w:val="28"/>
          <w:szCs w:val="28"/>
          <w:lang w:val="en-PK" w:eastAsia="en-PK"/>
        </w:rPr>
        <w:t xml:space="preserve"> </w:t>
      </w:r>
      <w:r w:rsidRPr="005525AA">
        <w:rPr>
          <w:rFonts w:ascii="Arial" w:eastAsia="Times New Roman" w:hAnsi="Arial" w:cs="Arial"/>
          <w:b/>
          <w:bCs/>
          <w:color w:val="000000"/>
          <w:sz w:val="28"/>
          <w:szCs w:val="28"/>
          <w:lang w:val="en-US" w:eastAsia="en-PK"/>
        </w:rPr>
        <w:t>P</w:t>
      </w:r>
      <w:r w:rsidRPr="005525AA">
        <w:rPr>
          <w:rFonts w:ascii="Arial" w:eastAsia="Times New Roman" w:hAnsi="Arial" w:cs="Arial"/>
          <w:b/>
          <w:bCs/>
          <w:color w:val="000000"/>
          <w:sz w:val="28"/>
          <w:szCs w:val="28"/>
          <w:lang w:val="en-PK" w:eastAsia="en-PK"/>
        </w:rPr>
        <w:t xml:space="preserve">aid </w:t>
      </w:r>
      <w:r w:rsidRPr="005525AA">
        <w:rPr>
          <w:rFonts w:ascii="Arial" w:eastAsia="Times New Roman" w:hAnsi="Arial" w:cs="Arial"/>
          <w:b/>
          <w:bCs/>
          <w:color w:val="000000"/>
          <w:sz w:val="28"/>
          <w:szCs w:val="28"/>
          <w:lang w:val="en-US" w:eastAsia="en-PK"/>
        </w:rPr>
        <w:t>W</w:t>
      </w:r>
      <w:r w:rsidRPr="005525AA">
        <w:rPr>
          <w:rFonts w:ascii="Arial" w:eastAsia="Times New Roman" w:hAnsi="Arial" w:cs="Arial"/>
          <w:b/>
          <w:bCs/>
          <w:color w:val="000000"/>
          <w:sz w:val="28"/>
          <w:szCs w:val="28"/>
          <w:lang w:val="en-PK" w:eastAsia="en-PK"/>
        </w:rPr>
        <w:t xml:space="preserve">eekly </w:t>
      </w:r>
      <w:r w:rsidRPr="005525AA">
        <w:rPr>
          <w:rFonts w:ascii="Arial" w:eastAsia="Times New Roman" w:hAnsi="Arial" w:cs="Arial"/>
          <w:b/>
          <w:bCs/>
          <w:color w:val="000000"/>
          <w:sz w:val="28"/>
          <w:szCs w:val="28"/>
          <w:lang w:val="en-US" w:eastAsia="en-PK"/>
        </w:rPr>
        <w:t>H</w:t>
      </w:r>
      <w:r w:rsidRPr="005525AA">
        <w:rPr>
          <w:rFonts w:ascii="Arial" w:eastAsia="Times New Roman" w:hAnsi="Arial" w:cs="Arial"/>
          <w:b/>
          <w:bCs/>
          <w:color w:val="000000"/>
          <w:sz w:val="28"/>
          <w:szCs w:val="28"/>
          <w:lang w:val="en-PK" w:eastAsia="en-PK"/>
        </w:rPr>
        <w:t>ours</w:t>
      </w:r>
      <w:r w:rsidRPr="005525AA">
        <w:rPr>
          <w:rFonts w:ascii="Arial" w:eastAsia="Times New Roman" w:hAnsi="Arial" w:cs="Arial"/>
          <w:b/>
          <w:bCs/>
          <w:color w:val="000000"/>
          <w:sz w:val="28"/>
          <w:szCs w:val="28"/>
          <w:lang w:val="en-US" w:eastAsia="en-PK"/>
        </w:rPr>
        <w:t xml:space="preserve"> - </w:t>
      </w:r>
      <w:r w:rsidRPr="005525AA">
        <w:rPr>
          <w:rFonts w:ascii="Arial" w:eastAsia="Times New Roman" w:hAnsi="Arial" w:cs="Arial"/>
          <w:b/>
          <w:bCs/>
          <w:color w:val="000000"/>
          <w:sz w:val="28"/>
          <w:szCs w:val="28"/>
          <w:lang w:val="en-PK" w:eastAsia="en-PK"/>
        </w:rPr>
        <w:t>Central Statistics Office SES-01 Dataset</w:t>
      </w:r>
    </w:p>
    <w:p w14:paraId="5E70152A" w14:textId="77777777" w:rsidR="00CA431F" w:rsidRDefault="00CA431F" w:rsidP="00E06F70">
      <w:pPr>
        <w:pStyle w:val="Title"/>
        <w:rPr>
          <w:rFonts w:ascii="Arial" w:hAnsi="Arial" w:cs="Arial"/>
          <w:b/>
          <w:bCs/>
          <w:sz w:val="24"/>
          <w:szCs w:val="24"/>
        </w:rPr>
      </w:pPr>
    </w:p>
    <w:p w14:paraId="5D17EFCF" w14:textId="77777777" w:rsidR="00CA431F" w:rsidRDefault="00CA431F" w:rsidP="00E06F70">
      <w:pPr>
        <w:pStyle w:val="Title"/>
        <w:rPr>
          <w:rFonts w:ascii="Arial" w:hAnsi="Arial" w:cs="Arial"/>
          <w:b/>
          <w:bCs/>
          <w:sz w:val="24"/>
          <w:szCs w:val="24"/>
        </w:rPr>
      </w:pPr>
    </w:p>
    <w:p w14:paraId="612C49A3" w14:textId="0CE8E14D" w:rsidR="005940AC" w:rsidRPr="00E06F70" w:rsidRDefault="005940AC" w:rsidP="00E06F70">
      <w:pPr>
        <w:pStyle w:val="Title"/>
        <w:rPr>
          <w:rFonts w:ascii="Arial" w:hAnsi="Arial" w:cs="Arial"/>
          <w:b/>
          <w:bCs/>
          <w:sz w:val="24"/>
          <w:szCs w:val="24"/>
        </w:rPr>
      </w:pPr>
      <w:r w:rsidRPr="00E06F70">
        <w:rPr>
          <w:rFonts w:ascii="Arial" w:hAnsi="Arial" w:cs="Arial"/>
          <w:b/>
          <w:bCs/>
          <w:sz w:val="24"/>
          <w:szCs w:val="24"/>
        </w:rPr>
        <w:t>Abstract</w:t>
      </w:r>
      <w:bookmarkEnd w:id="0"/>
    </w:p>
    <w:p w14:paraId="2F27C93C" w14:textId="0C30018F" w:rsidR="005940AC" w:rsidRDefault="005940AC" w:rsidP="003E6F32">
      <w:pPr>
        <w:jc w:val="both"/>
        <w:rPr>
          <w:rFonts w:ascii="Times New Roman" w:hAnsi="Times New Roman" w:cs="Times New Roman"/>
          <w:i/>
          <w:iCs/>
          <w:sz w:val="24"/>
          <w:szCs w:val="24"/>
        </w:rPr>
      </w:pPr>
      <w:r w:rsidRPr="00D309C2">
        <w:rPr>
          <w:rFonts w:ascii="Times New Roman" w:hAnsi="Times New Roman" w:cs="Times New Roman"/>
          <w:i/>
          <w:iCs/>
          <w:sz w:val="24"/>
          <w:szCs w:val="24"/>
        </w:rPr>
        <w:br/>
      </w:r>
      <w:r w:rsidRPr="00F416A2">
        <w:rPr>
          <w:rFonts w:ascii="Times New Roman" w:hAnsi="Times New Roman" w:cs="Times New Roman"/>
          <w:i/>
          <w:iCs/>
          <w:sz w:val="24"/>
          <w:szCs w:val="24"/>
        </w:rPr>
        <w:t xml:space="preserve">In today's data-driven world, data analytics is becoming more and more significant, having a major impact on many facets of business, science, and society. In this report, we used data analytics techniques to </w:t>
      </w:r>
      <w:r>
        <w:rPr>
          <w:rFonts w:ascii="Times New Roman" w:hAnsi="Times New Roman" w:cs="Times New Roman"/>
          <w:i/>
          <w:iCs/>
          <w:sz w:val="24"/>
          <w:szCs w:val="24"/>
        </w:rPr>
        <w:t>c</w:t>
      </w:r>
      <w:r w:rsidRPr="00F416A2">
        <w:rPr>
          <w:rFonts w:ascii="Times New Roman" w:hAnsi="Times New Roman" w:cs="Times New Roman"/>
          <w:i/>
          <w:iCs/>
          <w:sz w:val="24"/>
          <w:szCs w:val="24"/>
        </w:rPr>
        <w:t>lean insightful information from the mean and median hourly earnings across various economic sectors and employment statuses in Ireland. We carefully imported and checked the information to respond to specific questions. The development of a machine learning model for extracting output parameters from the validation dataset was the final step in this extensive process, which began with data preparation and continued with graphical representation using statistical techniques</w:t>
      </w:r>
      <w:r>
        <w:rPr>
          <w:rFonts w:ascii="Times New Roman" w:hAnsi="Times New Roman" w:cs="Times New Roman"/>
          <w:i/>
          <w:iCs/>
          <w:sz w:val="24"/>
          <w:szCs w:val="24"/>
        </w:rPr>
        <w:t xml:space="preserve"> to identify trends. </w:t>
      </w:r>
      <w:r w:rsidRPr="00F416A2">
        <w:rPr>
          <w:rFonts w:ascii="Times New Roman" w:hAnsi="Times New Roman" w:cs="Times New Roman"/>
          <w:i/>
          <w:iCs/>
          <w:sz w:val="24"/>
          <w:szCs w:val="24"/>
        </w:rPr>
        <w:t>The Python framework was used to fulfil the programming requirements, and the entire project was recorded in a Jupyter Notebook.</w:t>
      </w:r>
    </w:p>
    <w:p w14:paraId="28B88C97" w14:textId="77777777" w:rsidR="003E6F32" w:rsidRPr="003E6F32" w:rsidRDefault="003E6F32" w:rsidP="003147F2">
      <w:pPr>
        <w:pStyle w:val="Heading1"/>
      </w:pPr>
    </w:p>
    <w:p w14:paraId="38DAC114" w14:textId="3E8C9D30" w:rsidR="005940AC" w:rsidRPr="00E06F70" w:rsidRDefault="005940AC" w:rsidP="00E06F70">
      <w:pPr>
        <w:pStyle w:val="Title"/>
        <w:rPr>
          <w:rFonts w:ascii="Arial" w:hAnsi="Arial" w:cs="Arial"/>
          <w:b/>
          <w:bCs/>
          <w:sz w:val="24"/>
          <w:szCs w:val="24"/>
        </w:rPr>
      </w:pPr>
      <w:bookmarkStart w:id="1" w:name="_Toc150697756"/>
      <w:r w:rsidRPr="00E06F70">
        <w:rPr>
          <w:rFonts w:ascii="Arial" w:hAnsi="Arial" w:cs="Arial"/>
          <w:b/>
          <w:bCs/>
          <w:sz w:val="24"/>
          <w:szCs w:val="24"/>
        </w:rPr>
        <w:t>Introduction</w:t>
      </w:r>
      <w:bookmarkEnd w:id="1"/>
    </w:p>
    <w:p w14:paraId="6BD37026" w14:textId="77777777" w:rsidR="005940AC" w:rsidRPr="005940AC" w:rsidRDefault="005940AC" w:rsidP="005940AC">
      <w:pPr>
        <w:jc w:val="center"/>
        <w:rPr>
          <w:rFonts w:ascii="Arial" w:hAnsi="Arial" w:cs="Arial"/>
          <w:b/>
          <w:bCs/>
          <w:sz w:val="24"/>
          <w:szCs w:val="24"/>
        </w:rPr>
      </w:pPr>
    </w:p>
    <w:p w14:paraId="66E42E1E" w14:textId="6E040887" w:rsidR="003E6F32" w:rsidRDefault="00782816" w:rsidP="003E6F32">
      <w:pPr>
        <w:jc w:val="both"/>
        <w:rPr>
          <w:rFonts w:ascii="Arial" w:hAnsi="Arial" w:cs="Arial"/>
          <w:sz w:val="24"/>
          <w:szCs w:val="24"/>
        </w:rPr>
      </w:pPr>
      <w:r w:rsidRPr="00782816">
        <w:rPr>
          <w:rFonts w:ascii="Times New Roman" w:hAnsi="Times New Roman" w:cs="Times New Roman"/>
          <w:sz w:val="24"/>
          <w:szCs w:val="24"/>
        </w:rPr>
        <w:t>In today's data-driven world, data analytics is an essential tool, particularly when looking at hourly salaries across various economic sectors and employment status. This analytical approach finds trends, patterns, and valuable information by methodically examining and interpreting data. Organi</w:t>
      </w:r>
      <w:r w:rsidR="002A409F">
        <w:rPr>
          <w:rFonts w:ascii="Times New Roman" w:hAnsi="Times New Roman" w:cs="Times New Roman"/>
          <w:sz w:val="24"/>
          <w:szCs w:val="24"/>
        </w:rPr>
        <w:t>z</w:t>
      </w:r>
      <w:r w:rsidRPr="00782816">
        <w:rPr>
          <w:rFonts w:ascii="Times New Roman" w:hAnsi="Times New Roman" w:cs="Times New Roman"/>
          <w:sz w:val="24"/>
          <w:szCs w:val="24"/>
        </w:rPr>
        <w:t xml:space="preserve">ations, decision-makers, and scholars can gain a comprehensive grasp of the hourly wage market </w:t>
      </w:r>
      <w:r w:rsidR="002A409F">
        <w:rPr>
          <w:rFonts w:ascii="Times New Roman" w:hAnsi="Times New Roman" w:cs="Times New Roman"/>
          <w:sz w:val="24"/>
          <w:szCs w:val="24"/>
        </w:rPr>
        <w:t>through the</w:t>
      </w:r>
      <w:r w:rsidRPr="00782816">
        <w:rPr>
          <w:rFonts w:ascii="Times New Roman" w:hAnsi="Times New Roman" w:cs="Times New Roman"/>
          <w:sz w:val="24"/>
          <w:szCs w:val="24"/>
        </w:rPr>
        <w:t xml:space="preserve"> data analytics. Additionally, it offers data-driven insights into income inequality and job markets. Hourly earnings, a crucial economic metric, vary substantially between industries and job categories, reflecting the complexity of today's economy. Data analytics facilitates data-driven decision-making, highlights discrepancies, and points out causes, making it easier to navigate this complicated landscape</w:t>
      </w:r>
      <w:r w:rsidR="005940AC" w:rsidRPr="005940AC">
        <w:rPr>
          <w:rFonts w:ascii="Times New Roman" w:hAnsi="Times New Roman" w:cs="Times New Roman"/>
          <w:sz w:val="24"/>
          <w:szCs w:val="24"/>
        </w:rPr>
        <w:t>. Our ability to analyze the data is further improved by statistical methods and machine learning models, which help us forecast future trends and the effects of policies in addition to describing the current state of affairs. When it comes to addressing economic disparities in a world where data-driven insights are essential, data analytics becomes a crucial ally that leads the way toward a more just and prosperous future. Here, we'll examine a few crucial data analytics pipelines to gain deeper understanding.</w:t>
      </w:r>
      <w:r w:rsidR="003E6F32" w:rsidRPr="003E6F32">
        <w:rPr>
          <w:rFonts w:ascii="Arial" w:hAnsi="Arial" w:cs="Arial"/>
          <w:sz w:val="24"/>
          <w:szCs w:val="24"/>
        </w:rPr>
        <w:t xml:space="preserve"> </w:t>
      </w:r>
    </w:p>
    <w:p w14:paraId="625576CA" w14:textId="77777777" w:rsidR="003E6F32" w:rsidRDefault="003E6F32" w:rsidP="003E6F32">
      <w:pPr>
        <w:jc w:val="both"/>
        <w:rPr>
          <w:rFonts w:ascii="Arial" w:hAnsi="Arial" w:cs="Arial"/>
          <w:sz w:val="24"/>
          <w:szCs w:val="24"/>
        </w:rPr>
      </w:pPr>
    </w:p>
    <w:p w14:paraId="3C8ED436" w14:textId="46A224A0" w:rsidR="003E6F32" w:rsidRPr="00E06F70" w:rsidRDefault="003E6F32" w:rsidP="00E06F70">
      <w:pPr>
        <w:pStyle w:val="Title"/>
        <w:rPr>
          <w:rFonts w:ascii="Arial" w:hAnsi="Arial" w:cs="Arial"/>
          <w:sz w:val="24"/>
          <w:szCs w:val="24"/>
        </w:rPr>
      </w:pPr>
      <w:bookmarkStart w:id="2" w:name="_Toc150697757"/>
      <w:r w:rsidRPr="00E06F70">
        <w:rPr>
          <w:rFonts w:ascii="Arial" w:hAnsi="Arial" w:cs="Arial"/>
          <w:sz w:val="24"/>
          <w:szCs w:val="24"/>
        </w:rPr>
        <w:t xml:space="preserve">Data </w:t>
      </w:r>
      <w:r w:rsidR="004F55CF" w:rsidRPr="00E06F70">
        <w:rPr>
          <w:rFonts w:ascii="Arial" w:hAnsi="Arial" w:cs="Arial"/>
          <w:sz w:val="24"/>
          <w:szCs w:val="24"/>
        </w:rPr>
        <w:t>Pre</w:t>
      </w:r>
      <w:r w:rsidR="00BE0696" w:rsidRPr="00E06F70">
        <w:rPr>
          <w:rFonts w:ascii="Arial" w:hAnsi="Arial" w:cs="Arial"/>
          <w:sz w:val="24"/>
          <w:szCs w:val="24"/>
        </w:rPr>
        <w:t>paration &amp; Visualization</w:t>
      </w:r>
      <w:bookmarkEnd w:id="2"/>
    </w:p>
    <w:p w14:paraId="46EC267E" w14:textId="77777777" w:rsidR="00BE0696" w:rsidRPr="00BE0696" w:rsidRDefault="00BE0696" w:rsidP="00BE0696">
      <w:pPr>
        <w:rPr>
          <w:lang w:val="en-US"/>
        </w:rPr>
      </w:pPr>
    </w:p>
    <w:p w14:paraId="67FDFB87" w14:textId="77777777" w:rsidR="00BE0696" w:rsidRDefault="00782816" w:rsidP="003E6F32">
      <w:pPr>
        <w:jc w:val="both"/>
        <w:rPr>
          <w:rFonts w:ascii="Times New Roman" w:hAnsi="Times New Roman" w:cs="Times New Roman"/>
          <w:sz w:val="24"/>
          <w:szCs w:val="24"/>
        </w:rPr>
      </w:pPr>
      <w:r w:rsidRPr="00782816">
        <w:rPr>
          <w:rFonts w:ascii="Times New Roman" w:hAnsi="Times New Roman" w:cs="Times New Roman"/>
          <w:sz w:val="24"/>
          <w:szCs w:val="24"/>
        </w:rPr>
        <w:t>To prepare raw data for machine learning and statistical analysis, several important tasks involve data pre</w:t>
      </w:r>
      <w:r>
        <w:rPr>
          <w:rFonts w:ascii="Times New Roman" w:hAnsi="Times New Roman" w:cs="Times New Roman"/>
          <w:sz w:val="24"/>
          <w:szCs w:val="24"/>
        </w:rPr>
        <w:t>-</w:t>
      </w:r>
      <w:r w:rsidRPr="00782816">
        <w:rPr>
          <w:rFonts w:ascii="Times New Roman" w:hAnsi="Times New Roman" w:cs="Times New Roman"/>
          <w:sz w:val="24"/>
          <w:szCs w:val="24"/>
        </w:rPr>
        <w:t>processing, a fundamental step in the data analysis process</w:t>
      </w:r>
      <w:r w:rsidR="003E6F32" w:rsidRPr="003E6F32">
        <w:rPr>
          <w:rFonts w:ascii="Times New Roman" w:hAnsi="Times New Roman" w:cs="Times New Roman"/>
          <w:sz w:val="24"/>
          <w:szCs w:val="24"/>
        </w:rPr>
        <w:t>. One of the first steps is data cleaning, which deals with the dataset's outliers, inconsistent values, and missing values. Imputation techniques can be used to address missing data, outliers can be identified and controlled to stop them from distorting the model, and standardization or normalization is frequently necessary to bring inconsistent data to a common scale. Another important component is data transformation, which includes feature engineering to produce new, informative attributes that can improve model performance, scaling of numerical features, and encoding of categorical variables.</w:t>
      </w:r>
      <w:bookmarkStart w:id="3" w:name="_Hlk149427927"/>
      <w:r w:rsidR="003E6F32" w:rsidRPr="003E6F32">
        <w:rPr>
          <w:rFonts w:ascii="Times New Roman" w:hAnsi="Times New Roman" w:cs="Times New Roman"/>
          <w:sz w:val="24"/>
          <w:szCs w:val="24"/>
        </w:rPr>
        <w:t xml:space="preserve"> To reduce </w:t>
      </w:r>
      <w:r w:rsidR="003E6F32" w:rsidRPr="003E6F32">
        <w:rPr>
          <w:rFonts w:ascii="Times New Roman" w:hAnsi="Times New Roman" w:cs="Times New Roman"/>
          <w:sz w:val="24"/>
          <w:szCs w:val="24"/>
        </w:rPr>
        <w:lastRenderedPageBreak/>
        <w:t>dimensionality and potentially improve model accuracy and computational overhead, data reduction techniques such as Principal Component Analysis (PCA) and feature selection methods are applied. To put it simply, data pre-processing is an essential step in ensuring that the data is prepared optimally for machine learning models to produce precise predictions.</w:t>
      </w:r>
      <w:bookmarkEnd w:id="3"/>
      <w:r w:rsidR="00BE0696">
        <w:rPr>
          <w:rFonts w:ascii="Times New Roman" w:hAnsi="Times New Roman" w:cs="Times New Roman"/>
          <w:sz w:val="24"/>
          <w:szCs w:val="24"/>
        </w:rPr>
        <w:t xml:space="preserve"> </w:t>
      </w:r>
    </w:p>
    <w:p w14:paraId="2E3A4873" w14:textId="7C551B1C" w:rsid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t>A crucial step in the data analysis process is data visualization, which involves displaying data graphically to identify trends, relationships, and other patterns. Choosing the appropriate visualization techniques to match the goals and nature of the data is just as important to effective data visualization as designing visually appealing charts and graphs. There are many different types of visualizations that can be used, such as histograms for data distribution, scatter plots for relationships between variables, bar charts for comparisons, line charts for trends over time, and heatmaps for pattern recognition. Data visualization is an integral part of the data analysis process because its ultimate goal is to support data-driven decision-making and efficient dissemination of insights to stakeholders.</w:t>
      </w:r>
    </w:p>
    <w:p w14:paraId="73165154" w14:textId="77777777" w:rsidR="003E6F32" w:rsidRPr="003E6F32" w:rsidRDefault="003E6F32" w:rsidP="003E6F32">
      <w:pPr>
        <w:jc w:val="both"/>
        <w:rPr>
          <w:rFonts w:ascii="Times New Roman" w:hAnsi="Times New Roman" w:cs="Times New Roman"/>
          <w:sz w:val="24"/>
          <w:szCs w:val="24"/>
        </w:rPr>
      </w:pPr>
    </w:p>
    <w:p w14:paraId="0CFA1D1A" w14:textId="05EAD9A5" w:rsidR="003E6F32" w:rsidRPr="00E06F70" w:rsidRDefault="003E6F32" w:rsidP="00E06F70">
      <w:pPr>
        <w:pStyle w:val="Title"/>
        <w:rPr>
          <w:rFonts w:ascii="Arial" w:hAnsi="Arial" w:cs="Arial"/>
          <w:sz w:val="24"/>
          <w:szCs w:val="24"/>
        </w:rPr>
      </w:pPr>
      <w:bookmarkStart w:id="4" w:name="_Toc150697758"/>
      <w:r w:rsidRPr="00E06F70">
        <w:rPr>
          <w:rFonts w:ascii="Arial" w:hAnsi="Arial" w:cs="Arial"/>
          <w:sz w:val="24"/>
          <w:szCs w:val="24"/>
        </w:rPr>
        <w:t>Machine Learning</w:t>
      </w:r>
      <w:bookmarkEnd w:id="4"/>
    </w:p>
    <w:p w14:paraId="723B2032" w14:textId="77777777" w:rsidR="003E6F32" w:rsidRPr="003E6F32" w:rsidRDefault="003E6F32" w:rsidP="003E6F32">
      <w:pPr>
        <w:pStyle w:val="NoSpacing"/>
        <w:rPr>
          <w:rFonts w:ascii="Times New Roman" w:hAnsi="Times New Roman" w:cs="Times New Roman"/>
          <w:sz w:val="24"/>
          <w:szCs w:val="24"/>
        </w:rPr>
      </w:pPr>
    </w:p>
    <w:p w14:paraId="614F0F61" w14:textId="3A3B08F7" w:rsid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t>Machine learning models are algorithms and mathematical constructs that empower computers to learn from data and make predictions or decisions without explicit programming. These models span a spectrum of techniques, with supervised learning focusing on labelled data, where the model is trained to make predictions based on input features, while unsupervised learning deals with unlabelled data to discover inherent patterns and structures. Within supervised learning, various algorithms like linear regression, decision trees, support vector machines, and deep neural networks are applied to tasks such as classification and regression. Unsupervised learning encompasses clustering techniques like K-means and dimensionality reduction methods like Principal Component Analysis (PCA) for tasks like data segmentation and feature reduction. Additionally, reinforcement learning is a branch of machine learning where agents learn to maximize cumulative rewards through a sequence of decisions in dynamic environments, serving purposes in areas like robotics and autonomous systems. The choice of the appropriate machine learning model depends on the problem at hand, and rigorous steps in model selection, hyperparameter tuning, and model evaluation are critical to ensure optimal model performance. It's essential to acknowledge that the quality of data and the effectiveness of data pre</w:t>
      </w:r>
      <w:r>
        <w:rPr>
          <w:rFonts w:ascii="Times New Roman" w:hAnsi="Times New Roman" w:cs="Times New Roman"/>
          <w:sz w:val="24"/>
          <w:szCs w:val="24"/>
        </w:rPr>
        <w:t>-</w:t>
      </w:r>
      <w:r w:rsidRPr="003E6F32">
        <w:rPr>
          <w:rFonts w:ascii="Times New Roman" w:hAnsi="Times New Roman" w:cs="Times New Roman"/>
          <w:sz w:val="24"/>
          <w:szCs w:val="24"/>
        </w:rPr>
        <w:t>processing and feature engineering significantly impact the overall success of machine learning models in real-world applications.</w:t>
      </w:r>
    </w:p>
    <w:p w14:paraId="05D3B28B" w14:textId="77777777" w:rsidR="003E6F32" w:rsidRPr="003E6F32" w:rsidRDefault="003E6F32" w:rsidP="003E6F32">
      <w:pPr>
        <w:jc w:val="both"/>
        <w:rPr>
          <w:rFonts w:ascii="Times New Roman" w:hAnsi="Times New Roman" w:cs="Times New Roman"/>
          <w:sz w:val="24"/>
          <w:szCs w:val="24"/>
        </w:rPr>
      </w:pPr>
    </w:p>
    <w:p w14:paraId="310DE7C3" w14:textId="0356FA43" w:rsidR="003E6F32" w:rsidRPr="00E06F70" w:rsidRDefault="003E6F32" w:rsidP="00E06F70">
      <w:pPr>
        <w:pStyle w:val="Title"/>
        <w:rPr>
          <w:rFonts w:ascii="Arial" w:hAnsi="Arial" w:cs="Arial"/>
          <w:sz w:val="24"/>
          <w:szCs w:val="24"/>
        </w:rPr>
      </w:pPr>
      <w:bookmarkStart w:id="5" w:name="_Toc150697759"/>
      <w:r w:rsidRPr="00E06F70">
        <w:rPr>
          <w:rFonts w:ascii="Arial" w:hAnsi="Arial" w:cs="Arial"/>
          <w:sz w:val="24"/>
          <w:szCs w:val="24"/>
        </w:rPr>
        <w:t>Wages in Ireland</w:t>
      </w:r>
      <w:bookmarkEnd w:id="5"/>
    </w:p>
    <w:p w14:paraId="5C0F2431" w14:textId="77777777" w:rsidR="00BE0696" w:rsidRPr="00BE0696" w:rsidRDefault="00BE0696" w:rsidP="00BE0696">
      <w:pPr>
        <w:rPr>
          <w:lang w:val="en-US"/>
        </w:rPr>
      </w:pPr>
    </w:p>
    <w:p w14:paraId="7D80F06A" w14:textId="4F45F02C" w:rsidR="003E6F32" w:rsidRP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t xml:space="preserve">When examining hourly earnings based on employment status, data analytics offers the capacity for a more granular and insightful perspective on income distribution. By segmenting data into employment categories such as full-time, part-time, and aggregating all employment types, it becomes possible to unravel the intricate variations in earnings and employment dynamics. This approach allows for a more comprehensive understanding of the </w:t>
      </w:r>
      <w:r w:rsidR="00C20FED" w:rsidRPr="003E6F32">
        <w:rPr>
          <w:rFonts w:ascii="Times New Roman" w:hAnsi="Times New Roman" w:cs="Times New Roman"/>
          <w:sz w:val="24"/>
          <w:szCs w:val="24"/>
        </w:rPr>
        <w:t>labour</w:t>
      </w:r>
      <w:r w:rsidRPr="003E6F32">
        <w:rPr>
          <w:rFonts w:ascii="Times New Roman" w:hAnsi="Times New Roman" w:cs="Times New Roman"/>
          <w:sz w:val="24"/>
          <w:szCs w:val="24"/>
        </w:rPr>
        <w:t xml:space="preserve"> market, revealing, for instance, whether certain sectors exhibit a higher prevalence of part-time employment and how these dynamic influences hourly wages. These insights are invaluable for </w:t>
      </w:r>
      <w:r w:rsidR="00C20FED" w:rsidRPr="003E6F32">
        <w:rPr>
          <w:rFonts w:ascii="Times New Roman" w:hAnsi="Times New Roman" w:cs="Times New Roman"/>
          <w:sz w:val="24"/>
          <w:szCs w:val="24"/>
        </w:rPr>
        <w:t>labour</w:t>
      </w:r>
      <w:r w:rsidRPr="003E6F32">
        <w:rPr>
          <w:rFonts w:ascii="Times New Roman" w:hAnsi="Times New Roman" w:cs="Times New Roman"/>
          <w:sz w:val="24"/>
          <w:szCs w:val="24"/>
        </w:rPr>
        <w:t xml:space="preserve"> market research, providing businesses and government entities with the tools to make well-informed decisions regarding </w:t>
      </w:r>
      <w:r w:rsidR="00E714BA" w:rsidRPr="003E6F32">
        <w:rPr>
          <w:rFonts w:ascii="Times New Roman" w:hAnsi="Times New Roman" w:cs="Times New Roman"/>
          <w:sz w:val="24"/>
          <w:szCs w:val="24"/>
        </w:rPr>
        <w:t>labour</w:t>
      </w:r>
      <w:r w:rsidRPr="003E6F32">
        <w:rPr>
          <w:rFonts w:ascii="Times New Roman" w:hAnsi="Times New Roman" w:cs="Times New Roman"/>
          <w:sz w:val="24"/>
          <w:szCs w:val="24"/>
        </w:rPr>
        <w:t xml:space="preserve"> policies, workforce management, and strategies for addressing income disparities and economic inequality.</w:t>
      </w:r>
    </w:p>
    <w:p w14:paraId="569404C6" w14:textId="77777777" w:rsidR="003E6F32" w:rsidRPr="003E6F32" w:rsidRDefault="003E6F32" w:rsidP="003E6F32">
      <w:pPr>
        <w:jc w:val="both"/>
        <w:rPr>
          <w:rFonts w:ascii="Times New Roman" w:hAnsi="Times New Roman" w:cs="Times New Roman"/>
          <w:sz w:val="24"/>
          <w:szCs w:val="24"/>
        </w:rPr>
      </w:pPr>
      <w:r w:rsidRPr="003E6F32">
        <w:rPr>
          <w:rFonts w:ascii="Times New Roman" w:hAnsi="Times New Roman" w:cs="Times New Roman"/>
          <w:sz w:val="24"/>
          <w:szCs w:val="24"/>
        </w:rPr>
        <w:lastRenderedPageBreak/>
        <w:t>The same pattern of analysis is used in this report as well, with an emphasis on mean and median hourly earnings in Ireland based on different employment statuses and economic sectors. The main goal is to give the public and government a thorough understanding of the shifting patterns in earnings and the role that employment status plays in maximizing wages. The data utilized is sourced from the year 2022, offering not only hourly earnings but also information on the number of hours worked during the week, which enhances the statistical insights. In the next section, we will further break down our analysis into distinct stages to obtain a more comprehensive and nuanced understanding of hourly earnings within Ireland's economic landscape. This segmentation will empower stakeholders with the insights needed to create policies, make decisions, and take actions that foster economic growth, ensure fair wages, and improve the well-being of the workforce while addressing the vital role of employment status in shaping earnings.</w:t>
      </w:r>
    </w:p>
    <w:p w14:paraId="0653F9CC" w14:textId="5EA29753" w:rsidR="00F86E20" w:rsidRDefault="00F86E20" w:rsidP="005940AC">
      <w:pPr>
        <w:jc w:val="both"/>
        <w:rPr>
          <w:rFonts w:ascii="Times New Roman" w:hAnsi="Times New Roman" w:cs="Times New Roman"/>
          <w:sz w:val="24"/>
          <w:szCs w:val="24"/>
        </w:rPr>
      </w:pPr>
    </w:p>
    <w:p w14:paraId="36DCF91B" w14:textId="5BC1C74F" w:rsidR="00F86E20" w:rsidRPr="00E06F70" w:rsidRDefault="00F86E20" w:rsidP="00E06F70">
      <w:pPr>
        <w:pStyle w:val="Title"/>
        <w:rPr>
          <w:rFonts w:ascii="Arial" w:hAnsi="Arial" w:cs="Arial"/>
          <w:b/>
          <w:bCs/>
          <w:sz w:val="24"/>
          <w:szCs w:val="24"/>
        </w:rPr>
      </w:pPr>
      <w:bookmarkStart w:id="6" w:name="_Toc150697760"/>
      <w:r w:rsidRPr="00E06F70">
        <w:rPr>
          <w:rFonts w:ascii="Arial" w:hAnsi="Arial" w:cs="Arial"/>
          <w:b/>
          <w:bCs/>
          <w:sz w:val="24"/>
          <w:szCs w:val="24"/>
        </w:rPr>
        <w:t>Methodology</w:t>
      </w:r>
      <w:bookmarkEnd w:id="6"/>
    </w:p>
    <w:p w14:paraId="564D5BEC" w14:textId="77777777" w:rsidR="00F86E20" w:rsidRPr="00841FB3" w:rsidRDefault="00F86E20" w:rsidP="00F86E20"/>
    <w:p w14:paraId="70CC41C6" w14:textId="3CBB8E00" w:rsidR="00F86E20" w:rsidRPr="00E06F70" w:rsidRDefault="00F86E20" w:rsidP="00E06F70">
      <w:pPr>
        <w:pStyle w:val="Title"/>
        <w:rPr>
          <w:rFonts w:ascii="Arial" w:hAnsi="Arial" w:cs="Arial"/>
          <w:sz w:val="24"/>
          <w:szCs w:val="24"/>
        </w:rPr>
      </w:pPr>
      <w:bookmarkStart w:id="7" w:name="_Toc150697761"/>
      <w:r w:rsidRPr="00E06F70">
        <w:rPr>
          <w:rFonts w:ascii="Arial" w:hAnsi="Arial" w:cs="Arial"/>
          <w:sz w:val="24"/>
          <w:szCs w:val="24"/>
        </w:rPr>
        <w:t>Data Pre-processing</w:t>
      </w:r>
      <w:bookmarkEnd w:id="7"/>
    </w:p>
    <w:p w14:paraId="5D68273C" w14:textId="770E21E9" w:rsidR="00F86E20" w:rsidRDefault="00F86E20" w:rsidP="00F86E20">
      <w:pPr>
        <w:jc w:val="both"/>
        <w:rPr>
          <w:rFonts w:ascii="Times New Roman" w:hAnsi="Times New Roman" w:cs="Times New Roman"/>
          <w:sz w:val="24"/>
          <w:szCs w:val="24"/>
        </w:rPr>
      </w:pPr>
      <w:r w:rsidRPr="009F1D5D">
        <w:rPr>
          <w:rFonts w:ascii="Arial" w:hAnsi="Arial" w:cs="Arial"/>
          <w:sz w:val="18"/>
          <w:szCs w:val="18"/>
        </w:rPr>
        <w:br/>
      </w:r>
      <w:r w:rsidRPr="00F86E20">
        <w:rPr>
          <w:rFonts w:ascii="Times New Roman" w:hAnsi="Times New Roman" w:cs="Times New Roman"/>
          <w:sz w:val="24"/>
          <w:szCs w:val="24"/>
        </w:rPr>
        <w:t xml:space="preserve">We used key Python packages at different stages of the project to make sure everything ran smoothly and efficiently. We started our journey by importing and working with our dataset using Python Pandas, a potent data manipulation library. This first step's main objective was to carefully review the dataset in order to identify any potential ambiguities that might introduce errors or provide false information. In order to do this, we carefully used the </w:t>
      </w:r>
      <w:proofErr w:type="gramStart"/>
      <w:r w:rsidRPr="00F86E20">
        <w:rPr>
          <w:rFonts w:ascii="Times New Roman" w:hAnsi="Times New Roman" w:cs="Times New Roman"/>
          <w:sz w:val="24"/>
          <w:szCs w:val="24"/>
        </w:rPr>
        <w:t>sum(</w:t>
      </w:r>
      <w:proofErr w:type="gramEnd"/>
      <w:r w:rsidRPr="00F86E20">
        <w:rPr>
          <w:rFonts w:ascii="Times New Roman" w:hAnsi="Times New Roman" w:cs="Times New Roman"/>
          <w:sz w:val="24"/>
          <w:szCs w:val="24"/>
        </w:rPr>
        <w:t xml:space="preserve">) function in conjunction with Pandas techniques like head() and </w:t>
      </w:r>
      <w:proofErr w:type="spellStart"/>
      <w:r w:rsidRPr="00F86E20">
        <w:rPr>
          <w:rFonts w:ascii="Times New Roman" w:hAnsi="Times New Roman" w:cs="Times New Roman"/>
          <w:sz w:val="24"/>
          <w:szCs w:val="24"/>
        </w:rPr>
        <w:t>isna</w:t>
      </w:r>
      <w:proofErr w:type="spellEnd"/>
      <w:r w:rsidRPr="00F86E20">
        <w:rPr>
          <w:rFonts w:ascii="Times New Roman" w:hAnsi="Times New Roman" w:cs="Times New Roman"/>
          <w:sz w:val="24"/>
          <w:szCs w:val="24"/>
        </w:rPr>
        <w:t>(), carefully going over the dataset to look for any missing values. Thankfully, our inspection produced a comforting result: we found that the dataset had no missing values, which allowed for a reliable and error-free analysis. This thorough data pre-processing step highlights the vital role Python packages play in simplifying data handling, highlighting the importance of these tools in the data analytics space.</w:t>
      </w:r>
    </w:p>
    <w:p w14:paraId="7437E419" w14:textId="77777777" w:rsidR="00F86E20" w:rsidRPr="00F86E20" w:rsidRDefault="00F86E20" w:rsidP="00F86E20">
      <w:pPr>
        <w:jc w:val="both"/>
        <w:rPr>
          <w:rFonts w:ascii="Times New Roman" w:hAnsi="Times New Roman" w:cs="Times New Roman"/>
          <w:sz w:val="24"/>
          <w:szCs w:val="24"/>
        </w:rPr>
      </w:pPr>
    </w:p>
    <w:p w14:paraId="71B97308" w14:textId="60CFF750" w:rsidR="00F86E20" w:rsidRPr="00E06F70" w:rsidRDefault="00F86E20" w:rsidP="00E06F70">
      <w:pPr>
        <w:pStyle w:val="Title"/>
        <w:rPr>
          <w:rFonts w:ascii="Arial" w:hAnsi="Arial" w:cs="Arial"/>
          <w:sz w:val="24"/>
          <w:szCs w:val="24"/>
        </w:rPr>
      </w:pPr>
      <w:bookmarkStart w:id="8" w:name="_Toc150697762"/>
      <w:r w:rsidRPr="00E06F70">
        <w:rPr>
          <w:rFonts w:ascii="Arial" w:hAnsi="Arial" w:cs="Arial"/>
          <w:sz w:val="24"/>
          <w:szCs w:val="24"/>
        </w:rPr>
        <w:t>Statistics</w:t>
      </w:r>
      <w:bookmarkEnd w:id="8"/>
    </w:p>
    <w:p w14:paraId="0CD20FF9" w14:textId="77777777" w:rsidR="00F86E20" w:rsidRDefault="00F86E20" w:rsidP="00F86E20">
      <w:pPr>
        <w:jc w:val="both"/>
        <w:rPr>
          <w:rFonts w:ascii="Arial" w:hAnsi="Arial" w:cs="Arial"/>
          <w:sz w:val="18"/>
          <w:szCs w:val="18"/>
        </w:rPr>
      </w:pPr>
    </w:p>
    <w:p w14:paraId="063F257E" w14:textId="7225E399"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Because of its popularity and versatility, the normal distribution—also known as the Gaussian distribution or the bell curve—is used extensively in statistics and other scientific fields. It functions as a basic model for describing how data are distributed in both natural and artificial phenomena. The significance of statistics is highlighted by the central limit theorem, which states that even in cases where the underlying data is not normally distributed, the means of repeated random samples from any population will typically follow a normal distribution. This crucial characteristic allows researchers and statisticians to conduct hypothesis testing, estimate parameters accurately, and draw strong conclusions about populations. The normal distribution offers a common framework for comprehending and modelling variability, which helps to simplify complicated real-world issues and aids in forecasting and decision-making. The normal distribution is a universal and essential concept in the field of statistics and empirical research, with applications spanning from physics and engineering to economics and biology. It is a potent tool for analysing and forecasting data. It is the cornerstone of probability and statistics due to its symmetrical, well-defined properties and broad applicability, which enhances our comprehension of the world and informs innumerable practical applications.</w:t>
      </w:r>
    </w:p>
    <w:p w14:paraId="3F8E0174" w14:textId="57917A6F"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lastRenderedPageBreak/>
        <w:t xml:space="preserve">To begin our statistical analysis, we first used the Pandas library's </w:t>
      </w:r>
      <w:proofErr w:type="gramStart"/>
      <w:r w:rsidRPr="00F86E20">
        <w:rPr>
          <w:rFonts w:ascii="Times New Roman" w:hAnsi="Times New Roman" w:cs="Times New Roman"/>
          <w:sz w:val="24"/>
          <w:szCs w:val="24"/>
        </w:rPr>
        <w:t>describe(</w:t>
      </w:r>
      <w:proofErr w:type="gramEnd"/>
      <w:r w:rsidRPr="00F86E20">
        <w:rPr>
          <w:rFonts w:ascii="Times New Roman" w:hAnsi="Times New Roman" w:cs="Times New Roman"/>
          <w:sz w:val="24"/>
          <w:szCs w:val="24"/>
        </w:rPr>
        <w:t xml:space="preserve">) method to get a general overview of the dataset. Nevertheless, this approach was not able to give us the thorough insights we needed because of the categorical fields. We used specially written code to overcome this restriction, making use of the SciPy package's features. We were able to derive a more accurate and insightful understanding of the dataset by using this method. Specifically, we used </w:t>
      </w:r>
      <w:proofErr w:type="spellStart"/>
      <w:r w:rsidRPr="00F86E20">
        <w:rPr>
          <w:rFonts w:ascii="Times New Roman" w:hAnsi="Times New Roman" w:cs="Times New Roman"/>
          <w:sz w:val="24"/>
          <w:szCs w:val="24"/>
        </w:rPr>
        <w:t>Scipy</w:t>
      </w:r>
      <w:proofErr w:type="spellEnd"/>
      <w:r w:rsidRPr="00F86E20">
        <w:rPr>
          <w:rFonts w:ascii="Times New Roman" w:hAnsi="Times New Roman" w:cs="Times New Roman"/>
          <w:sz w:val="24"/>
          <w:szCs w:val="24"/>
        </w:rPr>
        <w:t xml:space="preserve"> to plot the Normal distribution's probability density function, which was essential to our analysis.</w:t>
      </w:r>
    </w:p>
    <w:p w14:paraId="45DA9F33" w14:textId="165F8EFE" w:rsid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We were able to determine the average values and variances of the dataset's parameters by extracting important information from this distribution. The bell curve that was used to represent this is clearly shown in Figure 01. It is crucial to comprehend the distribution of these parameters because it helps us identify the dataset's central tendencies and variability, which lays the groundwork for our statistical analysis. When handling complex data, the flexibility and adaptability of Python packages like SciPy prove invaluable, enabling us to derive valuable insights and support data-driven decision-making.</w:t>
      </w:r>
    </w:p>
    <w:p w14:paraId="364E41F4" w14:textId="77777777" w:rsidR="00F86E20" w:rsidRPr="00F86E20" w:rsidRDefault="00F86E20" w:rsidP="00F86E20">
      <w:pPr>
        <w:jc w:val="both"/>
        <w:rPr>
          <w:rFonts w:ascii="Times New Roman" w:hAnsi="Times New Roman" w:cs="Times New Roman"/>
          <w:sz w:val="24"/>
          <w:szCs w:val="24"/>
        </w:rPr>
      </w:pPr>
    </w:p>
    <w:p w14:paraId="6F1A3C1E" w14:textId="77777777" w:rsidR="00F86E20" w:rsidRDefault="00F86E20" w:rsidP="00F86E20">
      <w:r w:rsidRPr="00D5283B">
        <w:rPr>
          <w:noProof/>
        </w:rPr>
        <w:drawing>
          <wp:inline distT="0" distB="0" distL="0" distR="0" wp14:anchorId="2C464C40" wp14:editId="12869F92">
            <wp:extent cx="6166569" cy="4091940"/>
            <wp:effectExtent l="0" t="0" r="5715" b="3810"/>
            <wp:docPr id="143473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31473" name=""/>
                    <pic:cNvPicPr/>
                  </pic:nvPicPr>
                  <pic:blipFill>
                    <a:blip r:embed="rId12"/>
                    <a:stretch>
                      <a:fillRect/>
                    </a:stretch>
                  </pic:blipFill>
                  <pic:spPr>
                    <a:xfrm>
                      <a:off x="0" y="0"/>
                      <a:ext cx="6170170" cy="4094330"/>
                    </a:xfrm>
                    <a:prstGeom prst="rect">
                      <a:avLst/>
                    </a:prstGeom>
                  </pic:spPr>
                </pic:pic>
              </a:graphicData>
            </a:graphic>
          </wp:inline>
        </w:drawing>
      </w:r>
    </w:p>
    <w:p w14:paraId="5C814DDF" w14:textId="6AA0394E" w:rsidR="00F86E20" w:rsidRPr="00F46C48" w:rsidRDefault="00F46C48" w:rsidP="00F46C48">
      <w:pPr>
        <w:ind w:left="720" w:firstLine="720"/>
        <w:rPr>
          <w:rFonts w:ascii="Times New Roman" w:hAnsi="Times New Roman" w:cs="Times New Roman"/>
          <w:sz w:val="24"/>
          <w:szCs w:val="24"/>
        </w:rPr>
      </w:pPr>
      <w:r>
        <w:rPr>
          <w:sz w:val="24"/>
          <w:szCs w:val="24"/>
        </w:rPr>
        <w:t xml:space="preserve">  </w:t>
      </w:r>
      <w:r w:rsidR="00F86E20" w:rsidRPr="00F46C48">
        <w:rPr>
          <w:rFonts w:ascii="Times New Roman" w:hAnsi="Times New Roman" w:cs="Times New Roman"/>
          <w:sz w:val="24"/>
          <w:szCs w:val="24"/>
        </w:rPr>
        <w:t>Figure 01. PDF of Normal Distribution for each Statistics label</w:t>
      </w:r>
    </w:p>
    <w:p w14:paraId="67955154" w14:textId="55A2EA76" w:rsidR="00F86E20" w:rsidRDefault="00F86E20" w:rsidP="00F86E20">
      <w:pPr>
        <w:jc w:val="center"/>
        <w:rPr>
          <w:rFonts w:ascii="Times New Roman" w:hAnsi="Times New Roman" w:cs="Times New Roman"/>
        </w:rPr>
      </w:pPr>
    </w:p>
    <w:p w14:paraId="66098F80" w14:textId="77777777" w:rsidR="00F86E20" w:rsidRDefault="00F86E20" w:rsidP="00F86E20">
      <w:pPr>
        <w:jc w:val="center"/>
        <w:rPr>
          <w:rFonts w:ascii="Times New Roman" w:hAnsi="Times New Roman" w:cs="Times New Roman"/>
        </w:rPr>
      </w:pPr>
    </w:p>
    <w:p w14:paraId="665E043E" w14:textId="1F17D97E" w:rsid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The distribution is balanced across the average value of each statistic label and spread across the standard deviation. This is useful to seek the average wage in per hour earning according to average mean hours paid weekly across all economic sector combined.</w:t>
      </w:r>
    </w:p>
    <w:p w14:paraId="3FD59A9C" w14:textId="77777777" w:rsidR="00F86E20" w:rsidRPr="00C77E12" w:rsidRDefault="00F86E20" w:rsidP="00F86E20">
      <w:pPr>
        <w:jc w:val="both"/>
        <w:rPr>
          <w:rFonts w:ascii="Arial" w:hAnsi="Arial" w:cs="Arial"/>
          <w:sz w:val="18"/>
          <w:szCs w:val="18"/>
        </w:rPr>
      </w:pPr>
    </w:p>
    <w:p w14:paraId="0CF914FE" w14:textId="377F92E1" w:rsidR="00F86E20" w:rsidRPr="00E06F70" w:rsidRDefault="00F86E20" w:rsidP="00E06F70">
      <w:pPr>
        <w:pStyle w:val="Title"/>
        <w:rPr>
          <w:rFonts w:ascii="Arial" w:hAnsi="Arial" w:cs="Arial"/>
          <w:sz w:val="24"/>
          <w:szCs w:val="24"/>
        </w:rPr>
      </w:pPr>
      <w:bookmarkStart w:id="9" w:name="_Toc150697763"/>
      <w:r w:rsidRPr="00E06F70">
        <w:rPr>
          <w:rFonts w:ascii="Arial" w:hAnsi="Arial" w:cs="Arial"/>
          <w:sz w:val="24"/>
          <w:szCs w:val="24"/>
        </w:rPr>
        <w:t>Data Preparation &amp; Visualization</w:t>
      </w:r>
      <w:bookmarkEnd w:id="9"/>
    </w:p>
    <w:p w14:paraId="073427A8" w14:textId="77777777" w:rsidR="00F86E20" w:rsidRPr="00F86E20" w:rsidRDefault="00F86E20" w:rsidP="00F86E20">
      <w:pPr>
        <w:rPr>
          <w:lang w:val="en-US"/>
        </w:rPr>
      </w:pPr>
    </w:p>
    <w:p w14:paraId="10A93F9E" w14:textId="4B1A027B"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Data visualization, a powerful method for communicating complex information, uses bar graphs as a key component of this visual communication toolkit. Bar graphs provide a clear and easy way to represent categorical data and compare values between different categories. They are typically composed of rectangular bars, each of which can be vertical or horizontal, and whose length is determined by the quantity it represents. Because of their effectiveness and simplicity, bar graphs are a great choice for a wide range of applications, from science and education to business and finance. They are the ideal choice for showing discrete data, like sales numbers for various goods, academic achievement across subjects, or regional population distribution, because they make it possible for viewers to discern patterns, variances, and connections among data quickly. Bar graphs can be made even better by highlighting specific data insights with colour coding, grouping, and stacking. Because of their versatility, ease of use, and straightforward design, they are a mainstay in the field of data visualization, helping analysts, researchers, and decision-makers to present their findings in an understandable and visually appealing manner. This encourages more in-depth understanding of the underlying data and improved decision-making.</w:t>
      </w:r>
    </w:p>
    <w:p w14:paraId="47FA4380" w14:textId="09471747"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We ready our data for a thorough exploratory analysis after finishing our first statistical analysis. We opted to remove the year column in order to simplify the process because we didn't think it was relevant to the patterns we were trying to find. Earnings trends based on Employment Status and Economic Sector were the two primary categorical attributes that dominated our dataset and required our attention. Analysing these characteristics revealed distinct wage patterns, which are shown graphically in Figures 02 and 03.</w:t>
      </w:r>
    </w:p>
    <w:p w14:paraId="66FC6631" w14:textId="77777777"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Figure 02 provided us with a thorough understanding of how per-hour earnings distributed across different employment statuses for each statistical label. We used the Seaborn package, a flexible data visualization tool, to accomplish this. The development of interactive visualizations specifically for categorical attributes was made easier by this package. Every subplot was closely linked to a particular statistical label, and the data distribution was represented graphically using histograms. These plots provided insights into the relationships between earnings and employment status by using the lines as indicators of ongoing changes in value trends.</w:t>
      </w:r>
    </w:p>
    <w:p w14:paraId="7BE9627A" w14:textId="77777777" w:rsidR="00F86E20" w:rsidRPr="00F86E20" w:rsidRDefault="00F86E20" w:rsidP="00F86E20">
      <w:pPr>
        <w:jc w:val="both"/>
        <w:rPr>
          <w:rFonts w:ascii="Times New Roman" w:hAnsi="Times New Roman" w:cs="Times New Roman"/>
          <w:sz w:val="24"/>
          <w:szCs w:val="24"/>
        </w:rPr>
      </w:pPr>
      <w:r w:rsidRPr="00F86E20">
        <w:rPr>
          <w:rFonts w:ascii="Times New Roman" w:hAnsi="Times New Roman" w:cs="Times New Roman"/>
          <w:sz w:val="24"/>
          <w:szCs w:val="24"/>
        </w:rPr>
        <w:t>Another output from the Seaborn package, Figure 03, provided a clear visual representation of the complex relationship between hourly wages and the quantity of hours worked per week. For every unique statistical label, this relationship was broken down and classified according to the economic sector. The graphical display exhibited the distinct salary trends present in the dataset, augmenting our comprehension of the ways in which employment across diverse economic domains impacted earnings.</w:t>
      </w:r>
    </w:p>
    <w:p w14:paraId="200A7CB1" w14:textId="77777777" w:rsidR="00F86E20" w:rsidRDefault="00F86E20" w:rsidP="00F86E20">
      <w:pPr>
        <w:jc w:val="both"/>
        <w:rPr>
          <w:rFonts w:ascii="Arial" w:hAnsi="Arial" w:cs="Arial"/>
          <w:sz w:val="18"/>
          <w:szCs w:val="18"/>
        </w:rPr>
      </w:pPr>
      <w:r w:rsidRPr="00F86E20">
        <w:rPr>
          <w:rFonts w:ascii="Times New Roman" w:hAnsi="Times New Roman" w:cs="Times New Roman"/>
          <w:sz w:val="24"/>
          <w:szCs w:val="24"/>
        </w:rPr>
        <w:t>These illustrations, which were made possible by the Seaborn package's power, were essential in revealing and showcasing the complex insights that were present in our dataset. They offered a visual story that helped us explore the connections and trends in the data in greater detail, which improved our capacity to make data-driven decisions and obtain a more thorough grasp of hourly wages i</w:t>
      </w:r>
      <w:r>
        <w:rPr>
          <w:rFonts w:ascii="Times New Roman" w:hAnsi="Times New Roman" w:cs="Times New Roman"/>
          <w:sz w:val="24"/>
          <w:szCs w:val="24"/>
        </w:rPr>
        <w:t xml:space="preserve">n </w:t>
      </w:r>
      <w:r w:rsidRPr="00F86E20">
        <w:rPr>
          <w:rFonts w:ascii="Times New Roman" w:hAnsi="Times New Roman" w:cs="Times New Roman"/>
          <w:sz w:val="24"/>
          <w:szCs w:val="24"/>
        </w:rPr>
        <w:t>Ireland across a range of employment situations and economic sectors</w:t>
      </w:r>
      <w:r w:rsidRPr="00F416A2">
        <w:rPr>
          <w:rFonts w:ascii="Arial" w:hAnsi="Arial" w:cs="Arial"/>
          <w:sz w:val="18"/>
          <w:szCs w:val="18"/>
        </w:rPr>
        <w:t>.</w:t>
      </w:r>
    </w:p>
    <w:p w14:paraId="4373EC1D" w14:textId="61FC1DA7" w:rsidR="00F86E20" w:rsidRDefault="00F86E20" w:rsidP="00F86E20">
      <w:pPr>
        <w:jc w:val="both"/>
      </w:pPr>
      <w:r w:rsidRPr="00F8539E">
        <w:rPr>
          <w:noProof/>
        </w:rPr>
        <w:lastRenderedPageBreak/>
        <w:drawing>
          <wp:inline distT="0" distB="0" distL="0" distR="0" wp14:anchorId="229BD06E" wp14:editId="3375AF39">
            <wp:extent cx="6109151" cy="4053840"/>
            <wp:effectExtent l="0" t="0" r="6350" b="3810"/>
            <wp:docPr id="12063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81218" name=""/>
                    <pic:cNvPicPr/>
                  </pic:nvPicPr>
                  <pic:blipFill>
                    <a:blip r:embed="rId13"/>
                    <a:stretch>
                      <a:fillRect/>
                    </a:stretch>
                  </pic:blipFill>
                  <pic:spPr>
                    <a:xfrm>
                      <a:off x="0" y="0"/>
                      <a:ext cx="6131823" cy="4068884"/>
                    </a:xfrm>
                    <a:prstGeom prst="rect">
                      <a:avLst/>
                    </a:prstGeom>
                  </pic:spPr>
                </pic:pic>
              </a:graphicData>
            </a:graphic>
          </wp:inline>
        </w:drawing>
      </w:r>
    </w:p>
    <w:p w14:paraId="5135EFDF" w14:textId="004E1062" w:rsidR="00F86E20" w:rsidRPr="00F46C48" w:rsidRDefault="00F46C48" w:rsidP="00F46C48">
      <w:pPr>
        <w:ind w:left="1440"/>
        <w:rPr>
          <w:rFonts w:ascii="Times New Roman" w:hAnsi="Times New Roman" w:cs="Times New Roman"/>
          <w:sz w:val="24"/>
          <w:szCs w:val="24"/>
        </w:rPr>
      </w:pPr>
      <w:r>
        <w:rPr>
          <w:rFonts w:ascii="Times New Roman" w:hAnsi="Times New Roman" w:cs="Times New Roman"/>
          <w:sz w:val="24"/>
          <w:szCs w:val="24"/>
        </w:rPr>
        <w:t xml:space="preserve">       </w:t>
      </w:r>
      <w:r w:rsidR="00F86E20" w:rsidRPr="00F46C48">
        <w:rPr>
          <w:rFonts w:ascii="Times New Roman" w:hAnsi="Times New Roman" w:cs="Times New Roman"/>
          <w:sz w:val="24"/>
          <w:szCs w:val="24"/>
        </w:rPr>
        <w:t>Figure 02. Bar plot of each component over years (Time)</w:t>
      </w:r>
    </w:p>
    <w:p w14:paraId="1D4027F6" w14:textId="77777777" w:rsidR="00F86E20" w:rsidRDefault="00F86E20" w:rsidP="00F86E20">
      <w:pPr>
        <w:jc w:val="center"/>
      </w:pPr>
      <w:r w:rsidRPr="0045693B">
        <w:rPr>
          <w:noProof/>
        </w:rPr>
        <w:lastRenderedPageBreak/>
        <w:drawing>
          <wp:inline distT="0" distB="0" distL="0" distR="0" wp14:anchorId="2F2D76A3" wp14:editId="70DB27CA">
            <wp:extent cx="5987453" cy="7109460"/>
            <wp:effectExtent l="0" t="0" r="0" b="0"/>
            <wp:docPr id="56980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09504" name=""/>
                    <pic:cNvPicPr/>
                  </pic:nvPicPr>
                  <pic:blipFill>
                    <a:blip r:embed="rId14"/>
                    <a:stretch>
                      <a:fillRect/>
                    </a:stretch>
                  </pic:blipFill>
                  <pic:spPr>
                    <a:xfrm>
                      <a:off x="0" y="0"/>
                      <a:ext cx="6007658" cy="7133451"/>
                    </a:xfrm>
                    <a:prstGeom prst="rect">
                      <a:avLst/>
                    </a:prstGeom>
                  </pic:spPr>
                </pic:pic>
              </a:graphicData>
            </a:graphic>
          </wp:inline>
        </w:drawing>
      </w:r>
    </w:p>
    <w:p w14:paraId="4149DC10" w14:textId="77777777" w:rsidR="00F86E20" w:rsidRPr="00F46C48" w:rsidRDefault="00F86E20" w:rsidP="009A610E">
      <w:pPr>
        <w:ind w:left="1440" w:firstLine="720"/>
        <w:rPr>
          <w:rFonts w:ascii="Times New Roman" w:hAnsi="Times New Roman" w:cs="Times New Roman"/>
          <w:sz w:val="24"/>
          <w:szCs w:val="24"/>
        </w:rPr>
      </w:pPr>
      <w:r w:rsidRPr="00F46C48">
        <w:rPr>
          <w:rFonts w:ascii="Times New Roman" w:hAnsi="Times New Roman" w:cs="Times New Roman"/>
          <w:sz w:val="24"/>
          <w:szCs w:val="24"/>
        </w:rPr>
        <w:t>Figure 03. Bar plot of total earnings for distinct economic sectors</w:t>
      </w:r>
    </w:p>
    <w:p w14:paraId="498C2788" w14:textId="77777777" w:rsidR="00F86E20" w:rsidRDefault="00F86E20" w:rsidP="00F86E20">
      <w:pPr>
        <w:jc w:val="center"/>
      </w:pPr>
    </w:p>
    <w:p w14:paraId="20D55E74" w14:textId="77777777" w:rsidR="00F86E20" w:rsidRDefault="00F86E20" w:rsidP="00F86E20">
      <w:pPr>
        <w:jc w:val="center"/>
      </w:pPr>
    </w:p>
    <w:p w14:paraId="34955E02" w14:textId="67AA4D5F" w:rsidR="00F86E20" w:rsidRDefault="00F86E20" w:rsidP="00F86E20">
      <w:pPr>
        <w:jc w:val="center"/>
      </w:pPr>
    </w:p>
    <w:p w14:paraId="0B673651" w14:textId="119B7E1F" w:rsidR="002963A8" w:rsidRDefault="002963A8" w:rsidP="00F86E20">
      <w:pPr>
        <w:jc w:val="center"/>
      </w:pPr>
    </w:p>
    <w:p w14:paraId="154223B0" w14:textId="77777777" w:rsidR="002963A8" w:rsidRDefault="002963A8" w:rsidP="00F86E20">
      <w:pPr>
        <w:jc w:val="center"/>
      </w:pPr>
    </w:p>
    <w:p w14:paraId="614452B5" w14:textId="77777777" w:rsidR="00F86E20" w:rsidRDefault="00F86E20" w:rsidP="00F86E20">
      <w:pPr>
        <w:jc w:val="center"/>
      </w:pPr>
    </w:p>
    <w:p w14:paraId="34A37E71" w14:textId="7444ED13" w:rsidR="002963A8" w:rsidRPr="00E06F70" w:rsidRDefault="00F86E20" w:rsidP="00E06F70">
      <w:pPr>
        <w:pStyle w:val="Title"/>
        <w:rPr>
          <w:rFonts w:ascii="Arial" w:hAnsi="Arial" w:cs="Arial"/>
          <w:sz w:val="24"/>
          <w:szCs w:val="24"/>
        </w:rPr>
      </w:pPr>
      <w:bookmarkStart w:id="10" w:name="_Toc150697764"/>
      <w:r w:rsidRPr="00E06F70">
        <w:rPr>
          <w:rFonts w:ascii="Arial" w:hAnsi="Arial" w:cs="Arial"/>
          <w:sz w:val="24"/>
          <w:szCs w:val="24"/>
        </w:rPr>
        <w:lastRenderedPageBreak/>
        <w:t>Machine Learning for Data Analytics</w:t>
      </w:r>
      <w:bookmarkEnd w:id="10"/>
    </w:p>
    <w:p w14:paraId="2B1CADDB" w14:textId="77777777" w:rsidR="002963A8" w:rsidRPr="002963A8" w:rsidRDefault="002963A8" w:rsidP="002963A8">
      <w:pPr>
        <w:rPr>
          <w:lang w:val="en-US"/>
        </w:rPr>
      </w:pPr>
    </w:p>
    <w:p w14:paraId="51FF7917" w14:textId="77777777" w:rsidR="00324A8C" w:rsidRDefault="00654488" w:rsidP="00E06F70">
      <w:pPr>
        <w:jc w:val="both"/>
      </w:pPr>
      <w:r>
        <w:rPr>
          <w:rFonts w:ascii="Times New Roman" w:hAnsi="Times New Roman" w:cs="Times New Roman"/>
          <w:sz w:val="24"/>
          <w:szCs w:val="24"/>
        </w:rPr>
        <w:t>CRISP-DM is the finest management framework which are used in the data science projects due to its problem-solving strategy.</w:t>
      </w:r>
      <w:r w:rsidRPr="00654488">
        <w:t xml:space="preserve"> </w:t>
      </w:r>
      <w:r w:rsidRPr="00654488">
        <w:rPr>
          <w:rFonts w:ascii="Times New Roman" w:hAnsi="Times New Roman" w:cs="Times New Roman"/>
          <w:sz w:val="24"/>
          <w:szCs w:val="24"/>
        </w:rPr>
        <w:t>Cross-Industry Standard Process for Data Mining (CRISP-DM) developed in 1996</w:t>
      </w:r>
      <w:r>
        <w:rPr>
          <w:rFonts w:ascii="Times New Roman" w:hAnsi="Times New Roman" w:cs="Times New Roman"/>
          <w:sz w:val="24"/>
          <w:szCs w:val="24"/>
        </w:rPr>
        <w:t>.</w:t>
      </w:r>
      <w:r w:rsidR="00324A8C" w:rsidRPr="00324A8C">
        <w:t xml:space="preserve"> </w:t>
      </w:r>
      <w:r w:rsidR="00324A8C" w:rsidRPr="00324A8C">
        <w:rPr>
          <w:rFonts w:ascii="Times New Roman" w:hAnsi="Times New Roman" w:cs="Times New Roman"/>
          <w:sz w:val="24"/>
          <w:szCs w:val="24"/>
        </w:rPr>
        <w:t xml:space="preserve">It consists on a cycle that comprises </w:t>
      </w:r>
      <w:r w:rsidR="00324A8C" w:rsidRPr="00324A8C">
        <w:rPr>
          <w:rFonts w:ascii="Times New Roman" w:hAnsi="Times New Roman" w:cs="Times New Roman"/>
          <w:b/>
          <w:bCs/>
          <w:sz w:val="24"/>
          <w:szCs w:val="24"/>
        </w:rPr>
        <w:t>six</w:t>
      </w:r>
      <w:r w:rsidR="00324A8C" w:rsidRPr="00324A8C">
        <w:rPr>
          <w:rFonts w:ascii="Times New Roman" w:hAnsi="Times New Roman" w:cs="Times New Roman"/>
          <w:sz w:val="24"/>
          <w:szCs w:val="24"/>
        </w:rPr>
        <w:t xml:space="preserve"> stages</w:t>
      </w:r>
      <w:r w:rsidR="00324A8C">
        <w:t>.</w:t>
      </w:r>
    </w:p>
    <w:p w14:paraId="022096A2" w14:textId="2BF73FFE" w:rsidR="00324A8C" w:rsidRPr="00324A8C" w:rsidRDefault="00324A8C" w:rsidP="00324A8C">
      <w:pPr>
        <w:pStyle w:val="ListParagraph"/>
        <w:numPr>
          <w:ilvl w:val="0"/>
          <w:numId w:val="2"/>
        </w:numPr>
        <w:jc w:val="both"/>
        <w:rPr>
          <w:rFonts w:ascii="Times New Roman" w:hAnsi="Times New Roman" w:cs="Times New Roman"/>
          <w:sz w:val="24"/>
          <w:szCs w:val="24"/>
        </w:rPr>
      </w:pPr>
      <w:r w:rsidRPr="00324A8C">
        <w:rPr>
          <w:rFonts w:ascii="Times New Roman" w:hAnsi="Times New Roman" w:cs="Times New Roman"/>
          <w:sz w:val="24"/>
          <w:szCs w:val="24"/>
        </w:rPr>
        <w:t>Business understanding – What does the business need</w:t>
      </w:r>
      <w:r>
        <w:rPr>
          <w:rFonts w:ascii="Times New Roman" w:hAnsi="Times New Roman" w:cs="Times New Roman"/>
          <w:sz w:val="24"/>
          <w:szCs w:val="24"/>
        </w:rPr>
        <w:t>.</w:t>
      </w:r>
    </w:p>
    <w:p w14:paraId="373F80A5" w14:textId="06ACB399" w:rsidR="00324A8C" w:rsidRPr="00324A8C" w:rsidRDefault="00324A8C" w:rsidP="00324A8C">
      <w:pPr>
        <w:pStyle w:val="ListParagraph"/>
        <w:numPr>
          <w:ilvl w:val="0"/>
          <w:numId w:val="2"/>
        </w:numPr>
        <w:jc w:val="both"/>
        <w:rPr>
          <w:rFonts w:ascii="Times New Roman" w:hAnsi="Times New Roman" w:cs="Times New Roman"/>
          <w:sz w:val="24"/>
          <w:szCs w:val="24"/>
        </w:rPr>
      </w:pPr>
      <w:r w:rsidRPr="00324A8C">
        <w:rPr>
          <w:rFonts w:ascii="Times New Roman" w:hAnsi="Times New Roman" w:cs="Times New Roman"/>
          <w:sz w:val="24"/>
          <w:szCs w:val="24"/>
        </w:rPr>
        <w:t>Data understanding – What data do we have / need</w:t>
      </w:r>
      <w:r>
        <w:rPr>
          <w:rFonts w:ascii="Times New Roman" w:hAnsi="Times New Roman" w:cs="Times New Roman"/>
          <w:sz w:val="24"/>
          <w:szCs w:val="24"/>
        </w:rPr>
        <w:t xml:space="preserve"> or</w:t>
      </w:r>
      <w:r w:rsidRPr="00324A8C">
        <w:rPr>
          <w:rFonts w:ascii="Times New Roman" w:hAnsi="Times New Roman" w:cs="Times New Roman"/>
          <w:sz w:val="24"/>
          <w:szCs w:val="24"/>
        </w:rPr>
        <w:t xml:space="preserve"> Is it clean</w:t>
      </w:r>
      <w:r>
        <w:rPr>
          <w:rFonts w:ascii="Times New Roman" w:hAnsi="Times New Roman" w:cs="Times New Roman"/>
          <w:sz w:val="24"/>
          <w:szCs w:val="24"/>
        </w:rPr>
        <w:t>.</w:t>
      </w:r>
    </w:p>
    <w:p w14:paraId="1A3711D6" w14:textId="1ABEC568" w:rsidR="00324A8C" w:rsidRPr="00324A8C" w:rsidRDefault="00324A8C" w:rsidP="00324A8C">
      <w:pPr>
        <w:pStyle w:val="ListParagraph"/>
        <w:numPr>
          <w:ilvl w:val="0"/>
          <w:numId w:val="2"/>
        </w:numPr>
        <w:jc w:val="both"/>
        <w:rPr>
          <w:rFonts w:ascii="Times New Roman" w:hAnsi="Times New Roman" w:cs="Times New Roman"/>
          <w:sz w:val="24"/>
          <w:szCs w:val="24"/>
        </w:rPr>
      </w:pPr>
      <w:r w:rsidRPr="00324A8C">
        <w:rPr>
          <w:rFonts w:ascii="Times New Roman" w:hAnsi="Times New Roman" w:cs="Times New Roman"/>
          <w:sz w:val="24"/>
          <w:szCs w:val="24"/>
        </w:rPr>
        <w:t>Data preparation – How do we organize the data for modelling</w:t>
      </w:r>
      <w:r>
        <w:rPr>
          <w:rFonts w:ascii="Times New Roman" w:hAnsi="Times New Roman" w:cs="Times New Roman"/>
          <w:sz w:val="24"/>
          <w:szCs w:val="24"/>
        </w:rPr>
        <w:t>.</w:t>
      </w:r>
    </w:p>
    <w:p w14:paraId="4DB40BB1" w14:textId="2A729D32" w:rsidR="00324A8C" w:rsidRPr="00324A8C" w:rsidRDefault="00324A8C" w:rsidP="00324A8C">
      <w:pPr>
        <w:pStyle w:val="ListParagraph"/>
        <w:numPr>
          <w:ilvl w:val="0"/>
          <w:numId w:val="2"/>
        </w:numPr>
        <w:jc w:val="both"/>
        <w:rPr>
          <w:rFonts w:ascii="Times New Roman" w:hAnsi="Times New Roman" w:cs="Times New Roman"/>
          <w:sz w:val="24"/>
          <w:szCs w:val="24"/>
        </w:rPr>
      </w:pPr>
      <w:r w:rsidRPr="00324A8C">
        <w:rPr>
          <w:rFonts w:ascii="Times New Roman" w:hAnsi="Times New Roman" w:cs="Times New Roman"/>
          <w:sz w:val="24"/>
          <w:szCs w:val="24"/>
        </w:rPr>
        <w:t>Modelling – What modelling techniques should we apply</w:t>
      </w:r>
      <w:r>
        <w:rPr>
          <w:rFonts w:ascii="Times New Roman" w:hAnsi="Times New Roman" w:cs="Times New Roman"/>
          <w:sz w:val="24"/>
          <w:szCs w:val="24"/>
        </w:rPr>
        <w:t>.</w:t>
      </w:r>
    </w:p>
    <w:p w14:paraId="0F31740C" w14:textId="0A0562DF" w:rsidR="00324A8C" w:rsidRPr="00324A8C" w:rsidRDefault="00324A8C" w:rsidP="00324A8C">
      <w:pPr>
        <w:pStyle w:val="ListParagraph"/>
        <w:numPr>
          <w:ilvl w:val="0"/>
          <w:numId w:val="2"/>
        </w:numPr>
        <w:jc w:val="both"/>
        <w:rPr>
          <w:rFonts w:ascii="Times New Roman" w:hAnsi="Times New Roman" w:cs="Times New Roman"/>
          <w:sz w:val="24"/>
          <w:szCs w:val="24"/>
        </w:rPr>
      </w:pPr>
      <w:r w:rsidRPr="00324A8C">
        <w:rPr>
          <w:rFonts w:ascii="Times New Roman" w:hAnsi="Times New Roman" w:cs="Times New Roman"/>
          <w:sz w:val="24"/>
          <w:szCs w:val="24"/>
        </w:rPr>
        <w:t>Evaluation – Which model best meets the business objectives</w:t>
      </w:r>
      <w:r>
        <w:rPr>
          <w:rFonts w:ascii="Times New Roman" w:hAnsi="Times New Roman" w:cs="Times New Roman"/>
          <w:sz w:val="24"/>
          <w:szCs w:val="24"/>
        </w:rPr>
        <w:t>.</w:t>
      </w:r>
    </w:p>
    <w:p w14:paraId="1E7B20A0" w14:textId="0BAEB5D5" w:rsidR="00324A8C" w:rsidRPr="00324A8C" w:rsidRDefault="00324A8C" w:rsidP="00324A8C">
      <w:pPr>
        <w:pStyle w:val="ListParagraph"/>
        <w:numPr>
          <w:ilvl w:val="0"/>
          <w:numId w:val="2"/>
        </w:numPr>
        <w:jc w:val="both"/>
      </w:pPr>
      <w:r w:rsidRPr="00324A8C">
        <w:rPr>
          <w:rFonts w:ascii="Times New Roman" w:hAnsi="Times New Roman" w:cs="Times New Roman"/>
          <w:sz w:val="24"/>
          <w:szCs w:val="24"/>
        </w:rPr>
        <w:t>Deployment – How do stakeholders access the results</w:t>
      </w:r>
      <w:r>
        <w:rPr>
          <w:rFonts w:ascii="Times New Roman" w:hAnsi="Times New Roman" w:cs="Times New Roman"/>
          <w:sz w:val="24"/>
          <w:szCs w:val="24"/>
        </w:rPr>
        <w:t>.</w:t>
      </w:r>
    </w:p>
    <w:p w14:paraId="54428B48" w14:textId="0B99EE20" w:rsidR="00324A8C" w:rsidRDefault="00324A8C" w:rsidP="00324A8C">
      <w:pPr>
        <w:jc w:val="both"/>
        <w:rPr>
          <w:rFonts w:ascii="Times New Roman" w:hAnsi="Times New Roman" w:cs="Times New Roman"/>
          <w:sz w:val="24"/>
          <w:szCs w:val="24"/>
        </w:rPr>
      </w:pPr>
      <w:r w:rsidRPr="00324A8C">
        <w:rPr>
          <w:rFonts w:ascii="Times New Roman" w:hAnsi="Times New Roman" w:cs="Times New Roman"/>
          <w:sz w:val="24"/>
          <w:szCs w:val="24"/>
        </w:rPr>
        <w:t>The sequence of the six stages is not rigid, as is schematize in figure 2. CRISP-DM is extremely complete and documented. All his stages are duly organized, structured and defined, allowing that a project could be easily understood or revised</w:t>
      </w:r>
      <w:r>
        <w:rPr>
          <w:rFonts w:ascii="Times New Roman" w:hAnsi="Times New Roman" w:cs="Times New Roman"/>
          <w:sz w:val="24"/>
          <w:szCs w:val="24"/>
        </w:rPr>
        <w:t xml:space="preserve">. </w:t>
      </w:r>
      <w:r w:rsidRPr="00324A8C">
        <w:rPr>
          <w:rFonts w:ascii="Times New Roman" w:hAnsi="Times New Roman" w:cs="Times New Roman"/>
          <w:sz w:val="24"/>
          <w:szCs w:val="24"/>
        </w:rPr>
        <w:t xml:space="preserve">Although the CRISP-DM process is independent from </w:t>
      </w:r>
      <w:r>
        <w:rPr>
          <w:rFonts w:ascii="Times New Roman" w:hAnsi="Times New Roman" w:cs="Times New Roman"/>
          <w:sz w:val="24"/>
          <w:szCs w:val="24"/>
        </w:rPr>
        <w:t>the</w:t>
      </w:r>
      <w:r w:rsidRPr="00324A8C">
        <w:rPr>
          <w:rFonts w:ascii="Times New Roman" w:hAnsi="Times New Roman" w:cs="Times New Roman"/>
          <w:sz w:val="24"/>
          <w:szCs w:val="24"/>
        </w:rPr>
        <w:t xml:space="preserve"> DM chosen tool</w:t>
      </w:r>
      <w:r>
        <w:rPr>
          <w:rFonts w:ascii="Times New Roman" w:hAnsi="Times New Roman" w:cs="Times New Roman"/>
          <w:sz w:val="24"/>
          <w:szCs w:val="24"/>
        </w:rPr>
        <w:t>.</w:t>
      </w:r>
    </w:p>
    <w:p w14:paraId="2B50F0D5" w14:textId="3679EAF8" w:rsidR="00F46C48" w:rsidRDefault="00F46C48" w:rsidP="00324A8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E37F05A" wp14:editId="022CC8C4">
            <wp:simplePos x="0" y="0"/>
            <wp:positionH relativeFrom="margin">
              <wp:align>center</wp:align>
            </wp:positionH>
            <wp:positionV relativeFrom="paragraph">
              <wp:posOffset>5715</wp:posOffset>
            </wp:positionV>
            <wp:extent cx="2889885" cy="2362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ISP-D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9885" cy="2362200"/>
                    </a:xfrm>
                    <a:prstGeom prst="rect">
                      <a:avLst/>
                    </a:prstGeom>
                  </pic:spPr>
                </pic:pic>
              </a:graphicData>
            </a:graphic>
            <wp14:sizeRelH relativeFrom="page">
              <wp14:pctWidth>0</wp14:pctWidth>
            </wp14:sizeRelH>
            <wp14:sizeRelV relativeFrom="page">
              <wp14:pctHeight>0</wp14:pctHeight>
            </wp14:sizeRelV>
          </wp:anchor>
        </w:drawing>
      </w:r>
    </w:p>
    <w:p w14:paraId="70119C84" w14:textId="19EDBFD8" w:rsidR="00F46C48" w:rsidRDefault="00F46C48" w:rsidP="00324A8C">
      <w:pPr>
        <w:jc w:val="both"/>
        <w:rPr>
          <w:rFonts w:ascii="Times New Roman" w:hAnsi="Times New Roman" w:cs="Times New Roman"/>
          <w:sz w:val="24"/>
          <w:szCs w:val="24"/>
        </w:rPr>
      </w:pPr>
    </w:p>
    <w:p w14:paraId="50E57F0F" w14:textId="0F484821" w:rsidR="00F46C48" w:rsidRDefault="00F46C48" w:rsidP="00324A8C">
      <w:pPr>
        <w:jc w:val="both"/>
        <w:rPr>
          <w:rFonts w:ascii="Times New Roman" w:hAnsi="Times New Roman" w:cs="Times New Roman"/>
          <w:sz w:val="24"/>
          <w:szCs w:val="24"/>
        </w:rPr>
      </w:pPr>
    </w:p>
    <w:p w14:paraId="6303E01F" w14:textId="28DADD9C" w:rsidR="00F46C48" w:rsidRDefault="00F46C48" w:rsidP="00324A8C">
      <w:pPr>
        <w:jc w:val="both"/>
        <w:rPr>
          <w:rFonts w:ascii="Times New Roman" w:hAnsi="Times New Roman" w:cs="Times New Roman"/>
          <w:sz w:val="24"/>
          <w:szCs w:val="24"/>
        </w:rPr>
      </w:pPr>
    </w:p>
    <w:p w14:paraId="6F747CC4" w14:textId="62E355E6" w:rsidR="00F46C48" w:rsidRDefault="00F46C48" w:rsidP="00324A8C">
      <w:pPr>
        <w:jc w:val="both"/>
        <w:rPr>
          <w:rFonts w:ascii="Times New Roman" w:hAnsi="Times New Roman" w:cs="Times New Roman"/>
          <w:sz w:val="24"/>
          <w:szCs w:val="24"/>
        </w:rPr>
      </w:pPr>
    </w:p>
    <w:p w14:paraId="46634B92" w14:textId="6A56F2E8" w:rsidR="00F46C48" w:rsidRDefault="00F46C48" w:rsidP="00324A8C">
      <w:pPr>
        <w:jc w:val="both"/>
        <w:rPr>
          <w:rFonts w:ascii="Times New Roman" w:hAnsi="Times New Roman" w:cs="Times New Roman"/>
          <w:sz w:val="24"/>
          <w:szCs w:val="24"/>
        </w:rPr>
      </w:pPr>
    </w:p>
    <w:p w14:paraId="24B1AA70" w14:textId="4EE463B4" w:rsidR="00F46C48" w:rsidRDefault="00F46C48" w:rsidP="00324A8C">
      <w:pPr>
        <w:jc w:val="both"/>
        <w:rPr>
          <w:rFonts w:ascii="Times New Roman" w:hAnsi="Times New Roman" w:cs="Times New Roman"/>
          <w:sz w:val="24"/>
          <w:szCs w:val="24"/>
        </w:rPr>
      </w:pPr>
    </w:p>
    <w:p w14:paraId="2AD1C224" w14:textId="77777777" w:rsidR="00F46C48" w:rsidRPr="00324A8C" w:rsidRDefault="00F46C48" w:rsidP="00324A8C">
      <w:pPr>
        <w:jc w:val="both"/>
        <w:rPr>
          <w:rFonts w:ascii="Times New Roman" w:hAnsi="Times New Roman" w:cs="Times New Roman"/>
          <w:sz w:val="24"/>
          <w:szCs w:val="24"/>
        </w:rPr>
      </w:pPr>
    </w:p>
    <w:p w14:paraId="69D4D6C4" w14:textId="56AEF5C1" w:rsidR="00F46C48" w:rsidRDefault="00F46C48" w:rsidP="00E06F70">
      <w:pPr>
        <w:jc w:val="both"/>
        <w:rPr>
          <w:rFonts w:ascii="Times New Roman" w:hAnsi="Times New Roman" w:cs="Times New Roman"/>
          <w:sz w:val="24"/>
          <w:szCs w:val="24"/>
        </w:rPr>
      </w:pPr>
    </w:p>
    <w:p w14:paraId="0A08C94B" w14:textId="04CDAC1D" w:rsidR="00F46C48" w:rsidRDefault="00F46C48" w:rsidP="00F46C48">
      <w:pPr>
        <w:ind w:left="2880"/>
        <w:rPr>
          <w:rFonts w:ascii="Times New Roman" w:hAnsi="Times New Roman" w:cs="Times New Roman"/>
          <w:sz w:val="24"/>
          <w:szCs w:val="24"/>
        </w:rPr>
      </w:pPr>
      <w:r>
        <w:t xml:space="preserve">        </w:t>
      </w:r>
      <w:r w:rsidRPr="00F46C48">
        <w:rPr>
          <w:rFonts w:ascii="Times New Roman" w:hAnsi="Times New Roman" w:cs="Times New Roman"/>
          <w:sz w:val="24"/>
          <w:szCs w:val="24"/>
        </w:rPr>
        <w:t>Figure 04. Crisp-DM Methodology</w:t>
      </w:r>
    </w:p>
    <w:p w14:paraId="68B8A2C1" w14:textId="27E3D0FA" w:rsidR="00F86E20" w:rsidRPr="00324A8C" w:rsidRDefault="00F86E20" w:rsidP="00E06F70">
      <w:pPr>
        <w:jc w:val="both"/>
      </w:pPr>
      <w:r w:rsidRPr="003006AD">
        <w:rPr>
          <w:rFonts w:ascii="Times New Roman" w:hAnsi="Times New Roman" w:cs="Times New Roman"/>
          <w:sz w:val="24"/>
          <w:szCs w:val="24"/>
        </w:rPr>
        <w:t xml:space="preserve">Data scaling is an important </w:t>
      </w:r>
      <w:r w:rsidR="002963A8" w:rsidRPr="003006AD">
        <w:rPr>
          <w:rFonts w:ascii="Times New Roman" w:hAnsi="Times New Roman" w:cs="Times New Roman"/>
          <w:sz w:val="24"/>
          <w:szCs w:val="24"/>
        </w:rPr>
        <w:t>pre-processing</w:t>
      </w:r>
      <w:r w:rsidRPr="003006AD">
        <w:rPr>
          <w:rFonts w:ascii="Times New Roman" w:hAnsi="Times New Roman" w:cs="Times New Roman"/>
          <w:sz w:val="24"/>
          <w:szCs w:val="24"/>
        </w:rPr>
        <w:t xml:space="preserve"> step in machine learning with broad implications. Data scaling is the process of changing and standardizing a dataset's numerical features to make sure they fall within a predetermined range, usually between 0 and 1 or -1 and 1. When working with algorithms that are sensitive to feature magnitudes, like support vector machines, k-nearest neighbors, and neural networks, this procedure is essential. By scaling, one can ensure that each feature contributes proportionately to the model's performance, prevent the undue influence of variables with larger scales, and help the model converge more quickly during training. Additionally, it improves the readability of model coefficients, which facilitates comprehension of the relative significance of every feature. In distance-based algorithms, where unscaled features can significantly affect the metric used to calculate similarity, data scaling is also essential. In the end, data scaling is an essential method that helps machine learning models perform better and remain stable while also making it easier to understand the results and utilizing all of the data's potential to make more insightful and accurate predictions.</w:t>
      </w:r>
    </w:p>
    <w:p w14:paraId="0E48B310" w14:textId="77777777" w:rsidR="00F86E20" w:rsidRPr="003006AD" w:rsidRDefault="00F86E20" w:rsidP="00E06F70">
      <w:pPr>
        <w:jc w:val="both"/>
        <w:rPr>
          <w:rFonts w:ascii="Times New Roman" w:hAnsi="Times New Roman" w:cs="Times New Roman"/>
          <w:sz w:val="24"/>
          <w:szCs w:val="24"/>
        </w:rPr>
      </w:pPr>
      <w:r w:rsidRPr="003006AD">
        <w:rPr>
          <w:rFonts w:ascii="Times New Roman" w:hAnsi="Times New Roman" w:cs="Times New Roman"/>
          <w:sz w:val="24"/>
          <w:szCs w:val="24"/>
        </w:rPr>
        <w:t xml:space="preserve">A statistical method for simulating the relationship between a dependent variable and one or more independent variables is regression analysis. It is a key instrument in data analysis, frequently used </w:t>
      </w:r>
      <w:r w:rsidRPr="003006AD">
        <w:rPr>
          <w:rFonts w:ascii="Times New Roman" w:hAnsi="Times New Roman" w:cs="Times New Roman"/>
          <w:sz w:val="24"/>
          <w:szCs w:val="24"/>
        </w:rPr>
        <w:lastRenderedPageBreak/>
        <w:t>to comprehend how variations in one or more predictors impact the dependent variable. One of the most basic and popular types of regression is linear regression. It is assumed in linear regression that there is a linear relationship between the independent and dependent variables, which can be expressed as a straight-line equation. In order to minimize the sum of squared differences between the predicted and actual values, the best-fitting line—or hyperplane, in the case of multiple predictors—must be found. Linear regression has applications in various fields, such as economics, finance, and social sciences.</w:t>
      </w:r>
    </w:p>
    <w:p w14:paraId="160A2456" w14:textId="77777777" w:rsidR="00F86E20" w:rsidRPr="003006AD" w:rsidRDefault="00F86E20" w:rsidP="00E06F70">
      <w:pPr>
        <w:jc w:val="both"/>
        <w:rPr>
          <w:rFonts w:ascii="Times New Roman" w:hAnsi="Times New Roman" w:cs="Times New Roman"/>
          <w:sz w:val="24"/>
          <w:szCs w:val="24"/>
        </w:rPr>
      </w:pPr>
      <w:r w:rsidRPr="003006AD">
        <w:rPr>
          <w:rFonts w:ascii="Times New Roman" w:hAnsi="Times New Roman" w:cs="Times New Roman"/>
          <w:sz w:val="24"/>
          <w:szCs w:val="24"/>
        </w:rPr>
        <w:t>The output parameters of regression analysis provide valuable insights into the relationship between the dependent variable and independent variables. Key output parameters include the regression coefficients, intercept, R-squared (coefficient of determination), p-values, and standard errors. The regression coefficients represent the change in the dependent variable associated with a one-unit change in the corresponding independent variable, offering quantitative measures of the predictors' impact. The intercept is the value of the dependent variable when all independent variables are zero. R-squared quantifies the goodness-of-fit, indicating the proportion of variance explained by the model. P-values assess the significance of each coefficient, helping to determine whether predictors are statistically significant. Standard errors provide a measure of the precision of the coefficients' estimates. Collectively, these output parameters guide the interpretation of regression models, facilitating the identification of significant predictors, understanding the model's explanatory power, and assessing its overall quality, making them indispensable in the process of drawing meaningful insights and informed decisions from regression analyses.</w:t>
      </w:r>
    </w:p>
    <w:p w14:paraId="1E20C193" w14:textId="77777777" w:rsidR="00F86E20" w:rsidRPr="003006AD" w:rsidRDefault="00F86E20" w:rsidP="00E06F70">
      <w:pPr>
        <w:jc w:val="both"/>
        <w:rPr>
          <w:rFonts w:ascii="Times New Roman" w:hAnsi="Times New Roman" w:cs="Times New Roman"/>
          <w:sz w:val="24"/>
          <w:szCs w:val="24"/>
        </w:rPr>
      </w:pPr>
      <w:r w:rsidRPr="003006AD">
        <w:rPr>
          <w:rFonts w:ascii="Times New Roman" w:hAnsi="Times New Roman" w:cs="Times New Roman"/>
          <w:sz w:val="24"/>
          <w:szCs w:val="24"/>
        </w:rPr>
        <w:t>The data meticulously prepared during the exploratory data analysis (EDA) phase serves as the foundation for constructing regression models that aim to predict earnings based on employment status. This analysis employs both Linear Regression and K-nearest neighbors (KNN) Regressor models, allowing us to assess their performance and capabilities. To ensure a robust evaluation, our data was initially partitioned into training and validation sets using the train_test_</w:t>
      </w:r>
      <w:proofErr w:type="gramStart"/>
      <w:r w:rsidRPr="003006AD">
        <w:rPr>
          <w:rFonts w:ascii="Times New Roman" w:hAnsi="Times New Roman" w:cs="Times New Roman"/>
          <w:sz w:val="24"/>
          <w:szCs w:val="24"/>
        </w:rPr>
        <w:t>split(</w:t>
      </w:r>
      <w:proofErr w:type="gramEnd"/>
      <w:r w:rsidRPr="003006AD">
        <w:rPr>
          <w:rFonts w:ascii="Times New Roman" w:hAnsi="Times New Roman" w:cs="Times New Roman"/>
          <w:sz w:val="24"/>
          <w:szCs w:val="24"/>
        </w:rPr>
        <w:t>) function from the sklearn package, with a 20% allocation for validation. The outcomes of these regression models are comprehensively presented in Table 01, featuring essential metrics such as mean square error and R-squared values for each statistical label.</w:t>
      </w:r>
    </w:p>
    <w:p w14:paraId="69AEDF12" w14:textId="77777777" w:rsidR="00F86E20" w:rsidRPr="003006AD" w:rsidRDefault="00F86E20" w:rsidP="003006AD">
      <w:pPr>
        <w:rPr>
          <w:rFonts w:ascii="Times New Roman" w:hAnsi="Times New Roman" w:cs="Times New Roman"/>
          <w:sz w:val="24"/>
          <w:szCs w:val="24"/>
        </w:rPr>
      </w:pPr>
    </w:p>
    <w:p w14:paraId="74B097FE" w14:textId="77777777" w:rsidR="00F86E20" w:rsidRPr="003006AD" w:rsidRDefault="00F86E20" w:rsidP="003006AD">
      <w:pPr>
        <w:ind w:left="1440" w:firstLine="720"/>
        <w:rPr>
          <w:rFonts w:ascii="Times New Roman" w:hAnsi="Times New Roman" w:cs="Times New Roman"/>
          <w:sz w:val="24"/>
          <w:szCs w:val="24"/>
        </w:rPr>
      </w:pPr>
      <w:r w:rsidRPr="003006AD">
        <w:rPr>
          <w:rFonts w:ascii="Times New Roman" w:hAnsi="Times New Roman" w:cs="Times New Roman"/>
          <w:noProof/>
          <w:sz w:val="24"/>
          <w:szCs w:val="24"/>
        </w:rPr>
        <w:drawing>
          <wp:inline distT="0" distB="0" distL="0" distR="0" wp14:anchorId="2183C355" wp14:editId="56E96852">
            <wp:extent cx="3384233" cy="1133475"/>
            <wp:effectExtent l="0" t="0" r="6985" b="0"/>
            <wp:docPr id="15239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3508" name=""/>
                    <pic:cNvPicPr/>
                  </pic:nvPicPr>
                  <pic:blipFill>
                    <a:blip r:embed="rId16"/>
                    <a:stretch>
                      <a:fillRect/>
                    </a:stretch>
                  </pic:blipFill>
                  <pic:spPr>
                    <a:xfrm>
                      <a:off x="0" y="0"/>
                      <a:ext cx="3389767" cy="1135328"/>
                    </a:xfrm>
                    <a:prstGeom prst="rect">
                      <a:avLst/>
                    </a:prstGeom>
                  </pic:spPr>
                </pic:pic>
              </a:graphicData>
            </a:graphic>
          </wp:inline>
        </w:drawing>
      </w:r>
    </w:p>
    <w:p w14:paraId="36504E89" w14:textId="71C1D7AA" w:rsidR="00F86E20" w:rsidRPr="00F46C48" w:rsidRDefault="002963A8" w:rsidP="009A610E">
      <w:pPr>
        <w:rPr>
          <w:rFonts w:ascii="Times New Roman" w:hAnsi="Times New Roman" w:cs="Times New Roman"/>
        </w:rPr>
      </w:pPr>
      <w:r w:rsidRPr="003006AD">
        <w:t xml:space="preserve">        </w:t>
      </w:r>
      <w:r w:rsidR="003006AD">
        <w:tab/>
      </w:r>
      <w:r w:rsidR="003006AD">
        <w:tab/>
      </w:r>
      <w:r w:rsidR="00F86E20" w:rsidRPr="00F46C48">
        <w:rPr>
          <w:rFonts w:ascii="Times New Roman" w:hAnsi="Times New Roman" w:cs="Times New Roman"/>
          <w:sz w:val="24"/>
          <w:szCs w:val="24"/>
        </w:rPr>
        <w:t>Table 01. Output parameters of linear regression for each statistic label</w:t>
      </w:r>
    </w:p>
    <w:p w14:paraId="347B9051" w14:textId="77777777" w:rsidR="003006AD" w:rsidRPr="003006AD" w:rsidRDefault="003006AD" w:rsidP="003006AD">
      <w:pPr>
        <w:rPr>
          <w:rFonts w:ascii="Times New Roman" w:hAnsi="Times New Roman" w:cs="Times New Roman"/>
          <w:sz w:val="24"/>
          <w:szCs w:val="24"/>
        </w:rPr>
      </w:pPr>
    </w:p>
    <w:p w14:paraId="41E1B7AF" w14:textId="77777777" w:rsidR="00F86E20" w:rsidRPr="003006AD" w:rsidRDefault="00F86E20" w:rsidP="00E06F70">
      <w:pPr>
        <w:jc w:val="both"/>
        <w:rPr>
          <w:rFonts w:ascii="Times New Roman" w:hAnsi="Times New Roman" w:cs="Times New Roman"/>
          <w:sz w:val="24"/>
          <w:szCs w:val="24"/>
        </w:rPr>
      </w:pPr>
      <w:r w:rsidRPr="003006AD">
        <w:rPr>
          <w:rFonts w:ascii="Times New Roman" w:hAnsi="Times New Roman" w:cs="Times New Roman"/>
          <w:sz w:val="24"/>
          <w:szCs w:val="24"/>
        </w:rPr>
        <w:t>In the realm of K-nearest neighbors (KNN) Regression, the pivotal hyperparameter "k" holds the key to determining the plane of nearest neighbors that is assigned to an incoming data sample. To ensure that our model is finely tuned and provides optimal regression results, we embarked on a rigorous analysis of the K value, ranging from 1 to 20. The results of this exploration are meticulously captured in Figure 04 and 05, showcasing the dynamic trends of Mean Square Error (MSE) and R-squared values across the spectrum of K values.</w:t>
      </w:r>
    </w:p>
    <w:p w14:paraId="1E9435B4" w14:textId="74C599C6" w:rsidR="00F86E20" w:rsidRDefault="00F86E20" w:rsidP="00E06F70">
      <w:pPr>
        <w:jc w:val="both"/>
        <w:rPr>
          <w:rFonts w:ascii="Times New Roman" w:hAnsi="Times New Roman" w:cs="Times New Roman"/>
          <w:sz w:val="24"/>
          <w:szCs w:val="24"/>
        </w:rPr>
      </w:pPr>
      <w:r w:rsidRPr="003006AD">
        <w:rPr>
          <w:rFonts w:ascii="Times New Roman" w:hAnsi="Times New Roman" w:cs="Times New Roman"/>
          <w:sz w:val="24"/>
          <w:szCs w:val="24"/>
        </w:rPr>
        <w:lastRenderedPageBreak/>
        <w:t>The importance of parameter selection in the KNN model is highlighted by this thorough analysis of the ideal hyperparameter, which also offers a graphic depiction of how various K values affect the precision and accuracy of the predictions. We can determine the hyperparameter configuration that yields the most robust and dependable regression results by finding the K value that equates to the lowest MSE and the most advantageous R-squared value. The significance of data analytics in the creation and improvement of machine learning models is highlighted by these insights, which are crucial for improving the model's predictive power.</w:t>
      </w:r>
    </w:p>
    <w:p w14:paraId="0B2BF126" w14:textId="5BA946AD" w:rsidR="001F165A" w:rsidRDefault="0077758C" w:rsidP="003006AD">
      <w:pPr>
        <w:rPr>
          <w:rFonts w:ascii="Times New Roman" w:hAnsi="Times New Roman" w:cs="Times New Roman"/>
          <w:sz w:val="24"/>
          <w:szCs w:val="24"/>
        </w:rPr>
      </w:pPr>
      <w:r w:rsidRPr="00654520">
        <w:rPr>
          <w:rFonts w:ascii="Times New Roman" w:hAnsi="Times New Roman" w:cs="Times New Roman"/>
          <w:noProof/>
        </w:rPr>
        <w:drawing>
          <wp:anchor distT="0" distB="0" distL="114300" distR="114300" simplePos="0" relativeHeight="251659264" behindDoc="0" locked="0" layoutInCell="1" allowOverlap="1" wp14:anchorId="30A1CC4C" wp14:editId="4C65FAF9">
            <wp:simplePos x="0" y="0"/>
            <wp:positionH relativeFrom="margin">
              <wp:align>center</wp:align>
            </wp:positionH>
            <wp:positionV relativeFrom="paragraph">
              <wp:posOffset>7620</wp:posOffset>
            </wp:positionV>
            <wp:extent cx="3371850" cy="2729879"/>
            <wp:effectExtent l="0" t="0" r="0" b="0"/>
            <wp:wrapSquare wrapText="bothSides"/>
            <wp:docPr id="44145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59004" name=""/>
                    <pic:cNvPicPr/>
                  </pic:nvPicPr>
                  <pic:blipFill>
                    <a:blip r:embed="rId17">
                      <a:extLst>
                        <a:ext uri="{28A0092B-C50C-407E-A947-70E740481C1C}">
                          <a14:useLocalDpi xmlns:a14="http://schemas.microsoft.com/office/drawing/2010/main" val="0"/>
                        </a:ext>
                      </a:extLst>
                    </a:blip>
                    <a:stretch>
                      <a:fillRect/>
                    </a:stretch>
                  </pic:blipFill>
                  <pic:spPr>
                    <a:xfrm>
                      <a:off x="0" y="0"/>
                      <a:ext cx="3371850" cy="2729879"/>
                    </a:xfrm>
                    <a:prstGeom prst="rect">
                      <a:avLst/>
                    </a:prstGeom>
                  </pic:spPr>
                </pic:pic>
              </a:graphicData>
            </a:graphic>
            <wp14:sizeRelH relativeFrom="page">
              <wp14:pctWidth>0</wp14:pctWidth>
            </wp14:sizeRelH>
            <wp14:sizeRelV relativeFrom="page">
              <wp14:pctHeight>0</wp14:pctHeight>
            </wp14:sizeRelV>
          </wp:anchor>
        </w:drawing>
      </w:r>
    </w:p>
    <w:p w14:paraId="07C4F31A" w14:textId="77777777" w:rsidR="003006AD" w:rsidRPr="003006AD" w:rsidRDefault="003006AD" w:rsidP="003006AD">
      <w:pPr>
        <w:rPr>
          <w:rFonts w:ascii="Times New Roman" w:hAnsi="Times New Roman" w:cs="Times New Roman"/>
          <w:i/>
          <w:iCs/>
          <w:sz w:val="24"/>
          <w:szCs w:val="24"/>
        </w:rPr>
      </w:pPr>
    </w:p>
    <w:p w14:paraId="651F3CF5" w14:textId="77777777" w:rsidR="005940AC" w:rsidRDefault="005940AC" w:rsidP="005940AC">
      <w:pPr>
        <w:jc w:val="both"/>
        <w:rPr>
          <w:rFonts w:ascii="Times New Roman" w:hAnsi="Times New Roman" w:cs="Times New Roman"/>
          <w:i/>
          <w:iCs/>
          <w:sz w:val="24"/>
          <w:szCs w:val="24"/>
        </w:rPr>
      </w:pPr>
    </w:p>
    <w:p w14:paraId="15EDC1E2" w14:textId="69CD65CE" w:rsidR="005D1503" w:rsidRDefault="005D1503"/>
    <w:p w14:paraId="07C791C4" w14:textId="0E2FBE55" w:rsidR="005940AC" w:rsidRDefault="005940AC"/>
    <w:p w14:paraId="58A58A36" w14:textId="61B41075" w:rsidR="005940AC" w:rsidRDefault="005940AC"/>
    <w:p w14:paraId="53E84659" w14:textId="10DFA91D" w:rsidR="005940AC" w:rsidRDefault="005940AC"/>
    <w:p w14:paraId="6F677CC6" w14:textId="702A9D74" w:rsidR="005940AC" w:rsidRDefault="005940AC"/>
    <w:p w14:paraId="2DE77024" w14:textId="22C5D871" w:rsidR="005940AC" w:rsidRDefault="005940AC"/>
    <w:p w14:paraId="1B0D25D8" w14:textId="7F5A135F" w:rsidR="005940AC" w:rsidRDefault="005940AC"/>
    <w:p w14:paraId="42D5E5C5" w14:textId="5DB47857" w:rsidR="0077758C" w:rsidRPr="00F46C48" w:rsidRDefault="0077758C" w:rsidP="009A610E">
      <w:pPr>
        <w:ind w:left="1440" w:firstLine="720"/>
        <w:rPr>
          <w:rFonts w:ascii="Times New Roman" w:hAnsi="Times New Roman" w:cs="Times New Roman"/>
          <w:sz w:val="24"/>
          <w:szCs w:val="24"/>
        </w:rPr>
      </w:pPr>
      <w:r w:rsidRPr="00F46C48">
        <w:rPr>
          <w:rFonts w:ascii="Times New Roman" w:hAnsi="Times New Roman" w:cs="Times New Roman"/>
          <w:sz w:val="24"/>
          <w:szCs w:val="24"/>
        </w:rPr>
        <w:t>Figure 0</w:t>
      </w:r>
      <w:r w:rsidR="007B5AFC">
        <w:rPr>
          <w:rFonts w:ascii="Times New Roman" w:hAnsi="Times New Roman" w:cs="Times New Roman"/>
          <w:sz w:val="24"/>
          <w:szCs w:val="24"/>
        </w:rPr>
        <w:t>5</w:t>
      </w:r>
      <w:r w:rsidRPr="00F46C48">
        <w:rPr>
          <w:rFonts w:ascii="Times New Roman" w:hAnsi="Times New Roman" w:cs="Times New Roman"/>
          <w:sz w:val="24"/>
          <w:szCs w:val="24"/>
        </w:rPr>
        <w:t>. Mean Square Error (MSE) for KNN from k = 1 to 20</w:t>
      </w:r>
    </w:p>
    <w:p w14:paraId="3DA61973" w14:textId="3058775C" w:rsidR="0077758C" w:rsidRDefault="00F46C48">
      <w:r w:rsidRPr="00654520">
        <w:rPr>
          <w:rFonts w:ascii="Times New Roman" w:hAnsi="Times New Roman" w:cs="Times New Roman"/>
          <w:noProof/>
        </w:rPr>
        <w:drawing>
          <wp:anchor distT="0" distB="0" distL="114300" distR="114300" simplePos="0" relativeHeight="251660288" behindDoc="0" locked="0" layoutInCell="1" allowOverlap="1" wp14:anchorId="777B3C02" wp14:editId="67FDDE95">
            <wp:simplePos x="0" y="0"/>
            <wp:positionH relativeFrom="margin">
              <wp:posOffset>1418590</wp:posOffset>
            </wp:positionH>
            <wp:positionV relativeFrom="paragraph">
              <wp:posOffset>11430</wp:posOffset>
            </wp:positionV>
            <wp:extent cx="3419475" cy="2650530"/>
            <wp:effectExtent l="0" t="0" r="0" b="0"/>
            <wp:wrapSquare wrapText="bothSides"/>
            <wp:docPr id="180850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03968" name=""/>
                    <pic:cNvPicPr/>
                  </pic:nvPicPr>
                  <pic:blipFill>
                    <a:blip r:embed="rId18">
                      <a:extLst>
                        <a:ext uri="{28A0092B-C50C-407E-A947-70E740481C1C}">
                          <a14:useLocalDpi xmlns:a14="http://schemas.microsoft.com/office/drawing/2010/main" val="0"/>
                        </a:ext>
                      </a:extLst>
                    </a:blip>
                    <a:stretch>
                      <a:fillRect/>
                    </a:stretch>
                  </pic:blipFill>
                  <pic:spPr>
                    <a:xfrm>
                      <a:off x="0" y="0"/>
                      <a:ext cx="3419475" cy="2650530"/>
                    </a:xfrm>
                    <a:prstGeom prst="rect">
                      <a:avLst/>
                    </a:prstGeom>
                  </pic:spPr>
                </pic:pic>
              </a:graphicData>
            </a:graphic>
            <wp14:sizeRelH relativeFrom="page">
              <wp14:pctWidth>0</wp14:pctWidth>
            </wp14:sizeRelH>
            <wp14:sizeRelV relativeFrom="page">
              <wp14:pctHeight>0</wp14:pctHeight>
            </wp14:sizeRelV>
          </wp:anchor>
        </w:drawing>
      </w:r>
    </w:p>
    <w:p w14:paraId="332C3D6A" w14:textId="2F45C4E0" w:rsidR="0077758C" w:rsidRDefault="0077758C"/>
    <w:p w14:paraId="0FC79512" w14:textId="10BD5831" w:rsidR="0077758C" w:rsidRDefault="0077758C"/>
    <w:p w14:paraId="22364257" w14:textId="7366E8BC" w:rsidR="0077758C" w:rsidRDefault="0077758C"/>
    <w:p w14:paraId="71FBCD92" w14:textId="19F7EC6C" w:rsidR="0077758C" w:rsidRDefault="0077758C"/>
    <w:p w14:paraId="793830AB" w14:textId="337526A6" w:rsidR="0077758C" w:rsidRDefault="0077758C"/>
    <w:p w14:paraId="38F5815C" w14:textId="3D7086DB" w:rsidR="005940AC" w:rsidRDefault="005940AC"/>
    <w:p w14:paraId="20F250A2" w14:textId="0B0C1EDC" w:rsidR="005940AC" w:rsidRDefault="005940AC"/>
    <w:p w14:paraId="6B08A6C0" w14:textId="7232F866" w:rsidR="005940AC" w:rsidRDefault="005940AC"/>
    <w:p w14:paraId="287061A2" w14:textId="7A5E5200" w:rsidR="0077758C" w:rsidRDefault="0077758C"/>
    <w:p w14:paraId="405120AF" w14:textId="21FA7C2B" w:rsidR="0077758C" w:rsidRPr="00F46C48" w:rsidRDefault="0077758C" w:rsidP="00F46C48">
      <w:pPr>
        <w:ind w:left="2160" w:firstLine="720"/>
        <w:rPr>
          <w:rFonts w:ascii="Times New Roman" w:hAnsi="Times New Roman" w:cs="Times New Roman"/>
          <w:sz w:val="24"/>
          <w:szCs w:val="24"/>
        </w:rPr>
      </w:pPr>
      <w:r w:rsidRPr="00F46C48">
        <w:rPr>
          <w:rFonts w:ascii="Times New Roman" w:hAnsi="Times New Roman" w:cs="Times New Roman"/>
          <w:sz w:val="24"/>
          <w:szCs w:val="24"/>
        </w:rPr>
        <w:t>Figure 0</w:t>
      </w:r>
      <w:r w:rsidR="007B5AFC">
        <w:rPr>
          <w:rFonts w:ascii="Times New Roman" w:hAnsi="Times New Roman" w:cs="Times New Roman"/>
          <w:sz w:val="24"/>
          <w:szCs w:val="24"/>
        </w:rPr>
        <w:t>6</w:t>
      </w:r>
      <w:r w:rsidRPr="00F46C48">
        <w:rPr>
          <w:rFonts w:ascii="Times New Roman" w:hAnsi="Times New Roman" w:cs="Times New Roman"/>
          <w:sz w:val="24"/>
          <w:szCs w:val="24"/>
        </w:rPr>
        <w:t>. R-square value of KNN from k = 1 to 20</w:t>
      </w:r>
    </w:p>
    <w:p w14:paraId="1A2CB15E" w14:textId="77777777" w:rsidR="00F46C48" w:rsidRDefault="00F46C48" w:rsidP="0077758C">
      <w:pPr>
        <w:rPr>
          <w:rFonts w:ascii="Times New Roman" w:hAnsi="Times New Roman" w:cs="Times New Roman"/>
        </w:rPr>
      </w:pPr>
    </w:p>
    <w:p w14:paraId="6BFB6277" w14:textId="531C6621" w:rsidR="0077758C" w:rsidRPr="00E06F70" w:rsidRDefault="0077758C" w:rsidP="00E06F70">
      <w:pPr>
        <w:pStyle w:val="Title"/>
        <w:rPr>
          <w:rFonts w:ascii="Arial" w:hAnsi="Arial" w:cs="Arial"/>
          <w:b/>
          <w:bCs/>
          <w:sz w:val="24"/>
          <w:szCs w:val="24"/>
        </w:rPr>
      </w:pPr>
      <w:bookmarkStart w:id="11" w:name="_Toc150697765"/>
      <w:r w:rsidRPr="00E06F70">
        <w:rPr>
          <w:rFonts w:ascii="Arial" w:hAnsi="Arial" w:cs="Arial"/>
          <w:b/>
          <w:bCs/>
          <w:sz w:val="24"/>
          <w:szCs w:val="24"/>
        </w:rPr>
        <w:t>Results and Discussion</w:t>
      </w:r>
      <w:bookmarkEnd w:id="11"/>
    </w:p>
    <w:p w14:paraId="25FD622C" w14:textId="77777777" w:rsidR="0077758C" w:rsidRPr="00DA4F12" w:rsidRDefault="0077758C" w:rsidP="0077758C"/>
    <w:p w14:paraId="04ABFE0A" w14:textId="77777777" w:rsidR="0077758C" w:rsidRPr="0077758C" w:rsidRDefault="0077758C" w:rsidP="0077758C">
      <w:pPr>
        <w:jc w:val="both"/>
        <w:rPr>
          <w:rFonts w:ascii="Times New Roman" w:hAnsi="Times New Roman" w:cs="Times New Roman"/>
          <w:sz w:val="24"/>
          <w:szCs w:val="24"/>
        </w:rPr>
      </w:pPr>
      <w:r w:rsidRPr="0077758C">
        <w:rPr>
          <w:rFonts w:ascii="Times New Roman" w:hAnsi="Times New Roman" w:cs="Times New Roman"/>
          <w:sz w:val="24"/>
          <w:szCs w:val="24"/>
        </w:rPr>
        <w:t xml:space="preserve">The normal distribution serves as a valuable tool for gaining insights into the distribution of average hourly wages based on the number of hours worked, as exemplified in Figure 01. This distribution pattern reveals that, on average, the mean hourly wage across various economic sectors gravitates </w:t>
      </w:r>
      <w:r w:rsidRPr="0077758C">
        <w:rPr>
          <w:rFonts w:ascii="Times New Roman" w:hAnsi="Times New Roman" w:cs="Times New Roman"/>
          <w:sz w:val="24"/>
          <w:szCs w:val="24"/>
        </w:rPr>
        <w:lastRenderedPageBreak/>
        <w:t>around 25 euros, with the lower limit at 10 euros and the upper limit at 40 euros. This typically corresponds to individuals working 30 hours per week. Similarly, the median hourly wage hovers around 20 euros, with a minimum of 5 euros and a maximum of 35 euros for those who put in a comparable 30-hour workweek.</w:t>
      </w:r>
    </w:p>
    <w:p w14:paraId="553D871F" w14:textId="77777777" w:rsidR="0077758C" w:rsidRPr="0077758C" w:rsidRDefault="0077758C" w:rsidP="0077758C">
      <w:pPr>
        <w:jc w:val="both"/>
        <w:rPr>
          <w:rFonts w:ascii="Times New Roman" w:hAnsi="Times New Roman" w:cs="Times New Roman"/>
          <w:sz w:val="24"/>
          <w:szCs w:val="24"/>
        </w:rPr>
      </w:pPr>
      <w:r w:rsidRPr="0077758C">
        <w:rPr>
          <w:rFonts w:ascii="Times New Roman" w:hAnsi="Times New Roman" w:cs="Times New Roman"/>
          <w:sz w:val="24"/>
          <w:szCs w:val="24"/>
        </w:rPr>
        <w:t>In our exploratory data analysis, we dive deeper into wage trends, categorizing them by employment status and providing specific statistical labels, as illustrated in Figure 03. We find that within various economic sectors, a significant proportion of individuals engage in part-time work, earning an average of approximately 20 euros per hour for 18 to 20 hours of work per week. The median wage for this group typically stands at around 15 euros per hour for the same weekly hours. In contrast, full-time employees, dedicating 40 hours per week to their work, earn an average of 25 euros per hour, with a median hourly wage of 20 euros.</w:t>
      </w:r>
    </w:p>
    <w:p w14:paraId="347580A9" w14:textId="77777777" w:rsidR="0077758C" w:rsidRPr="0077758C" w:rsidRDefault="0077758C" w:rsidP="0077758C">
      <w:pPr>
        <w:jc w:val="both"/>
        <w:rPr>
          <w:rFonts w:ascii="Times New Roman" w:hAnsi="Times New Roman" w:cs="Times New Roman"/>
          <w:sz w:val="24"/>
          <w:szCs w:val="24"/>
        </w:rPr>
      </w:pPr>
      <w:r w:rsidRPr="0077758C">
        <w:rPr>
          <w:rFonts w:ascii="Times New Roman" w:hAnsi="Times New Roman" w:cs="Times New Roman"/>
          <w:sz w:val="24"/>
          <w:szCs w:val="24"/>
        </w:rPr>
        <w:t>Figure 03 further reveals which economic sectors showcase the highest hourly wage patterns. For example, the "Information and Communication" sector (j-category) boasts the highest mean hourly earnings, exceeding 35 euros, typically with a 40-hour workweek. Other sectors fall in the range of 25 to 35 euros, including "Professional, Scientific, and Technical Activities" and "Social Activities." The "Education" and "Financial Real Estate" sectors, requiring 35 to 40 hours of weekly presence, exhibit strong wage patterns. In the "Education" sector, the median hourly wage is 38 euros for a 40-hour workweek, while the "Food Activities" sector generally offers the least competitive wages.</w:t>
      </w:r>
    </w:p>
    <w:p w14:paraId="1AD5A96A" w14:textId="0E18FF9E" w:rsidR="0077758C" w:rsidRPr="0077758C" w:rsidRDefault="0077758C" w:rsidP="0077758C">
      <w:pPr>
        <w:jc w:val="both"/>
        <w:rPr>
          <w:rFonts w:ascii="Times New Roman" w:hAnsi="Times New Roman" w:cs="Times New Roman"/>
          <w:sz w:val="24"/>
          <w:szCs w:val="24"/>
        </w:rPr>
      </w:pPr>
      <w:r w:rsidRPr="0077758C">
        <w:rPr>
          <w:rFonts w:ascii="Times New Roman" w:hAnsi="Times New Roman" w:cs="Times New Roman"/>
          <w:sz w:val="24"/>
          <w:szCs w:val="24"/>
        </w:rPr>
        <w:t>Transitioning into our machine learning modelling, we employed both linear and K-nearest neighbors (KNN) regression techniques to predict statistical hourly wages based on the number of hours worked per week. The results, presented in Table 01, indicated that the linear model performed slightly better in predicting median statistics for weekly hours but exhibited lower performance when predicting the mean. This discrepancy may be attributed to the limitations of the available dataset, which may not encompass all the variables required for robust predictions in the validation set.</w:t>
      </w:r>
    </w:p>
    <w:p w14:paraId="11D10F11" w14:textId="77777777" w:rsidR="0077758C" w:rsidRPr="0077758C" w:rsidRDefault="0077758C" w:rsidP="0077758C">
      <w:pPr>
        <w:jc w:val="both"/>
        <w:rPr>
          <w:rFonts w:ascii="Times New Roman" w:hAnsi="Times New Roman" w:cs="Times New Roman"/>
          <w:sz w:val="24"/>
          <w:szCs w:val="24"/>
        </w:rPr>
      </w:pPr>
      <w:r w:rsidRPr="0077758C">
        <w:rPr>
          <w:rFonts w:ascii="Times New Roman" w:hAnsi="Times New Roman" w:cs="Times New Roman"/>
          <w:sz w:val="24"/>
          <w:szCs w:val="24"/>
        </w:rPr>
        <w:t>In contrast, KNN regression, using up to 20 nearest neighbors, enabled us to identify an optimal hyperparameter for our model. As Figures 04 and 05 illustrate, the KNN model attains the lowest number of errors and reasonable R-squared values when k=10, signifying that the model is well-adjusted and avoids overfitting, resulting in lower mean square errors. In an overall assessment, KNN outperforms the linear model in terms of mean square errors, which bodes well for the accuracy of predictions.</w:t>
      </w:r>
    </w:p>
    <w:p w14:paraId="3BF0836E" w14:textId="6A61C28B" w:rsidR="0077758C" w:rsidRDefault="0077758C" w:rsidP="0077758C">
      <w:pPr>
        <w:jc w:val="both"/>
        <w:rPr>
          <w:rFonts w:ascii="Times New Roman" w:hAnsi="Times New Roman" w:cs="Times New Roman"/>
          <w:sz w:val="24"/>
          <w:szCs w:val="24"/>
        </w:rPr>
      </w:pPr>
      <w:r w:rsidRPr="0077758C">
        <w:rPr>
          <w:rFonts w:ascii="Times New Roman" w:hAnsi="Times New Roman" w:cs="Times New Roman"/>
          <w:sz w:val="24"/>
          <w:szCs w:val="24"/>
        </w:rPr>
        <w:t>To enhance the predictive accuracy of the models, further refinements are required in the dataset, and the inclusion of additional structured information could prove instrumental. This may involve gathering data on variables such as education, experience, or geographic location, which can be significant determinants of hourly wages. Additionally, broader insights and context can be drawn from examining the broader economic landscape, labour market conditions, and potential policy influences.</w:t>
      </w:r>
    </w:p>
    <w:p w14:paraId="43713B98" w14:textId="77777777" w:rsidR="00F46C48" w:rsidRPr="00F46C48" w:rsidRDefault="00F46C48" w:rsidP="0077758C">
      <w:pPr>
        <w:jc w:val="both"/>
        <w:rPr>
          <w:rFonts w:ascii="Times New Roman" w:hAnsi="Times New Roman" w:cs="Times New Roman"/>
          <w:sz w:val="24"/>
          <w:szCs w:val="24"/>
        </w:rPr>
      </w:pPr>
    </w:p>
    <w:p w14:paraId="14EEF8DE" w14:textId="31284507" w:rsidR="0077758C" w:rsidRPr="00CA431F" w:rsidRDefault="0077758C" w:rsidP="00CA431F">
      <w:pPr>
        <w:pStyle w:val="Title"/>
        <w:rPr>
          <w:rFonts w:ascii="Arial" w:hAnsi="Arial" w:cs="Arial"/>
          <w:b/>
          <w:bCs/>
          <w:sz w:val="24"/>
          <w:szCs w:val="24"/>
        </w:rPr>
      </w:pPr>
      <w:bookmarkStart w:id="12" w:name="_Toc150697766"/>
      <w:r w:rsidRPr="00CA431F">
        <w:rPr>
          <w:rFonts w:ascii="Arial" w:hAnsi="Arial" w:cs="Arial"/>
          <w:b/>
          <w:bCs/>
          <w:sz w:val="24"/>
          <w:szCs w:val="24"/>
        </w:rPr>
        <w:t>Conclusion</w:t>
      </w:r>
      <w:bookmarkEnd w:id="12"/>
    </w:p>
    <w:p w14:paraId="2ECE1153" w14:textId="77777777" w:rsidR="0077758C" w:rsidRPr="00DA4F12" w:rsidRDefault="0077758C" w:rsidP="0077758C"/>
    <w:p w14:paraId="327B6B3B" w14:textId="4E80D997" w:rsidR="0077758C" w:rsidRPr="0077758C" w:rsidRDefault="0077758C" w:rsidP="0077758C">
      <w:pPr>
        <w:jc w:val="both"/>
        <w:rPr>
          <w:rFonts w:ascii="Times New Roman" w:hAnsi="Times New Roman" w:cs="Times New Roman"/>
          <w:sz w:val="24"/>
          <w:szCs w:val="24"/>
        </w:rPr>
      </w:pPr>
      <w:r w:rsidRPr="0077758C">
        <w:rPr>
          <w:rFonts w:ascii="Times New Roman" w:hAnsi="Times New Roman" w:cs="Times New Roman"/>
          <w:sz w:val="24"/>
          <w:szCs w:val="24"/>
        </w:rPr>
        <w:t xml:space="preserve">In conclusion, data analytics has played a pivotal role in our study, facilitating a deeper understanding of hourly earnings within various economic sectors in Ireland, with a specific focus on different employment statuses. The statistical analysis conducted has unearthed essential patterns and characteristics inherent within the dataset, shedding light on the intricacies of wage distributions. The meticulous process of data pre-processing was instrumental in ensuring the accuracy and reliability </w:t>
      </w:r>
      <w:r w:rsidRPr="0077758C">
        <w:rPr>
          <w:rFonts w:ascii="Times New Roman" w:hAnsi="Times New Roman" w:cs="Times New Roman"/>
          <w:sz w:val="24"/>
          <w:szCs w:val="24"/>
        </w:rPr>
        <w:lastRenderedPageBreak/>
        <w:t>of the data, setting the stage for a comprehensive exploratory data analysis that provided a nuanced and holistic perspective on wage trends. The visual representations encapsulated in Figure 02 and Figure 03 elucidated the distinctions in earnings based on employment status and economic sector, serving as valuable tools for conveying complex information in an accessible format.</w:t>
      </w:r>
    </w:p>
    <w:p w14:paraId="43CD7440" w14:textId="09EA0C01" w:rsidR="0077758C" w:rsidRPr="0077758C" w:rsidRDefault="0077758C" w:rsidP="0077758C">
      <w:pPr>
        <w:jc w:val="both"/>
        <w:rPr>
          <w:rFonts w:ascii="Times New Roman" w:hAnsi="Times New Roman" w:cs="Times New Roman"/>
          <w:sz w:val="24"/>
          <w:szCs w:val="24"/>
        </w:rPr>
      </w:pPr>
      <w:r w:rsidRPr="0077758C">
        <w:rPr>
          <w:rFonts w:ascii="Times New Roman" w:hAnsi="Times New Roman" w:cs="Times New Roman"/>
          <w:sz w:val="24"/>
          <w:szCs w:val="24"/>
        </w:rPr>
        <w:t>In order to predict earnings based on weekly hours worked, we used both linear regression and K-nearest neighbors (KNN) regression models during the machine learning phase. This allowed us to gain important insights into the complex relationships between these variables. The KNN regression model demonstrated its superior predictive capabilities as the results showed that it performed better in terms of mean square error than the linear model. But it soon became clear that both the dataset and the model itself still needed to be improved, indicating that future projections might profit from a more thorough inclusion of relevant variables and a fine-tuning of the modelling technique.</w:t>
      </w:r>
    </w:p>
    <w:p w14:paraId="6782CAC9" w14:textId="0D6CB1A4" w:rsidR="0077758C" w:rsidRDefault="0077758C" w:rsidP="00E06F70">
      <w:pPr>
        <w:jc w:val="both"/>
        <w:rPr>
          <w:rFonts w:ascii="Times New Roman" w:hAnsi="Times New Roman" w:cs="Times New Roman"/>
          <w:sz w:val="24"/>
          <w:szCs w:val="24"/>
        </w:rPr>
      </w:pPr>
      <w:r w:rsidRPr="0077758C">
        <w:rPr>
          <w:rFonts w:ascii="Times New Roman" w:hAnsi="Times New Roman" w:cs="Times New Roman"/>
          <w:sz w:val="24"/>
          <w:szCs w:val="24"/>
        </w:rPr>
        <w:t>Our understanding of the dynamics of hourly earnings has been deepened by this extensive analysis, which was motivated by data analytics. It has also highlighted the importance of a methodical and exhaustive analytical approach in order to extract meaningful insights from complex datasets. Beyond its immediate results, this research has implications that could guide businesses in workforce management optimization, inform labour market policies, and assist policymakers in making well-informed decisions. Furthermore, the knowledge gained from this study emphasizes the critical role that data analytics plays in promoting evidence-based and well-informed decision-making processes by offering a strong basis for future research and analysis in the field of labour economics and more broadly in the area of data-driven decision-making.</w:t>
      </w:r>
    </w:p>
    <w:p w14:paraId="4CFBEC3B" w14:textId="77777777" w:rsidR="00F46C48" w:rsidRDefault="00F46C48" w:rsidP="0077758C">
      <w:pPr>
        <w:rPr>
          <w:rFonts w:ascii="Times New Roman" w:hAnsi="Times New Roman" w:cs="Times New Roman"/>
          <w:sz w:val="24"/>
          <w:szCs w:val="24"/>
        </w:rPr>
      </w:pPr>
    </w:p>
    <w:p w14:paraId="58AD7A75" w14:textId="0ABB8AB5" w:rsidR="0077758C" w:rsidRPr="00CA431F" w:rsidRDefault="0077758C" w:rsidP="00CA431F">
      <w:pPr>
        <w:pStyle w:val="Title"/>
        <w:rPr>
          <w:rFonts w:ascii="Arial" w:hAnsi="Arial" w:cs="Arial"/>
          <w:b/>
          <w:bCs/>
          <w:sz w:val="24"/>
          <w:szCs w:val="24"/>
        </w:rPr>
      </w:pPr>
      <w:bookmarkStart w:id="13" w:name="_Toc150697767"/>
      <w:r w:rsidRPr="00CA431F">
        <w:rPr>
          <w:rFonts w:ascii="Arial" w:hAnsi="Arial" w:cs="Arial"/>
          <w:b/>
          <w:bCs/>
          <w:sz w:val="24"/>
          <w:szCs w:val="24"/>
        </w:rPr>
        <w:t>References</w:t>
      </w:r>
      <w:bookmarkEnd w:id="13"/>
    </w:p>
    <w:p w14:paraId="57C4E9D7" w14:textId="77777777" w:rsidR="0077758C" w:rsidRPr="0077758C" w:rsidRDefault="0077758C" w:rsidP="0077758C">
      <w:pPr>
        <w:rPr>
          <w:lang w:val="en-US"/>
        </w:rPr>
      </w:pPr>
    </w:p>
    <w:p w14:paraId="123FBE9C"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Gupta, A., &amp; </w:t>
      </w:r>
      <w:proofErr w:type="spellStart"/>
      <w:r w:rsidRPr="00E06F70">
        <w:rPr>
          <w:rFonts w:ascii="Times New Roman" w:hAnsi="Times New Roman" w:cs="Times New Roman"/>
          <w:sz w:val="24"/>
          <w:szCs w:val="24"/>
        </w:rPr>
        <w:t>Dhanda</w:t>
      </w:r>
      <w:proofErr w:type="spellEnd"/>
      <w:r w:rsidRPr="00E06F70">
        <w:rPr>
          <w:rFonts w:ascii="Times New Roman" w:hAnsi="Times New Roman" w:cs="Times New Roman"/>
          <w:sz w:val="24"/>
          <w:szCs w:val="24"/>
        </w:rPr>
        <w:t>, P. (2017). "Data Analytics: Concepts, Techniques, and Applications." Springer.</w:t>
      </w:r>
    </w:p>
    <w:p w14:paraId="328033ED"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Chen, J., Song, L., &amp; Wang, C. (2020). "Data Analytics for Business: Concepts, Methods, and Tools." Springer.</w:t>
      </w:r>
    </w:p>
    <w:p w14:paraId="7B54C8FC"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Han, J., </w:t>
      </w:r>
      <w:proofErr w:type="spellStart"/>
      <w:r w:rsidRPr="00E06F70">
        <w:rPr>
          <w:rFonts w:ascii="Times New Roman" w:hAnsi="Times New Roman" w:cs="Times New Roman"/>
          <w:sz w:val="24"/>
          <w:szCs w:val="24"/>
        </w:rPr>
        <w:t>Kamber</w:t>
      </w:r>
      <w:proofErr w:type="spellEnd"/>
      <w:r w:rsidRPr="00E06F70">
        <w:rPr>
          <w:rFonts w:ascii="Times New Roman" w:hAnsi="Times New Roman" w:cs="Times New Roman"/>
          <w:sz w:val="24"/>
          <w:szCs w:val="24"/>
        </w:rPr>
        <w:t>, M., &amp; Pei, J. (2011). "Data Mining: Concepts and Techniques." Morgan Kaufmann.</w:t>
      </w:r>
    </w:p>
    <w:p w14:paraId="7EAF6D18"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Provost, F., &amp; Fawcett, T. (2013). "Data Science for Business: What You Need to Know about Data Mining and Data-Analytic Thinking." O'Reilly Media.</w:t>
      </w:r>
    </w:p>
    <w:p w14:paraId="2AF9342C"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Bishop, C. M. (2006). "Pattern Recognition and Machine Learning." springer.</w:t>
      </w:r>
    </w:p>
    <w:p w14:paraId="3553389A"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James, G., Witten, D., Hastie, T., &amp; </w:t>
      </w:r>
      <w:proofErr w:type="spellStart"/>
      <w:r w:rsidRPr="00E06F70">
        <w:rPr>
          <w:rFonts w:ascii="Times New Roman" w:hAnsi="Times New Roman" w:cs="Times New Roman"/>
          <w:sz w:val="24"/>
          <w:szCs w:val="24"/>
        </w:rPr>
        <w:t>Tibshirani</w:t>
      </w:r>
      <w:proofErr w:type="spellEnd"/>
      <w:r w:rsidRPr="00E06F70">
        <w:rPr>
          <w:rFonts w:ascii="Times New Roman" w:hAnsi="Times New Roman" w:cs="Times New Roman"/>
          <w:sz w:val="24"/>
          <w:szCs w:val="24"/>
        </w:rPr>
        <w:t>, R. (2013). "An Introduction to Statistical Learning." Springer.</w:t>
      </w:r>
    </w:p>
    <w:p w14:paraId="54AF43C3"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Hastie, T., </w:t>
      </w:r>
      <w:proofErr w:type="spellStart"/>
      <w:r w:rsidRPr="00E06F70">
        <w:rPr>
          <w:rFonts w:ascii="Times New Roman" w:hAnsi="Times New Roman" w:cs="Times New Roman"/>
          <w:sz w:val="24"/>
          <w:szCs w:val="24"/>
        </w:rPr>
        <w:t>Tibshirani</w:t>
      </w:r>
      <w:proofErr w:type="spellEnd"/>
      <w:r w:rsidRPr="00E06F70">
        <w:rPr>
          <w:rFonts w:ascii="Times New Roman" w:hAnsi="Times New Roman" w:cs="Times New Roman"/>
          <w:sz w:val="24"/>
          <w:szCs w:val="24"/>
        </w:rPr>
        <w:t>, R., &amp; Friedman, J. (2009). "The Elements of Statistical Learning: Data Mining, Inference, and Prediction." Springer.</w:t>
      </w:r>
    </w:p>
    <w:p w14:paraId="62C7652E"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Python.org. (2022). "Python: A High-Level Programming Language." Retrieved from </w:t>
      </w:r>
      <w:hyperlink r:id="rId19" w:tgtFrame="_new" w:history="1">
        <w:r w:rsidRPr="00E06F70">
          <w:rPr>
            <w:rStyle w:val="Hyperlink"/>
            <w:rFonts w:ascii="Times New Roman" w:hAnsi="Times New Roman" w:cs="Times New Roman"/>
            <w:sz w:val="24"/>
            <w:szCs w:val="24"/>
          </w:rPr>
          <w:t>https://www.python.org</w:t>
        </w:r>
      </w:hyperlink>
    </w:p>
    <w:p w14:paraId="168191A5"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Scikit-learn Contributors. (2021). "Scikit-learn: Machine Learning in Python." Retrieved from </w:t>
      </w:r>
      <w:hyperlink r:id="rId20" w:tgtFrame="_new" w:history="1">
        <w:r w:rsidRPr="00E06F70">
          <w:rPr>
            <w:rStyle w:val="Hyperlink"/>
            <w:rFonts w:ascii="Times New Roman" w:hAnsi="Times New Roman" w:cs="Times New Roman"/>
            <w:sz w:val="24"/>
            <w:szCs w:val="24"/>
          </w:rPr>
          <w:t>https://scikit-learn.org</w:t>
        </w:r>
      </w:hyperlink>
    </w:p>
    <w:p w14:paraId="03BD2B0E" w14:textId="77777777" w:rsidR="0077758C" w:rsidRPr="00E06F70" w:rsidRDefault="0077758C" w:rsidP="00E06F70">
      <w:pPr>
        <w:numPr>
          <w:ilvl w:val="0"/>
          <w:numId w:val="1"/>
        </w:numPr>
        <w:jc w:val="both"/>
        <w:rPr>
          <w:rStyle w:val="Hyperlink"/>
          <w:rFonts w:ascii="Times New Roman" w:hAnsi="Times New Roman" w:cs="Times New Roman"/>
          <w:sz w:val="24"/>
          <w:szCs w:val="24"/>
        </w:rPr>
      </w:pPr>
      <w:r w:rsidRPr="00E06F70">
        <w:rPr>
          <w:rFonts w:ascii="Times New Roman" w:hAnsi="Times New Roman" w:cs="Times New Roman"/>
          <w:sz w:val="24"/>
          <w:szCs w:val="24"/>
        </w:rPr>
        <w:lastRenderedPageBreak/>
        <w:t xml:space="preserve">Seaborn Development Team. (2020). "Seaborn: Statistical Data Visualization." Retrieved from </w:t>
      </w:r>
      <w:hyperlink r:id="rId21" w:tgtFrame="_new" w:history="1">
        <w:r w:rsidRPr="00E06F70">
          <w:rPr>
            <w:rStyle w:val="Hyperlink"/>
            <w:rFonts w:ascii="Times New Roman" w:hAnsi="Times New Roman" w:cs="Times New Roman"/>
            <w:sz w:val="24"/>
            <w:szCs w:val="24"/>
          </w:rPr>
          <w:t>https://seaborn.pydata.org</w:t>
        </w:r>
      </w:hyperlink>
    </w:p>
    <w:p w14:paraId="0B296FD6"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Murphy, K. P. (2012). "Machine Learning: A Probabilistic Perspective." MIT Press.</w:t>
      </w:r>
    </w:p>
    <w:p w14:paraId="4FB41D9D"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Witten, I. H., Frank, E., &amp; Hall, M. A. (2016). "Data Mining: Practical Machine Learning Tools and Techniques." Morgan Kaufmann.</w:t>
      </w:r>
    </w:p>
    <w:p w14:paraId="4BE0E4B4"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Tan, P. N., Steinbach, M., &amp; Kumar, V. (2013). "Introduction to Data Mining." Pearson.</w:t>
      </w:r>
    </w:p>
    <w:p w14:paraId="0DB2B0F9"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Creswell, J. W., &amp; Creswell, J. D. (2017). "Research Design: Qualitative, Quantitative, and Mixed Methods Approaches." Sage Publications.</w:t>
      </w:r>
    </w:p>
    <w:p w14:paraId="1B3C034C"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Cohen, J. (2013). "Statistical Power Analysis for the </w:t>
      </w:r>
      <w:proofErr w:type="spellStart"/>
      <w:r w:rsidRPr="00E06F70">
        <w:rPr>
          <w:rFonts w:ascii="Times New Roman" w:hAnsi="Times New Roman" w:cs="Times New Roman"/>
          <w:sz w:val="24"/>
          <w:szCs w:val="24"/>
        </w:rPr>
        <w:t>Behavioral</w:t>
      </w:r>
      <w:proofErr w:type="spellEnd"/>
      <w:r w:rsidRPr="00E06F70">
        <w:rPr>
          <w:rFonts w:ascii="Times New Roman" w:hAnsi="Times New Roman" w:cs="Times New Roman"/>
          <w:sz w:val="24"/>
          <w:szCs w:val="24"/>
        </w:rPr>
        <w:t xml:space="preserve"> Sciences." Academic Press.</w:t>
      </w:r>
    </w:p>
    <w:p w14:paraId="68572EFB"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Wickham, H. (2016). "ggplot2: Elegant Graphics for Data Analysis." Springer.</w:t>
      </w:r>
    </w:p>
    <w:p w14:paraId="73B2521C"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Müller, A. C., &amp; Guido, S. (2017). "Introduction to Machine Learning with Python: A Guide for Data Scientists." O'Reilly Media.</w:t>
      </w:r>
    </w:p>
    <w:p w14:paraId="1B04F0D6" w14:textId="77777777" w:rsidR="0077758C" w:rsidRPr="00E06F70" w:rsidRDefault="0077758C" w:rsidP="00E06F70">
      <w:pPr>
        <w:numPr>
          <w:ilvl w:val="0"/>
          <w:numId w:val="1"/>
        </w:numPr>
        <w:jc w:val="both"/>
        <w:rPr>
          <w:rFonts w:ascii="Times New Roman" w:hAnsi="Times New Roman" w:cs="Times New Roman"/>
          <w:sz w:val="24"/>
          <w:szCs w:val="24"/>
        </w:rPr>
      </w:pPr>
      <w:proofErr w:type="spellStart"/>
      <w:r w:rsidRPr="00E06F70">
        <w:rPr>
          <w:rFonts w:ascii="Times New Roman" w:hAnsi="Times New Roman" w:cs="Times New Roman"/>
          <w:sz w:val="24"/>
          <w:szCs w:val="24"/>
        </w:rPr>
        <w:t>Blei</w:t>
      </w:r>
      <w:proofErr w:type="spellEnd"/>
      <w:r w:rsidRPr="00E06F70">
        <w:rPr>
          <w:rFonts w:ascii="Times New Roman" w:hAnsi="Times New Roman" w:cs="Times New Roman"/>
          <w:sz w:val="24"/>
          <w:szCs w:val="24"/>
        </w:rPr>
        <w:t xml:space="preserve">, D. M., </w:t>
      </w:r>
      <w:proofErr w:type="spellStart"/>
      <w:r w:rsidRPr="00E06F70">
        <w:rPr>
          <w:rFonts w:ascii="Times New Roman" w:hAnsi="Times New Roman" w:cs="Times New Roman"/>
          <w:sz w:val="24"/>
          <w:szCs w:val="24"/>
        </w:rPr>
        <w:t>Kucukelbir</w:t>
      </w:r>
      <w:proofErr w:type="spellEnd"/>
      <w:r w:rsidRPr="00E06F70">
        <w:rPr>
          <w:rFonts w:ascii="Times New Roman" w:hAnsi="Times New Roman" w:cs="Times New Roman"/>
          <w:sz w:val="24"/>
          <w:szCs w:val="24"/>
        </w:rPr>
        <w:t>, A., &amp; McAuliffe, J. D. (2017). "Variational Inference: A Review for Statisticians." Journal of the American Statistical Association.</w:t>
      </w:r>
    </w:p>
    <w:p w14:paraId="2798148A"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Kuhn, M., &amp; Johnson, K. (2013). "Applied Predictive </w:t>
      </w:r>
      <w:proofErr w:type="spellStart"/>
      <w:r w:rsidRPr="00E06F70">
        <w:rPr>
          <w:rFonts w:ascii="Times New Roman" w:hAnsi="Times New Roman" w:cs="Times New Roman"/>
          <w:sz w:val="24"/>
          <w:szCs w:val="24"/>
        </w:rPr>
        <w:t>Modeling</w:t>
      </w:r>
      <w:proofErr w:type="spellEnd"/>
      <w:r w:rsidRPr="00E06F70">
        <w:rPr>
          <w:rFonts w:ascii="Times New Roman" w:hAnsi="Times New Roman" w:cs="Times New Roman"/>
          <w:sz w:val="24"/>
          <w:szCs w:val="24"/>
        </w:rPr>
        <w:t>." Springer.</w:t>
      </w:r>
    </w:p>
    <w:p w14:paraId="1058C0F6"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Fox, J., &amp; Weisberg, S. (2019). "An R Companion to Applied Regression." Sage Publications.</w:t>
      </w:r>
    </w:p>
    <w:p w14:paraId="37EF5424"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De Mauro, A., Greco, M., &amp; Grimaldi, M. (2018). "What is big data? A consensual definition and a review of key research topics." AIP Conference Proceedings.</w:t>
      </w:r>
    </w:p>
    <w:p w14:paraId="737BBA73"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Carpenter, B., Gelman, A., Hoffman, M. D., Lee, D., Goodrich, B., Betancourt, M., ... &amp; Riddell, A. (2017). "Stan: A probabilistic programming language." Journal of Statistical Software.</w:t>
      </w:r>
    </w:p>
    <w:p w14:paraId="6CACB1A8"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Wang, K., Luo, Z., Chen, Y., Yu, D., &amp; Liu, Y. (2018). "Research on big data analysis architecture based on Hadoop." Procedia Computer Science.</w:t>
      </w:r>
    </w:p>
    <w:p w14:paraId="382858D1"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Provost, F., &amp; Fawcett, T. (2013). "Data science for business: What you need to know about data mining and data-analytic thinking." O'Reilly Media.</w:t>
      </w:r>
    </w:p>
    <w:p w14:paraId="7EE41B38"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Friedman, J., Hastie, T., &amp; </w:t>
      </w:r>
      <w:proofErr w:type="spellStart"/>
      <w:r w:rsidRPr="00E06F70">
        <w:rPr>
          <w:rFonts w:ascii="Times New Roman" w:hAnsi="Times New Roman" w:cs="Times New Roman"/>
          <w:sz w:val="24"/>
          <w:szCs w:val="24"/>
        </w:rPr>
        <w:t>Tibshirani</w:t>
      </w:r>
      <w:proofErr w:type="spellEnd"/>
      <w:r w:rsidRPr="00E06F70">
        <w:rPr>
          <w:rFonts w:ascii="Times New Roman" w:hAnsi="Times New Roman" w:cs="Times New Roman"/>
          <w:sz w:val="24"/>
          <w:szCs w:val="24"/>
        </w:rPr>
        <w:t>, R. (2009). "The elements of statistical learning: Data mining, inference, and prediction." Springer.</w:t>
      </w:r>
    </w:p>
    <w:p w14:paraId="0FF5369F" w14:textId="77777777" w:rsidR="0077758C" w:rsidRPr="00E06F70" w:rsidRDefault="0077758C" w:rsidP="00E06F70">
      <w:pPr>
        <w:numPr>
          <w:ilvl w:val="0"/>
          <w:numId w:val="1"/>
        </w:numPr>
        <w:jc w:val="both"/>
        <w:rPr>
          <w:rFonts w:ascii="Times New Roman" w:hAnsi="Times New Roman" w:cs="Times New Roman"/>
          <w:sz w:val="24"/>
          <w:szCs w:val="24"/>
        </w:rPr>
      </w:pPr>
      <w:proofErr w:type="spellStart"/>
      <w:r w:rsidRPr="00E06F70">
        <w:rPr>
          <w:rFonts w:ascii="Times New Roman" w:hAnsi="Times New Roman" w:cs="Times New Roman"/>
          <w:sz w:val="24"/>
          <w:szCs w:val="24"/>
        </w:rPr>
        <w:t>Shmueli</w:t>
      </w:r>
      <w:proofErr w:type="spellEnd"/>
      <w:r w:rsidRPr="00E06F70">
        <w:rPr>
          <w:rFonts w:ascii="Times New Roman" w:hAnsi="Times New Roman" w:cs="Times New Roman"/>
          <w:sz w:val="24"/>
          <w:szCs w:val="24"/>
        </w:rPr>
        <w:t>, G. (2010). "To explain or to predict? Statistical Science."</w:t>
      </w:r>
    </w:p>
    <w:p w14:paraId="4D3D2E3A"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Witten, I. H., Frank, E., &amp; Hall, M. A. (2011). "Data mining: Practical machine learning tools and techniques." Morgan Kaufmann.</w:t>
      </w:r>
    </w:p>
    <w:p w14:paraId="3F235750"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Lantz, B. (2013). "Machine learning with R." </w:t>
      </w:r>
      <w:proofErr w:type="spellStart"/>
      <w:r w:rsidRPr="00E06F70">
        <w:rPr>
          <w:rFonts w:ascii="Times New Roman" w:hAnsi="Times New Roman" w:cs="Times New Roman"/>
          <w:sz w:val="24"/>
          <w:szCs w:val="24"/>
        </w:rPr>
        <w:t>Packt</w:t>
      </w:r>
      <w:proofErr w:type="spellEnd"/>
      <w:r w:rsidRPr="00E06F70">
        <w:rPr>
          <w:rFonts w:ascii="Times New Roman" w:hAnsi="Times New Roman" w:cs="Times New Roman"/>
          <w:sz w:val="24"/>
          <w:szCs w:val="24"/>
        </w:rPr>
        <w:t xml:space="preserve"> Publishing Ltd.</w:t>
      </w:r>
    </w:p>
    <w:p w14:paraId="49D975A6"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Williams, G. J., &amp; Martinez, T. R. (2001). "Simple methods for active learning." Machine learning.</w:t>
      </w:r>
    </w:p>
    <w:p w14:paraId="36833620" w14:textId="77777777" w:rsidR="0077758C" w:rsidRPr="00E06F70" w:rsidRDefault="0077758C" w:rsidP="00E06F70">
      <w:pPr>
        <w:numPr>
          <w:ilvl w:val="0"/>
          <w:numId w:val="1"/>
        </w:numPr>
        <w:jc w:val="both"/>
        <w:rPr>
          <w:rFonts w:ascii="Times New Roman" w:hAnsi="Times New Roman" w:cs="Times New Roman"/>
          <w:sz w:val="24"/>
          <w:szCs w:val="24"/>
        </w:rPr>
      </w:pPr>
      <w:r w:rsidRPr="00E06F70">
        <w:rPr>
          <w:rFonts w:ascii="Times New Roman" w:hAnsi="Times New Roman" w:cs="Times New Roman"/>
          <w:sz w:val="24"/>
          <w:szCs w:val="24"/>
        </w:rPr>
        <w:t xml:space="preserve">Hastie, T., </w:t>
      </w:r>
      <w:proofErr w:type="spellStart"/>
      <w:r w:rsidRPr="00E06F70">
        <w:rPr>
          <w:rFonts w:ascii="Times New Roman" w:hAnsi="Times New Roman" w:cs="Times New Roman"/>
          <w:sz w:val="24"/>
          <w:szCs w:val="24"/>
        </w:rPr>
        <w:t>Tibshirani</w:t>
      </w:r>
      <w:proofErr w:type="spellEnd"/>
      <w:r w:rsidRPr="00E06F70">
        <w:rPr>
          <w:rFonts w:ascii="Times New Roman" w:hAnsi="Times New Roman" w:cs="Times New Roman"/>
          <w:sz w:val="24"/>
          <w:szCs w:val="24"/>
        </w:rPr>
        <w:t>, R., &amp; Friedman, J. (2001). "The elements of statistical learning." Springer.</w:t>
      </w:r>
    </w:p>
    <w:sectPr w:rsidR="0077758C" w:rsidRPr="00E06F70" w:rsidSect="00986CAB">
      <w:footerReference w:type="default" r:id="rId22"/>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88CD8" w14:textId="77777777" w:rsidR="003A4B4C" w:rsidRDefault="003A4B4C" w:rsidP="005D1503">
      <w:pPr>
        <w:spacing w:after="0" w:line="240" w:lineRule="auto"/>
      </w:pPr>
      <w:r>
        <w:separator/>
      </w:r>
    </w:p>
  </w:endnote>
  <w:endnote w:type="continuationSeparator" w:id="0">
    <w:p w14:paraId="0304C60A" w14:textId="77777777" w:rsidR="003A4B4C" w:rsidRDefault="003A4B4C" w:rsidP="005D1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5704496"/>
      <w:docPartObj>
        <w:docPartGallery w:val="Page Numbers (Bottom of Page)"/>
        <w:docPartUnique/>
      </w:docPartObj>
    </w:sdtPr>
    <w:sdtEndPr>
      <w:rPr>
        <w:noProof/>
      </w:rPr>
    </w:sdtEndPr>
    <w:sdtContent>
      <w:p w14:paraId="28164600" w14:textId="7ABA85F9" w:rsidR="00986CAB" w:rsidRDefault="00986C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53CCF" w14:textId="77777777" w:rsidR="00986CAB" w:rsidRDefault="00986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0FD4D" w14:textId="77777777" w:rsidR="003A4B4C" w:rsidRDefault="003A4B4C" w:rsidP="005D1503">
      <w:pPr>
        <w:spacing w:after="0" w:line="240" w:lineRule="auto"/>
      </w:pPr>
      <w:r>
        <w:separator/>
      </w:r>
    </w:p>
  </w:footnote>
  <w:footnote w:type="continuationSeparator" w:id="0">
    <w:p w14:paraId="78776580" w14:textId="77777777" w:rsidR="003A4B4C" w:rsidRDefault="003A4B4C" w:rsidP="005D1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A2CD8"/>
    <w:multiLevelType w:val="multilevel"/>
    <w:tmpl w:val="15AEF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B30E8"/>
    <w:multiLevelType w:val="hybridMultilevel"/>
    <w:tmpl w:val="EEFAB6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2013A"/>
    <w:rsid w:val="000A6537"/>
    <w:rsid w:val="001F165A"/>
    <w:rsid w:val="00216644"/>
    <w:rsid w:val="002922A5"/>
    <w:rsid w:val="002963A8"/>
    <w:rsid w:val="002A1E37"/>
    <w:rsid w:val="002A409F"/>
    <w:rsid w:val="002D552A"/>
    <w:rsid w:val="002E43E9"/>
    <w:rsid w:val="003006AD"/>
    <w:rsid w:val="003147F2"/>
    <w:rsid w:val="00324A8C"/>
    <w:rsid w:val="003A4B4C"/>
    <w:rsid w:val="003E6F32"/>
    <w:rsid w:val="003F684C"/>
    <w:rsid w:val="00411FA9"/>
    <w:rsid w:val="004E5B63"/>
    <w:rsid w:val="004F4379"/>
    <w:rsid w:val="004F55CF"/>
    <w:rsid w:val="005525AA"/>
    <w:rsid w:val="005940AC"/>
    <w:rsid w:val="005D1503"/>
    <w:rsid w:val="00607703"/>
    <w:rsid w:val="0064162F"/>
    <w:rsid w:val="00654488"/>
    <w:rsid w:val="0075281A"/>
    <w:rsid w:val="0077758C"/>
    <w:rsid w:val="00782816"/>
    <w:rsid w:val="007B5AFC"/>
    <w:rsid w:val="007D2229"/>
    <w:rsid w:val="007D74AD"/>
    <w:rsid w:val="008B45EA"/>
    <w:rsid w:val="008F5111"/>
    <w:rsid w:val="00986CAB"/>
    <w:rsid w:val="009A610E"/>
    <w:rsid w:val="009C215D"/>
    <w:rsid w:val="00A755E8"/>
    <w:rsid w:val="00AC45BC"/>
    <w:rsid w:val="00BC5C63"/>
    <w:rsid w:val="00BE0696"/>
    <w:rsid w:val="00C20FED"/>
    <w:rsid w:val="00C66827"/>
    <w:rsid w:val="00CA431F"/>
    <w:rsid w:val="00DC24A1"/>
    <w:rsid w:val="00DE3F2B"/>
    <w:rsid w:val="00E06F70"/>
    <w:rsid w:val="00E714BA"/>
    <w:rsid w:val="00ED6C08"/>
    <w:rsid w:val="00EE1471"/>
    <w:rsid w:val="00F46C48"/>
    <w:rsid w:val="00F86E20"/>
    <w:rsid w:val="00FF66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E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667A"/>
    <w:rPr>
      <w:b/>
      <w:bCs/>
    </w:rPr>
  </w:style>
  <w:style w:type="paragraph" w:styleId="Header">
    <w:name w:val="header"/>
    <w:basedOn w:val="Normal"/>
    <w:link w:val="HeaderChar"/>
    <w:uiPriority w:val="99"/>
    <w:unhideWhenUsed/>
    <w:rsid w:val="005D1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503"/>
  </w:style>
  <w:style w:type="paragraph" w:styleId="Footer">
    <w:name w:val="footer"/>
    <w:basedOn w:val="Normal"/>
    <w:link w:val="FooterChar"/>
    <w:uiPriority w:val="99"/>
    <w:unhideWhenUsed/>
    <w:rsid w:val="005D1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503"/>
  </w:style>
  <w:style w:type="paragraph" w:styleId="Title">
    <w:name w:val="Title"/>
    <w:basedOn w:val="Normal"/>
    <w:next w:val="Normal"/>
    <w:link w:val="TitleChar"/>
    <w:uiPriority w:val="10"/>
    <w:qFormat/>
    <w:rsid w:val="005940AC"/>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940AC"/>
    <w:rPr>
      <w:rFonts w:asciiTheme="majorHAnsi" w:eastAsiaTheme="majorEastAsia" w:hAnsiTheme="majorHAnsi" w:cstheme="majorBidi"/>
      <w:spacing w:val="-10"/>
      <w:kern w:val="28"/>
      <w:sz w:val="56"/>
      <w:szCs w:val="56"/>
      <w:lang w:val="en-US"/>
      <w14:ligatures w14:val="standardContextual"/>
    </w:rPr>
  </w:style>
  <w:style w:type="paragraph" w:styleId="NoSpacing">
    <w:name w:val="No Spacing"/>
    <w:uiPriority w:val="1"/>
    <w:qFormat/>
    <w:rsid w:val="003E6F32"/>
    <w:pPr>
      <w:spacing w:after="0" w:line="240" w:lineRule="auto"/>
    </w:pPr>
    <w:rPr>
      <w:kern w:val="2"/>
      <w:lang w:val="en-US"/>
      <w14:ligatures w14:val="standardContextual"/>
    </w:rPr>
  </w:style>
  <w:style w:type="character" w:customStyle="1" w:styleId="Heading1Char">
    <w:name w:val="Heading 1 Char"/>
    <w:basedOn w:val="DefaultParagraphFont"/>
    <w:link w:val="Heading1"/>
    <w:uiPriority w:val="9"/>
    <w:rsid w:val="003E6F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6F32"/>
    <w:pPr>
      <w:outlineLvl w:val="9"/>
    </w:pPr>
    <w:rPr>
      <w:lang w:val="en-US"/>
    </w:rPr>
  </w:style>
  <w:style w:type="character" w:styleId="Hyperlink">
    <w:name w:val="Hyperlink"/>
    <w:basedOn w:val="DefaultParagraphFont"/>
    <w:uiPriority w:val="99"/>
    <w:unhideWhenUsed/>
    <w:rsid w:val="002A1E37"/>
    <w:rPr>
      <w:color w:val="0563C1" w:themeColor="hyperlink"/>
      <w:u w:val="single"/>
    </w:rPr>
  </w:style>
  <w:style w:type="paragraph" w:styleId="TOC2">
    <w:name w:val="toc 2"/>
    <w:basedOn w:val="Normal"/>
    <w:next w:val="Normal"/>
    <w:autoRedefine/>
    <w:uiPriority w:val="39"/>
    <w:unhideWhenUsed/>
    <w:rsid w:val="00DE3F2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3F2B"/>
    <w:pPr>
      <w:spacing w:after="100"/>
    </w:pPr>
    <w:rPr>
      <w:rFonts w:eastAsiaTheme="minorEastAsia" w:cs="Times New Roman"/>
      <w:lang w:val="en-US"/>
    </w:rPr>
  </w:style>
  <w:style w:type="paragraph" w:styleId="TOC3">
    <w:name w:val="toc 3"/>
    <w:basedOn w:val="Normal"/>
    <w:next w:val="Normal"/>
    <w:autoRedefine/>
    <w:uiPriority w:val="39"/>
    <w:unhideWhenUsed/>
    <w:rsid w:val="00DE3F2B"/>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147F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E5B6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E5B63"/>
    <w:pPr>
      <w:spacing w:after="0"/>
    </w:pPr>
  </w:style>
  <w:style w:type="paragraph" w:styleId="ListParagraph">
    <w:name w:val="List Paragraph"/>
    <w:basedOn w:val="Normal"/>
    <w:uiPriority w:val="34"/>
    <w:qFormat/>
    <w:rsid w:val="00324A8C"/>
    <w:pPr>
      <w:ind w:left="720"/>
      <w:contextualSpacing/>
    </w:pPr>
  </w:style>
  <w:style w:type="character" w:styleId="UnresolvedMention">
    <w:name w:val="Unresolved Mention"/>
    <w:basedOn w:val="DefaultParagraphFont"/>
    <w:uiPriority w:val="99"/>
    <w:semiHidden/>
    <w:unhideWhenUsed/>
    <w:rsid w:val="00DC2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eaborn.pydata.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cikit-lear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so.ie/table/SES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SyedAsadAilia110/CA1.git" TargetMode="External"/><Relationship Id="rId19"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hyperlink" Target="mailto:2023408@student.cct.ie"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3A091-DC05-4FEF-B623-78F3F4A8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15</Pages>
  <Words>5064</Words>
  <Characters>28865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asadailia110@gmail.com</cp:lastModifiedBy>
  <cp:revision>33</cp:revision>
  <dcterms:created xsi:type="dcterms:W3CDTF">2021-08-18T11:46:00Z</dcterms:created>
  <dcterms:modified xsi:type="dcterms:W3CDTF">2023-11-12T19:41:00Z</dcterms:modified>
</cp:coreProperties>
</file>