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vAlign w:val="center"/>
          </w:tcPr>
          <w:p>
            <w:pPr>
              <w:pStyle w:val="NormalWeb"/>
              <w:widowControl/>
              <w:spacing w:lineRule="auto" w:line="216" w:beforeAutospacing="0" w:before="200" w:afterAutospacing="0" w:after="0"/>
              <w:jc w:val="center"/>
              <w:rPr>
                <w:b/>
                <w:color w:themeColor="text1" w:val="000000"/>
              </w:rPr>
            </w:pPr>
            <w:r>
              <w:rPr>
                <w:b/>
                <w:color w:themeColor="text1" w:val="000000"/>
                <w:lang w:eastAsia="en-US" w:bidi="ar-SA"/>
              </w:rPr>
              <w:t>Ex No:  1</w:t>
            </w:r>
          </w:p>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color w:themeColor="text1" w:val="000000"/>
                <w:kern w:val="2"/>
                <w:sz w:val="24"/>
                <w:szCs w:val="24"/>
                <w:lang w:val="en-IN" w:eastAsia="en-US" w:bidi="ar-SA"/>
              </w:rPr>
              <w:t>Date: 16</w:t>
            </w:r>
            <w:r>
              <w:rPr>
                <w:rFonts w:eastAsia="Calibri" w:cs="Times New Roman" w:ascii="Times New Roman" w:hAnsi="Times New Roman"/>
                <w:b/>
                <w:color w:themeColor="text1" w:val="000000"/>
                <w:kern w:val="2"/>
                <w:sz w:val="24"/>
                <w:szCs w:val="24"/>
                <w:vertAlign w:val="superscript"/>
                <w:lang w:val="en-IN" w:eastAsia="en-US" w:bidi="ar-SA"/>
              </w:rPr>
              <w:t>th</w:t>
            </w:r>
            <w:r>
              <w:rPr>
                <w:rFonts w:eastAsia="Calibri" w:cs="Times New Roman" w:ascii="Times New Roman" w:hAnsi="Times New Roman"/>
                <w:b/>
                <w:color w:themeColor="text1" w:val="000000"/>
                <w:kern w:val="2"/>
                <w:sz w:val="24"/>
                <w:szCs w:val="24"/>
                <w:lang w:val="en-IN" w:eastAsia="en-US" w:bidi="ar-SA"/>
              </w:rPr>
              <w:t xml:space="preserve"> August 2024</w:t>
            </w:r>
          </w:p>
        </w:tc>
        <w:tc>
          <w:tcPr>
            <w:tcW w:w="6468"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color w:val="1F1F1F"/>
                <w:kern w:val="2"/>
                <w:sz w:val="24"/>
                <w:szCs w:val="24"/>
                <w:lang w:val="en-US" w:eastAsia="en-IN" w:bidi="hi-IN"/>
              </w:rPr>
              <w:t>Implementing a Multi-Class Classification Model using Gradient Descent</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Objective:</w:t>
        <w:br/>
        <w:tab/>
      </w:r>
      <w:r>
        <w:rPr>
          <w:rFonts w:cs="Times New Roman" w:ascii="Times New Roman" w:hAnsi="Times New Roman"/>
          <w:sz w:val="24"/>
          <w:szCs w:val="24"/>
        </w:rPr>
        <w:t>To build a softmax regression classifier to recognize different types of flowers using gradient descent implementation.</w:t>
      </w:r>
    </w:p>
    <w:p>
      <w:pPr>
        <w:pStyle w:val="Normal"/>
        <w:rPr>
          <w:rFonts w:ascii="Times New Roman" w:hAnsi="Times New Roman" w:cs="Times New Roman"/>
          <w:sz w:val="24"/>
          <w:szCs w:val="24"/>
        </w:rPr>
      </w:pPr>
      <w:r>
        <w:rPr>
          <w:rFonts w:cs="Times New Roman" w:ascii="Times New Roman" w:hAnsi="Times New Roman"/>
          <w:b/>
          <w:bCs/>
          <w:sz w:val="24"/>
          <w:szCs w:val="24"/>
        </w:rPr>
        <w:t>Descriptions:</w:t>
      </w:r>
      <w:r>
        <w:rPr>
          <w:rFonts w:cs="Times New Roman" w:ascii="Times New Roman" w:hAnsi="Times New Roman"/>
          <w:sz w:val="24"/>
          <w:szCs w:val="24"/>
        </w:rPr>
        <w:br/>
        <w:tab/>
        <w:t>Multi-class classification involves assigning elements of a given set into more than two distinct groups. Softmax regression, also called multinomial logistic regression, extends logistic regression for use when there are multiple classes. In this context, the task is to classify images of flowers into one of several categories.</w:t>
      </w:r>
    </w:p>
    <w:p>
      <w:pPr>
        <w:pStyle w:val="BodyText"/>
        <w:rPr>
          <w:sz w:val="24"/>
          <w:szCs w:val="24"/>
        </w:rPr>
      </w:pPr>
      <w:r>
        <w:rPr>
          <w:sz w:val="24"/>
          <w:szCs w:val="24"/>
        </w:rPr>
        <w:t>Given an input image x, the output y is a label that identifies the type of flower. Each class represents a specific flower category, and the model aims to predict the probability that the image belongs to each of these categories.</w:t>
      </w:r>
    </w:p>
    <w:p>
      <w:pPr>
        <w:pStyle w:val="BodyText"/>
        <w:rPr>
          <w:sz w:val="24"/>
          <w:szCs w:val="24"/>
        </w:rPr>
      </w:pPr>
      <w:r>
        <w:rPr>
          <w:sz w:val="24"/>
          <w:szCs w:val="24"/>
        </w:rPr>
        <w:t>In a softmax regression model, there is no hidden layer. The output is computed by applying the softmax function to a linear combination of the input features. The model's parameters are optimized using the gradient descent algorithm.</w:t>
      </w:r>
    </w:p>
    <w:p>
      <w:pPr>
        <w:pStyle w:val="Normal"/>
        <w:rPr>
          <w:rFonts w:ascii="Times New Roman" w:hAnsi="Times New Roman" w:cs="Times New Roman"/>
          <w:b/>
          <w:bCs/>
          <w:sz w:val="24"/>
          <w:szCs w:val="24"/>
        </w:rPr>
      </w:pPr>
      <w:r>
        <w:rPr>
          <w:rFonts w:cs="Times New Roman" w:ascii="Times New Roman" w:hAnsi="Times New Roman"/>
          <w:b/>
          <w:bCs/>
          <w:sz w:val="24"/>
          <w:szCs w:val="24"/>
        </w:rPr>
        <w:t>Model:</w:t>
      </w:r>
    </w:p>
    <w:p>
      <w:pPr>
        <w:pStyle w:val="Normal"/>
        <w:rPr>
          <w:rFonts w:ascii="Times New Roman" w:hAnsi="Times New Roman" w:cs="Times New Roman"/>
          <w:sz w:val="24"/>
          <w:szCs w:val="24"/>
        </w:rPr>
      </w:pPr>
      <w:r>
        <w:rPr/>
        <w:drawing>
          <wp:inline distT="0" distB="0" distL="0" distR="0">
            <wp:extent cx="5731510" cy="3091815"/>
            <wp:effectExtent l="0" t="0" r="0" b="0"/>
            <wp:docPr id="1" name="Picture 1" descr="Deep Dive into Softmax Regression | by Dr. Roi Yehoshu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 Dive into Softmax Regression | by Dr. Roi Yehoshua | Towards Data  Science"/>
                    <pic:cNvPicPr>
                      <a:picLocks noChangeAspect="1" noChangeArrowheads="1"/>
                    </pic:cNvPicPr>
                  </pic:nvPicPr>
                  <pic:blipFill>
                    <a:blip r:embed="rId2"/>
                    <a:stretch>
                      <a:fillRect/>
                    </a:stretch>
                  </pic:blipFill>
                  <pic:spPr bwMode="auto">
                    <a:xfrm>
                      <a:off x="0" y="0"/>
                      <a:ext cx="5731510" cy="309181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Image Source : </w:t>
      </w:r>
      <w:hyperlink r:id="rId3">
        <w:r>
          <w:rPr>
            <w:rStyle w:val="Hyperlink"/>
            <w:rFonts w:cs="Times New Roman" w:ascii="Times New Roman" w:hAnsi="Times New Roman"/>
            <w:sz w:val="24"/>
            <w:szCs w:val="24"/>
          </w:rPr>
          <w:t>Click here</w:t>
        </w:r>
      </w:hyperlink>
    </w:p>
    <w:p>
      <w:pPr>
        <w:pStyle w:val="Normal"/>
        <w:rPr>
          <w:rFonts w:ascii="Times New Roman" w:hAnsi="Times New Roman" w:cs="Times New Roman"/>
          <w:sz w:val="24"/>
          <w:szCs w:val="24"/>
        </w:rPr>
      </w:pPr>
      <w:r>
        <w:rPr>
          <w:rFonts w:cs="Times New Roman" w:ascii="Times New Roman" w:hAnsi="Times New Roman"/>
          <w:b/>
          <w:bCs/>
          <w:sz w:val="24"/>
          <w:szCs w:val="24"/>
        </w:rPr>
        <w:t>Building the parts of the algorithm</w:t>
      </w:r>
    </w:p>
    <w:p>
      <w:pPr>
        <w:pStyle w:val="Normal"/>
        <w:rPr>
          <w:rFonts w:ascii="Times New Roman" w:hAnsi="Times New Roman" w:cs="Times New Roman"/>
          <w:sz w:val="24"/>
          <w:szCs w:val="24"/>
        </w:rPr>
      </w:pPr>
      <w:r>
        <w:rPr>
          <w:rFonts w:cs="Times New Roman" w:ascii="Times New Roman" w:hAnsi="Times New Roman"/>
          <w:sz w:val="24"/>
          <w:szCs w:val="24"/>
        </w:rPr>
        <w:t>The main steps for building the Softmax Regression Model are:</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Define the model structure (such as number of input features and classes).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There are 128 input features and 5 classes present in the given files</w:t>
      </w:r>
    </w:p>
    <w:p>
      <w:pPr>
        <w:pStyle w:val="Normal"/>
        <w:ind w:left="720"/>
        <w:rPr>
          <w:rFonts w:ascii="Times New Roman" w:hAnsi="Times New Roman" w:cs="Times New Roman"/>
          <w:sz w:val="24"/>
          <w:szCs w:val="24"/>
        </w:rPr>
      </w:pPr>
      <w:r>
        <w:rPr/>
        <w:drawing>
          <wp:inline distT="0" distB="0" distL="0" distR="0">
            <wp:extent cx="3807460" cy="29794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807460" cy="2979420"/>
                    </a:xfrm>
                    <a:prstGeom prst="rect">
                      <a:avLst/>
                    </a:prstGeom>
                  </pic:spPr>
                </pic:pic>
              </a:graphicData>
            </a:graphic>
          </wp:inline>
        </w:drawing>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Initialize the model's parameters.</w:t>
      </w:r>
    </w:p>
    <w:p>
      <w:pPr>
        <w:pStyle w:val="Normal"/>
        <w:ind w:left="720"/>
        <w:rPr>
          <w:rFonts w:ascii="Times New Roman" w:hAnsi="Times New Roman" w:cs="Times New Roman"/>
          <w:sz w:val="24"/>
          <w:szCs w:val="24"/>
        </w:rPr>
      </w:pPr>
      <w:r>
        <w:rPr/>
        <w:drawing>
          <wp:inline distT="0" distB="0" distL="0" distR="0">
            <wp:extent cx="3429635" cy="571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429635" cy="571500"/>
                    </a:xfrm>
                    <a:prstGeom prst="rect">
                      <a:avLst/>
                    </a:prstGeom>
                  </pic:spPr>
                </pic:pic>
              </a:graphicData>
            </a:graphic>
          </wp:inline>
        </w:drawing>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Loop:</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Calculate current loss (forward propagation using the softmax activation function).</w:t>
      </w:r>
    </w:p>
    <w:p>
      <w:pPr>
        <w:pStyle w:val="ListParagraph"/>
        <w:ind w:left="1440"/>
        <w:rPr>
          <w:rFonts w:ascii="Times New Roman" w:hAnsi="Times New Roman" w:cs="Times New Roman"/>
          <w:sz w:val="24"/>
          <w:szCs w:val="24"/>
        </w:rPr>
      </w:pPr>
      <w:r>
        <w:rPr/>
        <w:drawing>
          <wp:inline distT="0" distB="0" distL="0" distR="0">
            <wp:extent cx="2505710" cy="1028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505710" cy="1028700"/>
                    </a:xfrm>
                    <a:prstGeom prst="rect">
                      <a:avLst/>
                    </a:prstGeom>
                  </pic:spPr>
                </pic:pic>
              </a:graphicData>
            </a:graphic>
          </wp:inline>
        </w:drawing>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Calculate current gradient (backward propagation).</w:t>
      </w:r>
    </w:p>
    <w:p>
      <w:pPr>
        <w:pStyle w:val="ListParagraph"/>
        <w:ind w:left="1440"/>
        <w:rPr>
          <w:rFonts w:ascii="Times New Roman" w:hAnsi="Times New Roman" w:cs="Times New Roman"/>
          <w:sz w:val="24"/>
          <w:szCs w:val="24"/>
        </w:rPr>
      </w:pPr>
      <w:r>
        <w:rPr/>
        <w:drawing>
          <wp:inline distT="0" distB="0" distL="0" distR="0">
            <wp:extent cx="4048760" cy="723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048760" cy="723900"/>
                    </a:xfrm>
                    <a:prstGeom prst="rect">
                      <a:avLst/>
                    </a:prstGeom>
                  </pic:spPr>
                </pic:pic>
              </a:graphicData>
            </a:graphic>
          </wp:inline>
        </w:drawing>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Update parameters (gradient descent).</w:t>
      </w:r>
    </w:p>
    <w:p>
      <w:pPr>
        <w:pStyle w:val="ListParagraph"/>
        <w:ind w:left="1440"/>
        <w:rPr>
          <w:rFonts w:ascii="Times New Roman" w:hAnsi="Times New Roman" w:cs="Times New Roman"/>
          <w:sz w:val="24"/>
          <w:szCs w:val="24"/>
        </w:rPr>
      </w:pPr>
      <w:r>
        <w:rPr/>
        <w:drawing>
          <wp:inline distT="0" distB="0" distL="0" distR="0">
            <wp:extent cx="2295525" cy="5048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295525" cy="504825"/>
                    </a:xfrm>
                    <a:prstGeom prst="rect">
                      <a:avLst/>
                    </a:prstGeom>
                  </pic:spPr>
                </pic:pic>
              </a:graphicData>
            </a:graphic>
          </wp:inline>
        </w:drawing>
      </w:r>
    </w:p>
    <w:p>
      <w:pPr>
        <w:pStyle w:val="ListParagraph"/>
        <w:ind w:left="144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b/>
          <w:bCs/>
          <w:sz w:val="24"/>
          <w:szCs w:val="24"/>
        </w:rPr>
        <w:t xml:space="preserve">GitHub Link: </w:t>
      </w:r>
      <w:hyperlink r:id="rId9">
        <w:r>
          <w:rPr>
            <w:rStyle w:val="Hyperlink"/>
            <w:rFonts w:cs="Times New Roman" w:ascii="Times New Roman" w:hAnsi="Times New Roman"/>
            <w:b/>
            <w:bCs/>
            <w:sz w:val="24"/>
            <w:szCs w:val="24"/>
          </w:rPr>
          <w:t>https://github.com/SyedHashirA/deeplearning</w:t>
        </w:r>
      </w:hyperlink>
    </w:p>
    <w:sectPr>
      <w:headerReference w:type="even" r:id="rId10"/>
      <w:headerReference w:type="default" r:id="rId11"/>
      <w:headerReference w:type="first" r:id="rId1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rPr>
    </w:pPr>
    <w:r>
      <w:rPr>
        <w:b/>
        <w:bCs/>
      </w:rPr>
      <w:t>USN NUMBER: 1RVU22CSE</w:t>
    </w:r>
    <w:r>
      <w:rPr>
        <w:b/>
        <w:bCs/>
      </w:rPr>
      <w:t>176</w:t>
    </w:r>
  </w:p>
  <w:p>
    <w:pPr>
      <w:pStyle w:val="Header"/>
      <w:rPr>
        <w:b/>
        <w:bCs/>
      </w:rPr>
    </w:pPr>
    <w:r>
      <w:rPr>
        <w:b/>
        <w:bCs/>
      </w:rPr>
      <w:t xml:space="preserve">NAME: </w:t>
    </w:r>
    <w:r>
      <w:rPr>
        <w:b/>
        <w:bCs/>
      </w:rPr>
      <w:t>SYED HASHIR AHMED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rPr>
    </w:pPr>
    <w:r>
      <w:rPr>
        <w:b/>
        <w:bCs/>
      </w:rPr>
      <w:t>USN NUMBER: 1RVU22CSE</w:t>
    </w:r>
    <w:r>
      <w:rPr>
        <w:b/>
        <w:bCs/>
      </w:rPr>
      <w:t>176</w:t>
    </w:r>
  </w:p>
  <w:p>
    <w:pPr>
      <w:pStyle w:val="Header"/>
      <w:rPr>
        <w:b/>
        <w:bCs/>
      </w:rPr>
    </w:pPr>
    <w:r>
      <w:rPr>
        <w:b/>
        <w:bCs/>
      </w:rPr>
      <w:t xml:space="preserve">NAME: </w:t>
    </w:r>
    <w:r>
      <w:rPr>
        <w:b/>
        <w:bCs/>
      </w:rPr>
      <w:t>SYED HASHIR AHMED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583a"/>
    <w:rPr/>
  </w:style>
  <w:style w:type="character" w:styleId="FooterChar" w:customStyle="1">
    <w:name w:val="Footer Char"/>
    <w:basedOn w:val="DefaultParagraphFont"/>
    <w:link w:val="Footer"/>
    <w:uiPriority w:val="99"/>
    <w:qFormat/>
    <w:rsid w:val="008c583a"/>
    <w:rPr/>
  </w:style>
  <w:style w:type="character" w:styleId="Hyperlink">
    <w:name w:val="Hyperlink"/>
    <w:basedOn w:val="DefaultParagraphFont"/>
    <w:uiPriority w:val="99"/>
    <w:unhideWhenUsed/>
    <w:rsid w:val="00183c23"/>
    <w:rPr>
      <w:color w:themeColor="hyperlink" w:val="0563C1"/>
      <w:u w:val="single"/>
    </w:rPr>
  </w:style>
  <w:style w:type="character" w:styleId="UnresolvedMention">
    <w:name w:val="Unresolved Mention"/>
    <w:basedOn w:val="DefaultParagraphFont"/>
    <w:uiPriority w:val="99"/>
    <w:semiHidden/>
    <w:unhideWhenUsed/>
    <w:qFormat/>
    <w:rsid w:val="00183c23"/>
    <w:rPr>
      <w:color w:val="605E5C"/>
      <w:shd w:fill="E1DFDD" w:val="clear"/>
    </w:rPr>
  </w:style>
  <w:style w:type="character" w:styleId="FollowedHyperlink">
    <w:name w:val="FollowedHyperlink"/>
    <w:basedOn w:val="DefaultParagraphFont"/>
    <w:uiPriority w:val="99"/>
    <w:semiHidden/>
    <w:unhideWhenUsed/>
    <w:rsid w:val="003079f5"/>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c58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c583a"/>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8c583a"/>
    <w:pPr>
      <w:spacing w:lineRule="auto" w:line="240" w:beforeAutospacing="1" w:afterAutospacing="1"/>
    </w:pPr>
    <w:rPr>
      <w:rFonts w:ascii="Times New Roman" w:hAnsi="Times New Roman" w:eastAsia="Times New Roman" w:cs="Times New Roman"/>
      <w:kern w:val="0"/>
      <w:sz w:val="24"/>
      <w:szCs w:val="24"/>
      <w:lang w:val="en-US"/>
      <w14:ligatures w14:val="none"/>
    </w:rPr>
  </w:style>
  <w:style w:type="paragraph" w:styleId="ListParagraph">
    <w:name w:val="List Paragraph"/>
    <w:basedOn w:val="Normal"/>
    <w:uiPriority w:val="34"/>
    <w:qFormat/>
    <w:rsid w:val="008c583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58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owardsdatascience.com/deep-dive-into-softmax-regression-62deea103cb8"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SyedHashirA/deeplearn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LibreOffice/24.2.5.2$Linux_X86_64 LibreOffice_project/420$Build-2</Application>
  <AppVersion>15.0000</AppVersion>
  <Pages>2</Pages>
  <Words>246</Words>
  <Characters>1411</Characters>
  <CharactersWithSpaces>1633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2024-08-16T12:16:00Z</dcterms:created>
  <dc:creator>Tulasi Rayasa</dc:creator>
  <dc:description/>
  <dc:language>en-US</dc:language>
  <cp:lastModifiedBy/>
  <dcterms:modified xsi:type="dcterms:W3CDTF">2024-08-28T09:16:23Z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