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0E77EC" w14:textId="77777777" w:rsidR="003A0045" w:rsidRDefault="003A0045" w:rsidP="003A0045">
      <w:pPr>
        <w:jc w:val="center"/>
        <w:rPr>
          <w:rFonts w:ascii="Arial" w:hAnsi="Arial" w:cs="Arial"/>
        </w:rPr>
      </w:pPr>
      <w:r w:rsidRPr="007B23C5">
        <w:rPr>
          <w:rFonts w:ascii="Arial" w:hAnsi="Arial" w:cs="Arial"/>
        </w:rPr>
        <w:fldChar w:fldCharType="begin"/>
      </w:r>
      <w:r w:rsidRPr="007B23C5">
        <w:rPr>
          <w:rFonts w:ascii="Arial" w:hAnsi="Arial" w:cs="Arial"/>
        </w:rPr>
        <w:instrText xml:space="preserve"> INCLUDEPICTURE "https://encrypted-tbn0.gstatic.com/images?q=tbn:ANd9GcS74d6q7ngg1nyMp8gZWLFYYDd2pE14uWh-hA&amp;s" \* MERGEFORMATINET </w:instrText>
      </w:r>
      <w:r w:rsidRPr="007B23C5">
        <w:rPr>
          <w:rFonts w:ascii="Arial" w:hAnsi="Arial" w:cs="Arial"/>
        </w:rPr>
        <w:fldChar w:fldCharType="separate"/>
      </w:r>
      <w:r w:rsidRPr="007B23C5">
        <w:rPr>
          <w:rFonts w:ascii="Arial" w:hAnsi="Arial" w:cs="Arial"/>
          <w:noProof/>
        </w:rPr>
        <w:drawing>
          <wp:inline distT="0" distB="0" distL="0" distR="0" wp14:anchorId="41E146AF" wp14:editId="7A618801">
            <wp:extent cx="1858617" cy="924775"/>
            <wp:effectExtent l="0" t="0" r="0" b="2540"/>
            <wp:docPr id="1689732538" name="Picture 2" descr="Swinburne University : Alumni 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winburne University : Alumni Homep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408" cy="9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23C5">
        <w:rPr>
          <w:rFonts w:ascii="Arial" w:hAnsi="Arial" w:cs="Arial"/>
        </w:rPr>
        <w:fldChar w:fldCharType="end"/>
      </w:r>
    </w:p>
    <w:p w14:paraId="301B7BF1" w14:textId="77777777" w:rsidR="003A0045" w:rsidRDefault="003A0045" w:rsidP="003A0045">
      <w:pPr>
        <w:jc w:val="center"/>
        <w:rPr>
          <w:rFonts w:ascii="Arial" w:hAnsi="Arial" w:cs="Arial"/>
        </w:rPr>
      </w:pPr>
    </w:p>
    <w:p w14:paraId="296E92E9" w14:textId="77777777" w:rsidR="003A0045" w:rsidRDefault="003A0045" w:rsidP="003A0045">
      <w:pPr>
        <w:jc w:val="center"/>
        <w:rPr>
          <w:b/>
          <w:bCs/>
          <w:color w:val="000000" w:themeColor="text1"/>
          <w:sz w:val="32"/>
          <w:szCs w:val="32"/>
        </w:rPr>
      </w:pPr>
      <w:r w:rsidRPr="00025DB5">
        <w:rPr>
          <w:b/>
          <w:bCs/>
          <w:color w:val="000000" w:themeColor="text1"/>
          <w:sz w:val="32"/>
          <w:szCs w:val="32"/>
        </w:rPr>
        <w:t xml:space="preserve">Assignment 3B: Project Process Book </w:t>
      </w:r>
    </w:p>
    <w:p w14:paraId="1206BDA1" w14:textId="77777777" w:rsidR="003A0045" w:rsidRDefault="003A0045" w:rsidP="003A0045">
      <w:pPr>
        <w:jc w:val="center"/>
        <w:rPr>
          <w:color w:val="000000" w:themeColor="text1"/>
          <w:sz w:val="40"/>
          <w:szCs w:val="40"/>
          <w:shd w:val="clear" w:color="auto" w:fill="FFFFFF"/>
        </w:rPr>
      </w:pPr>
      <w:r w:rsidRPr="00025DB5">
        <w:rPr>
          <w:color w:val="000000" w:themeColor="text1"/>
          <w:sz w:val="40"/>
          <w:szCs w:val="40"/>
          <w:shd w:val="clear" w:color="auto" w:fill="FFFFFF"/>
        </w:rPr>
        <w:t xml:space="preserve">COS30045 – Data Visualisation </w:t>
      </w:r>
    </w:p>
    <w:p w14:paraId="27A579D2" w14:textId="77777777" w:rsidR="003A0045" w:rsidRPr="00C06147" w:rsidRDefault="003A0045" w:rsidP="003A0045">
      <w:pPr>
        <w:jc w:val="center"/>
        <w:rPr>
          <w:rStyle w:val="Strong"/>
          <w:rFonts w:ascii="Arial" w:hAnsi="Arial" w:cs="Arial"/>
          <w:b w:val="0"/>
          <w:bCs w:val="0"/>
          <w:color w:val="000000" w:themeColor="text1"/>
          <w:shd w:val="clear" w:color="auto" w:fill="FFFFFF"/>
        </w:rPr>
      </w:pPr>
      <w:r w:rsidRPr="00C06147">
        <w:rPr>
          <w:color w:val="000000" w:themeColor="text1"/>
          <w:shd w:val="clear" w:color="auto" w:fill="FFFFFF"/>
        </w:rPr>
        <w:t>Teaching Period 0</w:t>
      </w:r>
      <w:r>
        <w:rPr>
          <w:color w:val="000000" w:themeColor="text1"/>
          <w:shd w:val="clear" w:color="auto" w:fill="FFFFFF"/>
        </w:rPr>
        <w:t>2, 2026</w:t>
      </w:r>
    </w:p>
    <w:p w14:paraId="123F26D6" w14:textId="77777777" w:rsidR="003A0045" w:rsidRDefault="003A0045" w:rsidP="003A0045">
      <w:pPr>
        <w:jc w:val="center"/>
        <w:rPr>
          <w:b/>
          <w:bCs/>
          <w:sz w:val="36"/>
          <w:szCs w:val="36"/>
        </w:rPr>
      </w:pPr>
    </w:p>
    <w:p w14:paraId="1BC1A667" w14:textId="77777777" w:rsidR="003A0045" w:rsidRDefault="003A0045" w:rsidP="003A0045">
      <w:pPr>
        <w:jc w:val="center"/>
        <w:rPr>
          <w:color w:val="000000" w:themeColor="text1"/>
          <w:sz w:val="28"/>
          <w:szCs w:val="28"/>
        </w:rPr>
      </w:pPr>
      <w:r w:rsidRPr="00025DB5">
        <w:rPr>
          <w:b/>
          <w:bCs/>
          <w:color w:val="000000" w:themeColor="text1"/>
          <w:sz w:val="28"/>
          <w:szCs w:val="28"/>
        </w:rPr>
        <w:t>Project Topic:</w:t>
      </w:r>
      <w:r w:rsidRPr="005A6197">
        <w:rPr>
          <w:color w:val="000000" w:themeColor="text1"/>
          <w:sz w:val="28"/>
          <w:szCs w:val="28"/>
        </w:rPr>
        <w:t xml:space="preserve"> OECD Health Statistics</w:t>
      </w:r>
    </w:p>
    <w:p w14:paraId="6F197BE8" w14:textId="77777777" w:rsidR="003A0045" w:rsidRPr="00025DB5" w:rsidRDefault="003A0045" w:rsidP="003A0045">
      <w:pPr>
        <w:jc w:val="center"/>
        <w:rPr>
          <w:color w:val="000000" w:themeColor="text1"/>
          <w:sz w:val="28"/>
          <w:szCs w:val="28"/>
        </w:rPr>
      </w:pPr>
    </w:p>
    <w:p w14:paraId="3FB35FDA" w14:textId="77777777" w:rsidR="003A0045" w:rsidRPr="000C5826" w:rsidRDefault="003A0045" w:rsidP="003A0045">
      <w:pPr>
        <w:jc w:val="center"/>
        <w:rPr>
          <w:b/>
          <w:bCs/>
          <w:i/>
          <w:iCs/>
          <w:sz w:val="28"/>
          <w:szCs w:val="28"/>
        </w:rPr>
      </w:pPr>
      <w:r w:rsidRPr="000C5826">
        <w:rPr>
          <w:b/>
          <w:bCs/>
          <w:i/>
          <w:iCs/>
          <w:sz w:val="28"/>
          <w:szCs w:val="28"/>
        </w:rPr>
        <w:t>Healthcare Spending and Life Expectancy Across OECD Countries</w:t>
      </w:r>
    </w:p>
    <w:p w14:paraId="5F710FAD" w14:textId="77777777" w:rsidR="003A0045" w:rsidRDefault="003A0045" w:rsidP="003A0045">
      <w:pPr>
        <w:rPr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  <w:gridCol w:w="1563"/>
      </w:tblGrid>
      <w:tr w:rsidR="003A0045" w14:paraId="5447B1C9" w14:textId="77777777" w:rsidTr="00E15EB2">
        <w:trPr>
          <w:jc w:val="center"/>
        </w:trPr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</w:tcPr>
          <w:p w14:paraId="0F7345C1" w14:textId="77777777" w:rsidR="003A0045" w:rsidRPr="00025DB5" w:rsidRDefault="003A0045" w:rsidP="00E15EB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DB5">
              <w:rPr>
                <w:b/>
                <w:bCs/>
                <w:color w:val="000000" w:themeColor="text1"/>
                <w:sz w:val="28"/>
                <w:szCs w:val="28"/>
              </w:rPr>
              <w:t>Team Members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– 1E</w:t>
            </w:r>
          </w:p>
        </w:tc>
      </w:tr>
      <w:tr w:rsidR="003A0045" w14:paraId="52C3A9CB" w14:textId="77777777" w:rsidTr="00E15EB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C6075" w14:textId="77777777" w:rsidR="003A0045" w:rsidRDefault="003A0045" w:rsidP="00E15EB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A6197">
              <w:rPr>
                <w:color w:val="000000" w:themeColor="text1"/>
                <w:sz w:val="28"/>
                <w:szCs w:val="28"/>
              </w:rPr>
              <w:t>Syed Muhammad Mahdi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D4CB0" w14:textId="77777777" w:rsidR="003A0045" w:rsidRDefault="003A0045" w:rsidP="00E15EB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A6197">
              <w:rPr>
                <w:color w:val="000000" w:themeColor="text1"/>
                <w:sz w:val="28"/>
                <w:szCs w:val="28"/>
              </w:rPr>
              <w:t>105172195</w:t>
            </w:r>
          </w:p>
        </w:tc>
      </w:tr>
      <w:tr w:rsidR="003A0045" w14:paraId="6A0CF976" w14:textId="77777777" w:rsidTr="00E15EB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B0E1" w14:textId="77777777" w:rsidR="003A0045" w:rsidRDefault="003A0045" w:rsidP="00E15EB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A6197">
              <w:rPr>
                <w:color w:val="000000" w:themeColor="text1"/>
                <w:sz w:val="28"/>
                <w:szCs w:val="28"/>
              </w:rPr>
              <w:t>Dilhani Seneviratne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F834C" w14:textId="77777777" w:rsidR="003A0045" w:rsidRDefault="003A0045" w:rsidP="00E15EB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101133033</w:t>
            </w:r>
          </w:p>
        </w:tc>
      </w:tr>
    </w:tbl>
    <w:p w14:paraId="0ECB11A4" w14:textId="77777777" w:rsidR="003A0045" w:rsidRDefault="003A0045" w:rsidP="003A0045">
      <w:pPr>
        <w:rPr>
          <w:color w:val="000000" w:themeColor="text1"/>
          <w:sz w:val="28"/>
          <w:szCs w:val="28"/>
        </w:rPr>
      </w:pPr>
    </w:p>
    <w:p w14:paraId="1F707807" w14:textId="77777777" w:rsidR="003A0045" w:rsidRDefault="003A0045" w:rsidP="003A0045">
      <w:pPr>
        <w:rPr>
          <w:color w:val="000000" w:themeColor="text1"/>
          <w:sz w:val="28"/>
          <w:szCs w:val="28"/>
        </w:rPr>
      </w:pPr>
    </w:p>
    <w:p w14:paraId="38B967E7" w14:textId="5ACCC348" w:rsidR="003A0045" w:rsidRDefault="003A0045" w:rsidP="003A0045">
      <w:pPr>
        <w:jc w:val="center"/>
        <w:rPr>
          <w:color w:val="000000" w:themeColor="text1"/>
          <w:sz w:val="28"/>
          <w:szCs w:val="28"/>
        </w:rPr>
      </w:pPr>
      <w:r w:rsidRPr="00025DB5">
        <w:rPr>
          <w:b/>
          <w:bCs/>
          <w:color w:val="000000" w:themeColor="text1"/>
          <w:sz w:val="28"/>
          <w:szCs w:val="28"/>
        </w:rPr>
        <w:t>Mercury Website:</w:t>
      </w:r>
      <w:r w:rsidRPr="005A6197">
        <w:rPr>
          <w:color w:val="000000" w:themeColor="text1"/>
          <w:sz w:val="28"/>
          <w:szCs w:val="28"/>
        </w:rPr>
        <w:t xml:space="preserve"> </w:t>
      </w:r>
      <w:hyperlink r:id="rId8" w:history="1">
        <w:r w:rsidR="008E2D4C" w:rsidRPr="0029305B">
          <w:rPr>
            <w:rStyle w:val="Hyperlink"/>
            <w:sz w:val="28"/>
            <w:szCs w:val="28"/>
          </w:rPr>
          <w:t>Does increas</w:t>
        </w:r>
        <w:r w:rsidR="008E2D4C" w:rsidRPr="0029305B">
          <w:rPr>
            <w:rStyle w:val="Hyperlink"/>
            <w:sz w:val="28"/>
            <w:szCs w:val="28"/>
          </w:rPr>
          <w:t>e</w:t>
        </w:r>
        <w:r w:rsidR="008E2D4C" w:rsidRPr="0029305B">
          <w:rPr>
            <w:rStyle w:val="Hyperlink"/>
            <w:sz w:val="28"/>
            <w:szCs w:val="28"/>
          </w:rPr>
          <w:t>d health-care spending increase life expectancy?</w:t>
        </w:r>
      </w:hyperlink>
    </w:p>
    <w:p w14:paraId="3BD3EE12" w14:textId="77777777" w:rsidR="003A0045" w:rsidRPr="005A6197" w:rsidRDefault="003A0045" w:rsidP="003A0045">
      <w:pPr>
        <w:jc w:val="center"/>
        <w:rPr>
          <w:color w:val="000000" w:themeColor="text1"/>
          <w:sz w:val="28"/>
          <w:szCs w:val="28"/>
        </w:rPr>
      </w:pPr>
      <w:r w:rsidRPr="00025DB5">
        <w:rPr>
          <w:b/>
          <w:bCs/>
          <w:color w:val="000000" w:themeColor="text1"/>
          <w:sz w:val="28"/>
          <w:szCs w:val="28"/>
        </w:rPr>
        <w:t>GitHub Link:</w:t>
      </w:r>
      <w:r>
        <w:rPr>
          <w:color w:val="000000" w:themeColor="text1"/>
          <w:sz w:val="28"/>
          <w:szCs w:val="28"/>
        </w:rPr>
        <w:t xml:space="preserve"> </w:t>
      </w:r>
      <w:hyperlink r:id="rId9" w:history="1">
        <w:r w:rsidRPr="005A6197">
          <w:rPr>
            <w:rStyle w:val="Hyperlink"/>
            <w:sz w:val="28"/>
            <w:szCs w:val="28"/>
          </w:rPr>
          <w:t>SyedMahdi15/COS30045-Data-Visualisation-Project</w:t>
        </w:r>
      </w:hyperlink>
    </w:p>
    <w:p w14:paraId="4C610A9F" w14:textId="0E881F37" w:rsidR="003A0045" w:rsidRPr="005A6197" w:rsidRDefault="003A0045" w:rsidP="003A0045">
      <w:pPr>
        <w:jc w:val="center"/>
        <w:rPr>
          <w:color w:val="000000" w:themeColor="text1"/>
          <w:sz w:val="28"/>
          <w:szCs w:val="28"/>
        </w:rPr>
      </w:pPr>
      <w:r w:rsidRPr="00025DB5">
        <w:rPr>
          <w:b/>
          <w:bCs/>
          <w:color w:val="000000" w:themeColor="text1"/>
          <w:sz w:val="28"/>
          <w:szCs w:val="28"/>
        </w:rPr>
        <w:t>Total Word Count:</w:t>
      </w:r>
      <w:r w:rsidRPr="005A6197">
        <w:rPr>
          <w:color w:val="000000" w:themeColor="text1"/>
          <w:sz w:val="28"/>
          <w:szCs w:val="28"/>
        </w:rPr>
        <w:t xml:space="preserve"> </w:t>
      </w:r>
      <w:r w:rsidR="00734335">
        <w:rPr>
          <w:color w:val="000000" w:themeColor="text1"/>
          <w:sz w:val="28"/>
          <w:szCs w:val="28"/>
        </w:rPr>
        <w:t>2,508</w:t>
      </w:r>
    </w:p>
    <w:p w14:paraId="549595AB" w14:textId="77777777" w:rsidR="003A0045" w:rsidRDefault="003A00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341ACE2" w14:textId="77777777" w:rsidR="003A0045" w:rsidRPr="00005761" w:rsidRDefault="003A0045" w:rsidP="003A0045">
      <w:pPr>
        <w:rPr>
          <w:color w:val="153D63" w:themeColor="text2" w:themeTint="E6"/>
          <w:sz w:val="40"/>
          <w:szCs w:val="40"/>
        </w:rPr>
      </w:pPr>
      <w:r w:rsidRPr="00005761">
        <w:rPr>
          <w:color w:val="153D63" w:themeColor="text2" w:themeTint="E6"/>
          <w:sz w:val="40"/>
          <w:szCs w:val="40"/>
        </w:rPr>
        <w:lastRenderedPageBreak/>
        <w:t xml:space="preserve">Table of </w:t>
      </w:r>
      <w:r>
        <w:rPr>
          <w:color w:val="153D63" w:themeColor="text2" w:themeTint="E6"/>
          <w:sz w:val="40"/>
          <w:szCs w:val="40"/>
        </w:rPr>
        <w:t>C</w:t>
      </w:r>
      <w:r w:rsidRPr="00005761">
        <w:rPr>
          <w:color w:val="153D63" w:themeColor="text2" w:themeTint="E6"/>
          <w:sz w:val="40"/>
          <w:szCs w:val="40"/>
        </w:rPr>
        <w:t>ontents</w:t>
      </w:r>
    </w:p>
    <w:p w14:paraId="56B0D3F6" w14:textId="22918748" w:rsidR="00734335" w:rsidRDefault="003A004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42063483" w:history="1">
        <w:r w:rsidR="00734335" w:rsidRPr="00F3224F">
          <w:rPr>
            <w:rStyle w:val="Hyperlink"/>
            <w:noProof/>
          </w:rPr>
          <w:t>1. Introduction</w:t>
        </w:r>
        <w:r w:rsidR="00734335">
          <w:rPr>
            <w:noProof/>
            <w:webHidden/>
          </w:rPr>
          <w:tab/>
        </w:r>
        <w:r w:rsidR="00734335">
          <w:rPr>
            <w:noProof/>
            <w:webHidden/>
          </w:rPr>
          <w:fldChar w:fldCharType="begin"/>
        </w:r>
        <w:r w:rsidR="00734335">
          <w:rPr>
            <w:noProof/>
            <w:webHidden/>
          </w:rPr>
          <w:instrText xml:space="preserve"> PAGEREF _Toc242063483 \h </w:instrText>
        </w:r>
        <w:r w:rsidR="00734335">
          <w:rPr>
            <w:noProof/>
            <w:webHidden/>
          </w:rPr>
        </w:r>
        <w:r w:rsidR="00734335">
          <w:rPr>
            <w:noProof/>
            <w:webHidden/>
          </w:rPr>
          <w:fldChar w:fldCharType="separate"/>
        </w:r>
        <w:r w:rsidR="00734335">
          <w:rPr>
            <w:noProof/>
            <w:webHidden/>
          </w:rPr>
          <w:t>3</w:t>
        </w:r>
        <w:r w:rsidR="00734335">
          <w:rPr>
            <w:noProof/>
            <w:webHidden/>
          </w:rPr>
          <w:fldChar w:fldCharType="end"/>
        </w:r>
      </w:hyperlink>
    </w:p>
    <w:p w14:paraId="58C0567D" w14:textId="41652FC5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84" w:history="1">
        <w:r w:rsidRPr="00F3224F">
          <w:rPr>
            <w:rStyle w:val="Hyperlink"/>
            <w:noProof/>
          </w:rPr>
          <w:t>1.1 Background and Motivation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C2D63F" w14:textId="5DD19335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85" w:history="1">
        <w:r w:rsidRPr="00F3224F">
          <w:rPr>
            <w:rStyle w:val="Hyperlink"/>
            <w:noProof/>
          </w:rPr>
          <w:t>1.2 Visualisation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A20ABF" w14:textId="17F8F2B6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86" w:history="1">
        <w:r w:rsidRPr="00F3224F">
          <w:rPr>
            <w:rStyle w:val="Hyperlink"/>
            <w:noProof/>
          </w:rPr>
          <w:t>1.3 Project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8335C1" w14:textId="162608B5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87" w:history="1">
        <w:r w:rsidRPr="00F3224F">
          <w:rPr>
            <w:rStyle w:val="Hyperlink"/>
            <w:noProof/>
          </w:rPr>
          <w:t>1.4 Team Collaboration and Project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B1E40A" w14:textId="542A5B02" w:rsidR="00734335" w:rsidRDefault="0073433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42063488" w:history="1">
        <w:r w:rsidRPr="00F3224F">
          <w:rPr>
            <w:rStyle w:val="Hyperlink"/>
            <w:noProof/>
          </w:rPr>
          <w:t>2.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860C94" w14:textId="20F27961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89" w:history="1">
        <w:r w:rsidRPr="00F3224F">
          <w:rPr>
            <w:rStyle w:val="Hyperlink"/>
            <w:noProof/>
          </w:rPr>
          <w:t>2.1 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9D6567" w14:textId="278E4C73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90" w:history="1">
        <w:r w:rsidRPr="00F3224F">
          <w:rPr>
            <w:rStyle w:val="Hyperlink"/>
            <w:noProof/>
          </w:rPr>
          <w:t>2.2 Data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47FFE0" w14:textId="37A20A26" w:rsidR="00734335" w:rsidRDefault="0073433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42063491" w:history="1">
        <w:r w:rsidRPr="00F3224F">
          <w:rPr>
            <w:rStyle w:val="Hyperlink"/>
            <w:noProof/>
          </w:rPr>
          <w:t>3.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301DF2" w14:textId="748AC25B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92" w:history="1">
        <w:r w:rsidRPr="00F3224F">
          <w:rPr>
            <w:rStyle w:val="Hyperlink"/>
            <w:noProof/>
          </w:rPr>
          <w:t>3.1 Must-have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F9CA7F" w14:textId="1661F944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93" w:history="1">
        <w:r w:rsidRPr="00F3224F">
          <w:rPr>
            <w:rStyle w:val="Hyperlink"/>
            <w:noProof/>
          </w:rPr>
          <w:t>3.2 Optional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DA2E18" w14:textId="0693B02C" w:rsidR="00734335" w:rsidRDefault="0073433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42063494" w:history="1">
        <w:r w:rsidRPr="00F3224F">
          <w:rPr>
            <w:rStyle w:val="Hyperlink"/>
            <w:noProof/>
          </w:rPr>
          <w:t>4. Visualisation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274542" w14:textId="50F151FF" w:rsidR="00734335" w:rsidRDefault="0073433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42063495" w:history="1">
        <w:r w:rsidRPr="00F3224F">
          <w:rPr>
            <w:rStyle w:val="Hyperlink"/>
            <w:noProof/>
          </w:rPr>
          <w:t>5.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98B616" w14:textId="367F80ED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96" w:history="1">
        <w:r w:rsidRPr="00F3224F">
          <w:rPr>
            <w:rStyle w:val="Hyperlink"/>
            <w:noProof/>
          </w:rPr>
          <w:t>5.1 Informed Consent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8E6446" w14:textId="10F9023B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97" w:history="1">
        <w:r w:rsidRPr="00F3224F">
          <w:rPr>
            <w:rStyle w:val="Hyperlink"/>
            <w:noProof/>
          </w:rPr>
          <w:t>5.2 Participant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A9BC0E" w14:textId="4D6CE574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98" w:history="1">
        <w:r w:rsidRPr="00F3224F">
          <w:rPr>
            <w:rStyle w:val="Hyperlink"/>
            <w:noProof/>
          </w:rPr>
          <w:t>5.3 Evaluation and Satisfaction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A02AC6" w14:textId="7C4CED2E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499" w:history="1">
        <w:r w:rsidRPr="00F3224F">
          <w:rPr>
            <w:rStyle w:val="Hyperlink"/>
            <w:noProof/>
          </w:rPr>
          <w:t>5.4 Usability Findings &amp; Qualitative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959E90" w14:textId="1B2DD0EE" w:rsidR="00734335" w:rsidRDefault="00734335">
      <w:pPr>
        <w:pStyle w:val="TOC3"/>
        <w:tabs>
          <w:tab w:val="right" w:leader="dot" w:pos="9016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42063500" w:history="1">
        <w:r w:rsidRPr="00F3224F">
          <w:rPr>
            <w:rStyle w:val="Hyperlink"/>
            <w:noProof/>
          </w:rPr>
          <w:t>Positive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F0A95E" w14:textId="05C7E2F4" w:rsidR="00734335" w:rsidRDefault="00734335">
      <w:pPr>
        <w:pStyle w:val="TOC3"/>
        <w:tabs>
          <w:tab w:val="right" w:leader="dot" w:pos="9016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42063501" w:history="1">
        <w:r w:rsidRPr="00F3224F">
          <w:rPr>
            <w:rStyle w:val="Hyperlink"/>
            <w:noProof/>
          </w:rPr>
          <w:t>Pain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9E57B0" w14:textId="07A841C1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502" w:history="1">
        <w:r w:rsidRPr="00F3224F">
          <w:rPr>
            <w:rStyle w:val="Hyperlink"/>
            <w:noProof/>
          </w:rPr>
          <w:t>5.5 Design Improvements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96C664" w14:textId="5F30F2D4" w:rsidR="00734335" w:rsidRDefault="0073433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42063503" w:history="1">
        <w:r w:rsidRPr="00F3224F">
          <w:rPr>
            <w:rStyle w:val="Hyperlink"/>
            <w:noProof/>
          </w:rPr>
          <w:t>6.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45C0CC" w14:textId="0CD732B8" w:rsidR="00734335" w:rsidRDefault="0073433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42063504" w:history="1">
        <w:r w:rsidRPr="00F3224F">
          <w:rPr>
            <w:rStyle w:val="Hyperlink"/>
            <w:noProof/>
          </w:rPr>
          <w:t>7.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021D1C" w14:textId="3643C85C" w:rsidR="00734335" w:rsidRDefault="00734335">
      <w:pPr>
        <w:pStyle w:val="TOC1"/>
        <w:tabs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42063505" w:history="1">
        <w:r w:rsidRPr="00F3224F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23B48E" w14:textId="42720211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506" w:history="1">
        <w:r w:rsidRPr="00F3224F">
          <w:rPr>
            <w:rStyle w:val="Hyperlink"/>
            <w:noProof/>
          </w:rPr>
          <w:t>Appendix A: Team Collaboration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D28F51" w14:textId="103F6EAD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507" w:history="1">
        <w:r w:rsidRPr="00F3224F">
          <w:rPr>
            <w:rStyle w:val="Hyperlink"/>
            <w:noProof/>
          </w:rPr>
          <w:t>Appendix C: Visualisation Iteration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D0E734" w14:textId="5DEFE849" w:rsidR="00734335" w:rsidRDefault="00734335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42063508" w:history="1">
        <w:r w:rsidRPr="00F3224F">
          <w:rPr>
            <w:rStyle w:val="Hyperlink"/>
            <w:noProof/>
          </w:rPr>
          <w:t>Appendix C: Participant Ethics &amp; Consent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5C7173" w14:textId="2E426206" w:rsidR="003A0045" w:rsidRDefault="003A0045" w:rsidP="003A0045">
      <w:pPr>
        <w:rPr>
          <w:b/>
          <w:bCs/>
          <w:sz w:val="32"/>
          <w:szCs w:val="32"/>
        </w:rPr>
      </w:pPr>
      <w:r>
        <w:rPr>
          <w:b/>
          <w:bCs/>
          <w:caps/>
          <w:sz w:val="20"/>
          <w:szCs w:val="20"/>
        </w:rPr>
        <w:fldChar w:fldCharType="end"/>
      </w:r>
    </w:p>
    <w:p w14:paraId="2708ECD8" w14:textId="77777777" w:rsidR="003A0045" w:rsidRPr="00734335" w:rsidRDefault="003A0045" w:rsidP="00734335">
      <w:r>
        <w:rPr>
          <w:b/>
          <w:bCs/>
          <w:sz w:val="32"/>
          <w:szCs w:val="32"/>
        </w:rPr>
        <w:br w:type="page"/>
      </w:r>
    </w:p>
    <w:p w14:paraId="6F45F4EF" w14:textId="77777777" w:rsidR="003A0045" w:rsidRPr="005A6197" w:rsidRDefault="003A0045" w:rsidP="003A0045">
      <w:pPr>
        <w:pStyle w:val="Heading1"/>
      </w:pPr>
      <w:bookmarkStart w:id="0" w:name="_Toc242063483"/>
      <w:r w:rsidRPr="005A6197">
        <w:lastRenderedPageBreak/>
        <w:t>1</w:t>
      </w:r>
      <w:r w:rsidRPr="003A0045">
        <w:t>. Introduction</w:t>
      </w:r>
      <w:bookmarkEnd w:id="0"/>
    </w:p>
    <w:p w14:paraId="69D26597" w14:textId="77777777" w:rsidR="003A0045" w:rsidRPr="00477875" w:rsidRDefault="003A0045" w:rsidP="003A0045">
      <w:pPr>
        <w:pStyle w:val="Heading2"/>
      </w:pPr>
      <w:bookmarkStart w:id="1" w:name="_Toc242063484"/>
      <w:r w:rsidRPr="00477875">
        <w:t>1.1 Background and Motivation</w:t>
      </w:r>
      <w:bookmarkEnd w:id="1"/>
    </w:p>
    <w:p w14:paraId="5B184A57" w14:textId="30441A36" w:rsidR="000B5C8B" w:rsidRDefault="003A0045" w:rsidP="003A0045">
      <w:r>
        <w:t xml:space="preserve">The </w:t>
      </w:r>
      <w:r w:rsidR="000B5C8B">
        <w:t>primary objective</w:t>
      </w:r>
      <w:r>
        <w:t xml:space="preserve"> of this project is to </w:t>
      </w:r>
      <w:r w:rsidR="00F47808">
        <w:t>explore</w:t>
      </w:r>
      <w:r>
        <w:t xml:space="preserve"> the link between healthcare expenditure and life expectancy at the national level by investigating the spending patterns and life expectancy </w:t>
      </w:r>
      <w:r w:rsidR="000B5C8B">
        <w:t xml:space="preserve">across ten selected </w:t>
      </w:r>
      <w:r>
        <w:t>OECD countries</w:t>
      </w:r>
      <w:r w:rsidR="000B5C8B">
        <w:t xml:space="preserve"> over a ten-year period</w:t>
      </w:r>
      <w:r w:rsidR="00F47808">
        <w:t xml:space="preserve"> </w:t>
      </w:r>
      <w:r w:rsidR="000B5C8B">
        <w:t>(</w:t>
      </w:r>
      <w:r w:rsidR="00F47808">
        <w:t>2015 to 2024</w:t>
      </w:r>
      <w:r w:rsidR="000B5C8B">
        <w:t>,</w:t>
      </w:r>
      <w:r w:rsidR="00F47808">
        <w:t xml:space="preserve"> inclusive</w:t>
      </w:r>
      <w:r w:rsidR="000B5C8B">
        <w:t>)</w:t>
      </w:r>
      <w:r>
        <w:t>.</w:t>
      </w:r>
      <w:r w:rsidR="00C07259">
        <w:t xml:space="preserve"> The </w:t>
      </w:r>
      <w:r w:rsidR="000B5C8B">
        <w:t>analysis</w:t>
      </w:r>
      <w:r w:rsidR="00C07259">
        <w:t xml:space="preserve"> of health expenditures </w:t>
      </w:r>
      <w:r w:rsidR="008E2D4C">
        <w:t>is</w:t>
      </w:r>
      <w:r w:rsidR="00C07259">
        <w:t xml:space="preserve"> </w:t>
      </w:r>
      <w:r w:rsidR="000B5C8B">
        <w:t>central</w:t>
      </w:r>
      <w:r w:rsidR="00C07259">
        <w:t xml:space="preserve"> to the formation of public health policy</w:t>
      </w:r>
      <w:r w:rsidR="000B5C8B">
        <w:t>, with spending and life expectancy serving as two important benchmarks of a countries healthcare efficiency and population health.</w:t>
      </w:r>
      <w:r w:rsidR="00C07259">
        <w:t xml:space="preserve"> </w:t>
      </w:r>
    </w:p>
    <w:p w14:paraId="715391E1" w14:textId="19EDDCFC" w:rsidR="00061076" w:rsidRDefault="00C07259" w:rsidP="003A0045">
      <w:r>
        <w:t xml:space="preserve">However, </w:t>
      </w:r>
      <w:r w:rsidR="000B5C8B">
        <w:t>country’s</w:t>
      </w:r>
      <w:r>
        <w:t xml:space="preserve"> </w:t>
      </w:r>
      <w:r w:rsidR="000B5C8B">
        <w:t>allocate</w:t>
      </w:r>
      <w:r>
        <w:t xml:space="preserve"> varying levels of resources</w:t>
      </w:r>
      <w:r w:rsidR="000B5C8B">
        <w:t xml:space="preserve"> toward</w:t>
      </w:r>
      <w:r>
        <w:t xml:space="preserve"> healthcare and have varying life expectancy </w:t>
      </w:r>
      <w:r w:rsidR="000B5C8B">
        <w:t>outcomes</w:t>
      </w:r>
      <w:r>
        <w:t xml:space="preserve"> as a result.</w:t>
      </w:r>
      <w:r>
        <w:t xml:space="preserve"> Anwar et al. (2023) </w:t>
      </w:r>
      <w:r w:rsidR="000B5C8B">
        <w:t>highlight</w:t>
      </w:r>
      <w:r>
        <w:t xml:space="preserve"> that healthcare </w:t>
      </w:r>
      <w:r w:rsidR="000B5C8B">
        <w:t xml:space="preserve">investment </w:t>
      </w:r>
      <w:r>
        <w:t>bring</w:t>
      </w:r>
      <w:r w:rsidR="00573B17">
        <w:t>s</w:t>
      </w:r>
      <w:r>
        <w:t xml:space="preserve"> </w:t>
      </w:r>
      <w:r w:rsidR="000B5C8B">
        <w:t xml:space="preserve">both </w:t>
      </w:r>
      <w:r>
        <w:t xml:space="preserve">short-term and long-term </w:t>
      </w:r>
      <w:r w:rsidR="000B5C8B">
        <w:t xml:space="preserve">economic </w:t>
      </w:r>
      <w:r w:rsidR="00573B17">
        <w:t>benefits and</w:t>
      </w:r>
      <w:r>
        <w:t xml:space="preserve"> is a prerequisite </w:t>
      </w:r>
      <w:r w:rsidR="000B5C8B">
        <w:t>for</w:t>
      </w:r>
      <w:r>
        <w:t xml:space="preserve"> long-term sustainable development by </w:t>
      </w:r>
      <w:r w:rsidR="000B5C8B">
        <w:t>increasing</w:t>
      </w:r>
      <w:r>
        <w:t xml:space="preserve"> the value of human life leading to higher productivity and economic performance. However, government spending </w:t>
      </w:r>
      <w:r w:rsidR="00061076">
        <w:t>is only part of the story;</w:t>
      </w:r>
      <w:r>
        <w:t xml:space="preserve"> economic and environmental </w:t>
      </w:r>
      <w:r w:rsidR="00061076">
        <w:t xml:space="preserve">factors must also be considered, as </w:t>
      </w:r>
      <w:r>
        <w:t xml:space="preserve">the </w:t>
      </w:r>
      <w:r w:rsidR="00061076">
        <w:t>degradation</w:t>
      </w:r>
      <w:r>
        <w:t xml:space="preserve"> of the environment increases the </w:t>
      </w:r>
      <w:r w:rsidR="001E022C">
        <w:t>prevalence</w:t>
      </w:r>
      <w:r>
        <w:t xml:space="preserve"> of illness</w:t>
      </w:r>
      <w:r w:rsidR="001E022C">
        <w:t xml:space="preserve">, thereby increasing </w:t>
      </w:r>
      <w:r w:rsidR="00573B17">
        <w:t>health spending</w:t>
      </w:r>
      <w:r>
        <w:t>.</w:t>
      </w:r>
    </w:p>
    <w:p w14:paraId="401D3BAE" w14:textId="1FA12C7D" w:rsidR="00F47808" w:rsidRDefault="000B5C8B" w:rsidP="003A0045">
      <w:r>
        <w:t xml:space="preserve">This study examines ten OECD nations: </w:t>
      </w:r>
      <w:r w:rsidR="00F47808">
        <w:t>A</w:t>
      </w:r>
      <w:r w:rsidR="00F47808" w:rsidRPr="00F47808">
        <w:t>ustralia, Canada, France, Germany, Italy, Japan, Korea, New Zealand, United Kingdom and</w:t>
      </w:r>
      <w:r w:rsidR="00F47808">
        <w:t xml:space="preserve"> the</w:t>
      </w:r>
      <w:r w:rsidR="00F47808" w:rsidRPr="00F47808">
        <w:t xml:space="preserve"> United States.</w:t>
      </w:r>
    </w:p>
    <w:p w14:paraId="05332BF0" w14:textId="1DBA46BF" w:rsidR="003A0045" w:rsidRDefault="000B5C8B" w:rsidP="003A0045">
      <w:r>
        <w:t>The resulting interactive</w:t>
      </w:r>
      <w:r w:rsidR="003A0045">
        <w:t xml:space="preserve"> visualisation</w:t>
      </w:r>
      <w:r w:rsidR="00C07259">
        <w:t>s</w:t>
      </w:r>
      <w:r w:rsidR="003A0045">
        <w:t xml:space="preserve"> </w:t>
      </w:r>
      <w:r>
        <w:t>are designed for</w:t>
      </w:r>
      <w:r w:rsidR="003A0045">
        <w:t xml:space="preserve"> students, researchers, policymakers and the </w:t>
      </w:r>
      <w:r>
        <w:t>general public</w:t>
      </w:r>
      <w:r w:rsidR="003A0045">
        <w:t xml:space="preserve">. </w:t>
      </w:r>
      <w:r>
        <w:t>By presenting statistical trends visually rather than through tabular data, u</w:t>
      </w:r>
      <w:r w:rsidR="003A0045">
        <w:t xml:space="preserve">sers will be able to compare countries, look at changes over time and find relationships between the cost of health care and the length of life. </w:t>
      </w:r>
      <w:r>
        <w:t>Crucially, the visuali</w:t>
      </w:r>
      <w:r w:rsidR="00F30315">
        <w:t>s</w:t>
      </w:r>
      <w:r>
        <w:t>ations demonstrate that higher healthcare spending does not automatically guarantee proportional gains in life expectancy</w:t>
      </w:r>
      <w:r w:rsidR="00F30315">
        <w:t xml:space="preserve"> – </w:t>
      </w:r>
      <w:r w:rsidR="00F47808">
        <w:t>for example, the United States has the highest expenditure but lowest life expectancy</w:t>
      </w:r>
      <w:r w:rsidR="00F30315">
        <w:t xml:space="preserve"> in the sample</w:t>
      </w:r>
      <w:r w:rsidR="00F47808">
        <w:t xml:space="preserve">. </w:t>
      </w:r>
      <w:r w:rsidR="00573B17">
        <w:t>In contrast</w:t>
      </w:r>
      <w:r w:rsidR="00F47808">
        <w:t xml:space="preserve">, </w:t>
      </w:r>
      <w:r w:rsidR="00F30315">
        <w:t>several</w:t>
      </w:r>
      <w:r w:rsidR="00F47808">
        <w:t xml:space="preserve"> East Asian and European countries </w:t>
      </w:r>
      <w:r w:rsidR="00061076">
        <w:t>have</w:t>
      </w:r>
      <w:r w:rsidR="00F47808">
        <w:t xml:space="preserve"> low health expenditure but high life expectancy </w:t>
      </w:r>
      <w:r w:rsidR="00F30315">
        <w:t>signalling</w:t>
      </w:r>
      <w:r w:rsidR="00F47808">
        <w:t xml:space="preserve"> highly efficient systems </w:t>
      </w:r>
      <w:r w:rsidR="00F30315">
        <w:t>alongside</w:t>
      </w:r>
      <w:r w:rsidR="00F47808">
        <w:t xml:space="preserve"> other social factors.</w:t>
      </w:r>
    </w:p>
    <w:p w14:paraId="172947DE" w14:textId="77777777" w:rsidR="003A0045" w:rsidRDefault="003A0045" w:rsidP="003A0045"/>
    <w:p w14:paraId="25B6D389" w14:textId="77777777" w:rsidR="003A0045" w:rsidRPr="005A6197" w:rsidRDefault="003A0045" w:rsidP="003A0045">
      <w:pPr>
        <w:pStyle w:val="Heading2"/>
      </w:pPr>
      <w:bookmarkStart w:id="2" w:name="_Toc242063485"/>
      <w:r w:rsidRPr="005A6197">
        <w:t>1.2 Visualisation Purpose</w:t>
      </w:r>
      <w:bookmarkEnd w:id="2"/>
    </w:p>
    <w:p w14:paraId="6B7EF70D" w14:textId="7081AA09" w:rsidR="003A0045" w:rsidRDefault="00F30315" w:rsidP="003A0045">
      <w:r>
        <w:t>This project examines the link between healthcare expenditure and life expectancy. The core analysis is framed around five guiding research questions:</w:t>
      </w:r>
    </w:p>
    <w:p w14:paraId="07DE9D6D" w14:textId="77777777" w:rsidR="00573B17" w:rsidRDefault="00573B17" w:rsidP="003A0045">
      <w:pPr>
        <w:pStyle w:val="ListParagraph"/>
        <w:numPr>
          <w:ilvl w:val="0"/>
          <w:numId w:val="9"/>
        </w:numPr>
      </w:pPr>
      <w:r w:rsidRPr="00573B17">
        <w:t>Do countries that spend more on healthcare tend to have longer life expectancy?</w:t>
      </w:r>
    </w:p>
    <w:p w14:paraId="4DF0BB07" w14:textId="77777777" w:rsidR="00573B17" w:rsidRDefault="00573B17" w:rsidP="003A0045">
      <w:pPr>
        <w:pStyle w:val="ListParagraph"/>
        <w:numPr>
          <w:ilvl w:val="0"/>
          <w:numId w:val="9"/>
        </w:numPr>
      </w:pPr>
      <w:r w:rsidRPr="00573B17">
        <w:t>How does healthcare spending per person differ across the selected OECD countries?</w:t>
      </w:r>
    </w:p>
    <w:p w14:paraId="7ED22306" w14:textId="77777777" w:rsidR="00573B17" w:rsidRDefault="00573B17" w:rsidP="003A0045">
      <w:pPr>
        <w:pStyle w:val="ListParagraph"/>
        <w:numPr>
          <w:ilvl w:val="0"/>
          <w:numId w:val="9"/>
        </w:numPr>
      </w:pPr>
      <w:r w:rsidRPr="00573B17">
        <w:t>What is the life expectancy in each of the selected OECD countries?</w:t>
      </w:r>
    </w:p>
    <w:p w14:paraId="5D9A6BE5" w14:textId="77777777" w:rsidR="00573B17" w:rsidRDefault="00573B17" w:rsidP="003A0045">
      <w:pPr>
        <w:pStyle w:val="ListParagraph"/>
        <w:numPr>
          <w:ilvl w:val="0"/>
          <w:numId w:val="9"/>
        </w:numPr>
      </w:pPr>
      <w:r w:rsidRPr="00573B17">
        <w:lastRenderedPageBreak/>
        <w:t>How have healthcare expenditure and life expectancy changed between 2015 and 2024</w:t>
      </w:r>
      <w:r w:rsidR="003A0045">
        <w:t xml:space="preserve">? </w:t>
      </w:r>
    </w:p>
    <w:p w14:paraId="28D99BD4" w14:textId="0790EB2A" w:rsidR="00573B17" w:rsidRDefault="00573B17" w:rsidP="003A0045">
      <w:pPr>
        <w:pStyle w:val="ListParagraph"/>
        <w:numPr>
          <w:ilvl w:val="0"/>
          <w:numId w:val="9"/>
        </w:numPr>
      </w:pPr>
      <w:r w:rsidRPr="00573B17">
        <w:t>Which countries have a relatively long life expectancy compared to their healthcare spending?</w:t>
      </w:r>
    </w:p>
    <w:p w14:paraId="0E1066E7" w14:textId="08A47999" w:rsidR="003A0045" w:rsidRDefault="003A0045" w:rsidP="003A0045">
      <w:r>
        <w:t>The finished visualisation will enable users to explore these relationships interactively and then compare between countries and years.</w:t>
      </w:r>
    </w:p>
    <w:p w14:paraId="763C90A9" w14:textId="77777777" w:rsidR="00477875" w:rsidRDefault="00477875" w:rsidP="00477875"/>
    <w:p w14:paraId="371A23B4" w14:textId="77777777" w:rsidR="003A0045" w:rsidRPr="00477875" w:rsidRDefault="003A0045" w:rsidP="003A0045">
      <w:pPr>
        <w:pStyle w:val="Heading2"/>
      </w:pPr>
      <w:bookmarkStart w:id="3" w:name="_Toc242063486"/>
      <w:r w:rsidRPr="00477875">
        <w:t>1.3 Project Schedule</w:t>
      </w:r>
      <w:bookmarkEnd w:id="3"/>
    </w:p>
    <w:p w14:paraId="79448C3B" w14:textId="77777777" w:rsidR="00F76D63" w:rsidRDefault="00F76D63" w:rsidP="00F76D63">
      <w:r w:rsidRPr="00A03CFB">
        <w:t xml:space="preserve">To effectively monitor and manage progress throughout the </w:t>
      </w:r>
      <w:r>
        <w:t>Teaching Period</w:t>
      </w:r>
      <w:r w:rsidRPr="00A03CFB">
        <w:t>, the project has been divided into six key phases:</w:t>
      </w:r>
    </w:p>
    <w:p w14:paraId="55C4A972" w14:textId="77777777" w:rsidR="00F76D63" w:rsidRPr="00F76D63" w:rsidRDefault="00F76D63" w:rsidP="00F76D63">
      <w:pPr>
        <w:pStyle w:val="ListParagraph"/>
        <w:numPr>
          <w:ilvl w:val="0"/>
          <w:numId w:val="19"/>
        </w:numPr>
        <w:rPr>
          <w:b/>
          <w:bCs/>
        </w:rPr>
      </w:pPr>
      <w:r w:rsidRPr="00B36296">
        <w:t>Project Initiation &amp; Planning</w:t>
      </w:r>
    </w:p>
    <w:p w14:paraId="74A5578C" w14:textId="77777777" w:rsidR="00F76D63" w:rsidRPr="00F76D63" w:rsidRDefault="00F76D63" w:rsidP="00F76D63">
      <w:pPr>
        <w:pStyle w:val="ListParagraph"/>
        <w:numPr>
          <w:ilvl w:val="0"/>
          <w:numId w:val="19"/>
        </w:numPr>
        <w:rPr>
          <w:b/>
          <w:bCs/>
        </w:rPr>
      </w:pPr>
      <w:r w:rsidRPr="00B36296">
        <w:t>Project Setup &amp; Data Collection</w:t>
      </w:r>
    </w:p>
    <w:p w14:paraId="061C8D99" w14:textId="77777777" w:rsidR="00F76D63" w:rsidRPr="00F76D63" w:rsidRDefault="00F76D63" w:rsidP="00F76D63">
      <w:pPr>
        <w:pStyle w:val="ListParagraph"/>
        <w:numPr>
          <w:ilvl w:val="0"/>
          <w:numId w:val="19"/>
        </w:numPr>
        <w:rPr>
          <w:b/>
          <w:bCs/>
        </w:rPr>
      </w:pPr>
      <w:r w:rsidRPr="00B36296">
        <w:t>Data Preparation &amp; Design</w:t>
      </w:r>
    </w:p>
    <w:p w14:paraId="1070E440" w14:textId="77777777" w:rsidR="00F76D63" w:rsidRPr="00F76D63" w:rsidRDefault="00F76D63" w:rsidP="00F76D63">
      <w:pPr>
        <w:pStyle w:val="ListParagraph"/>
        <w:numPr>
          <w:ilvl w:val="0"/>
          <w:numId w:val="19"/>
        </w:numPr>
        <w:rPr>
          <w:b/>
          <w:bCs/>
        </w:rPr>
      </w:pPr>
      <w:r w:rsidRPr="00B36296">
        <w:t>Development &amp; Implementation</w:t>
      </w:r>
    </w:p>
    <w:p w14:paraId="55F13188" w14:textId="77777777" w:rsidR="00F76D63" w:rsidRPr="00F76D63" w:rsidRDefault="00F76D63" w:rsidP="00F76D63">
      <w:pPr>
        <w:pStyle w:val="ListParagraph"/>
        <w:numPr>
          <w:ilvl w:val="0"/>
          <w:numId w:val="19"/>
        </w:numPr>
        <w:rPr>
          <w:b/>
          <w:bCs/>
        </w:rPr>
      </w:pPr>
      <w:r w:rsidRPr="00B36296">
        <w:t>Testing, Evaluation &amp; Reflection</w:t>
      </w:r>
    </w:p>
    <w:p w14:paraId="210616C9" w14:textId="77777777" w:rsidR="00F76D63" w:rsidRPr="00F76D63" w:rsidRDefault="00F76D63" w:rsidP="00F76D63">
      <w:pPr>
        <w:pStyle w:val="ListParagraph"/>
        <w:numPr>
          <w:ilvl w:val="0"/>
          <w:numId w:val="19"/>
        </w:numPr>
        <w:rPr>
          <w:b/>
          <w:bCs/>
        </w:rPr>
      </w:pPr>
      <w:r w:rsidRPr="00B36296">
        <w:t>Finalisation &amp; Submission</w:t>
      </w:r>
    </w:p>
    <w:p w14:paraId="01A4D179" w14:textId="77777777" w:rsidR="00F76D63" w:rsidRPr="003767ED" w:rsidRDefault="00F76D63" w:rsidP="00F76D63"/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1398"/>
        <w:gridCol w:w="5452"/>
        <w:gridCol w:w="2176"/>
      </w:tblGrid>
      <w:tr w:rsidR="00F76D63" w:rsidRPr="005A6197" w14:paraId="5709CB70" w14:textId="77777777" w:rsidTr="0054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hideMark/>
          </w:tcPr>
          <w:p w14:paraId="2B04C821" w14:textId="77777777" w:rsidR="00F76D63" w:rsidRPr="005A6197" w:rsidRDefault="00F76D63" w:rsidP="00E15EB2">
            <w:pPr>
              <w:spacing w:before="120" w:after="120"/>
              <w:rPr>
                <w:b w:val="0"/>
                <w:bCs w:val="0"/>
              </w:rPr>
            </w:pPr>
            <w:r w:rsidRPr="005A6197">
              <w:t>Period</w:t>
            </w:r>
          </w:p>
        </w:tc>
        <w:tc>
          <w:tcPr>
            <w:tcW w:w="6520" w:type="dxa"/>
            <w:hideMark/>
          </w:tcPr>
          <w:p w14:paraId="717E642A" w14:textId="77777777" w:rsidR="00F76D63" w:rsidRPr="005A6197" w:rsidRDefault="00F76D63" w:rsidP="00E15EB2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A6197">
              <w:t>Planned Work</w:t>
            </w:r>
          </w:p>
        </w:tc>
        <w:tc>
          <w:tcPr>
            <w:tcW w:w="2381" w:type="dxa"/>
          </w:tcPr>
          <w:p w14:paraId="18D5A439" w14:textId="77777777" w:rsidR="00F76D63" w:rsidRPr="005A6197" w:rsidRDefault="00F76D63" w:rsidP="00E15EB2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Assessment Due</w:t>
            </w:r>
          </w:p>
        </w:tc>
      </w:tr>
      <w:tr w:rsidR="00F76D63" w:rsidRPr="005A6197" w14:paraId="2EDE8B13" w14:textId="77777777" w:rsidTr="0054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DCE7263" w14:textId="77777777" w:rsidR="00F76D63" w:rsidRPr="005A6197" w:rsidRDefault="00F76D63" w:rsidP="00E15EB2">
            <w:pPr>
              <w:spacing w:before="120" w:after="120"/>
            </w:pPr>
            <w:r w:rsidRPr="005A6197">
              <w:t>Weeks 4</w:t>
            </w:r>
            <w:r>
              <w:t xml:space="preserve"> + </w:t>
            </w:r>
            <w:r w:rsidRPr="005A6197">
              <w:t>5</w:t>
            </w:r>
          </w:p>
        </w:tc>
        <w:tc>
          <w:tcPr>
            <w:tcW w:w="6520" w:type="dxa"/>
            <w:hideMark/>
          </w:tcPr>
          <w:p w14:paraId="64070C9D" w14:textId="77777777" w:rsidR="00F76D63" w:rsidRPr="00B36296" w:rsidRDefault="00F76D63" w:rsidP="00F76D63">
            <w:pPr>
              <w:pStyle w:val="Heading5"/>
              <w:tabs>
                <w:tab w:val="num" w:pos="3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6296">
              <w:t xml:space="preserve">Project </w:t>
            </w:r>
            <w:r w:rsidRPr="0010174B">
              <w:t xml:space="preserve">Initiation </w:t>
            </w:r>
            <w:r w:rsidRPr="00F76D63">
              <w:rPr>
                <w:rStyle w:val="Heading5Char"/>
              </w:rPr>
              <w:t>&amp; Planning</w:t>
            </w:r>
          </w:p>
          <w:p w14:paraId="7D7BDC44" w14:textId="77777777" w:rsidR="00F76D63" w:rsidRDefault="00F76D63" w:rsidP="00F76D63">
            <w:pPr>
              <w:pStyle w:val="ListParagraph"/>
              <w:numPr>
                <w:ilvl w:val="0"/>
                <w:numId w:val="14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197">
              <w:t>Establish team communication</w:t>
            </w:r>
            <w:r>
              <w:t xml:space="preserve"> and collaboration channels.</w:t>
            </w:r>
          </w:p>
          <w:p w14:paraId="13BE18DD" w14:textId="77777777" w:rsidR="00F76D63" w:rsidRDefault="00F76D63" w:rsidP="00F76D63">
            <w:pPr>
              <w:pStyle w:val="ListParagraph"/>
              <w:numPr>
                <w:ilvl w:val="0"/>
                <w:numId w:val="14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</w:t>
            </w:r>
            <w:r w:rsidRPr="005A6197">
              <w:t xml:space="preserve">view </w:t>
            </w:r>
            <w:r>
              <w:t>project</w:t>
            </w:r>
            <w:r w:rsidRPr="005A6197">
              <w:t xml:space="preserve"> requirements</w:t>
            </w:r>
            <w:r>
              <w:t>.</w:t>
            </w:r>
          </w:p>
          <w:p w14:paraId="7ECC8902" w14:textId="77777777" w:rsidR="00F76D63" w:rsidRPr="005A6197" w:rsidRDefault="00F76D63" w:rsidP="00F76D63">
            <w:pPr>
              <w:pStyle w:val="ListParagraph"/>
              <w:numPr>
                <w:ilvl w:val="0"/>
                <w:numId w:val="14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Pr="005A6197">
              <w:t>iscuss project topics.</w:t>
            </w:r>
          </w:p>
        </w:tc>
        <w:tc>
          <w:tcPr>
            <w:tcW w:w="2381" w:type="dxa"/>
          </w:tcPr>
          <w:p w14:paraId="07B110CF" w14:textId="77777777" w:rsidR="00F76D63" w:rsidRPr="005A6197" w:rsidRDefault="00F76D63" w:rsidP="00E15EB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6D63" w:rsidRPr="005A6197" w14:paraId="0D1DE62D" w14:textId="77777777" w:rsidTr="00543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A8A2262" w14:textId="77777777" w:rsidR="00F76D63" w:rsidRPr="005A6197" w:rsidRDefault="00F76D63" w:rsidP="00E15EB2">
            <w:pPr>
              <w:spacing w:before="120" w:after="120"/>
            </w:pPr>
            <w:r w:rsidRPr="005A6197">
              <w:t>Week 6</w:t>
            </w:r>
          </w:p>
        </w:tc>
        <w:tc>
          <w:tcPr>
            <w:tcW w:w="6520" w:type="dxa"/>
            <w:hideMark/>
          </w:tcPr>
          <w:p w14:paraId="1055D236" w14:textId="77777777" w:rsidR="00F76D63" w:rsidRDefault="00F76D63" w:rsidP="00F76D63">
            <w:pPr>
              <w:pStyle w:val="ListParagraph"/>
              <w:numPr>
                <w:ilvl w:val="0"/>
                <w:numId w:val="15"/>
              </w:numPr>
              <w:spacing w:before="120"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6197">
              <w:t>Select OECD Health Statistics topic</w:t>
            </w:r>
            <w:r>
              <w:t xml:space="preserve"> + visualisation purpose questions.</w:t>
            </w:r>
          </w:p>
          <w:p w14:paraId="476E1578" w14:textId="77777777" w:rsidR="00F76D63" w:rsidRPr="005A6197" w:rsidRDefault="00F76D63" w:rsidP="00F76D63">
            <w:pPr>
              <w:pStyle w:val="ListParagraph"/>
              <w:numPr>
                <w:ilvl w:val="0"/>
                <w:numId w:val="15"/>
              </w:numPr>
              <w:spacing w:before="120"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5A6197">
              <w:t>dentify datasets</w:t>
            </w:r>
            <w:r>
              <w:t xml:space="preserve"> to be utilised for the visualisations</w:t>
            </w:r>
            <w:r w:rsidRPr="005A6197">
              <w:t>.</w:t>
            </w:r>
          </w:p>
        </w:tc>
        <w:tc>
          <w:tcPr>
            <w:tcW w:w="2381" w:type="dxa"/>
          </w:tcPr>
          <w:p w14:paraId="653A6ABE" w14:textId="77777777" w:rsidR="00F76D63" w:rsidRPr="005A6197" w:rsidRDefault="00F76D63" w:rsidP="00E15EB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6D63" w:rsidRPr="005A6197" w14:paraId="30B7DFC6" w14:textId="77777777" w:rsidTr="0054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F13F615" w14:textId="77777777" w:rsidR="00F76D63" w:rsidRPr="005A6197" w:rsidRDefault="00F76D63" w:rsidP="00E15EB2">
            <w:pPr>
              <w:spacing w:before="120" w:after="120"/>
            </w:pPr>
            <w:r w:rsidRPr="005A6197">
              <w:t>Week 7</w:t>
            </w:r>
          </w:p>
        </w:tc>
        <w:tc>
          <w:tcPr>
            <w:tcW w:w="6520" w:type="dxa"/>
            <w:hideMark/>
          </w:tcPr>
          <w:p w14:paraId="4BD46423" w14:textId="77777777" w:rsidR="00F76D63" w:rsidRPr="007208D4" w:rsidRDefault="00F76D63" w:rsidP="00E15EB2">
            <w:pPr>
              <w:pStyle w:val="Heading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44C">
              <w:t>Project Setup &amp; Data Collection</w:t>
            </w:r>
          </w:p>
          <w:p w14:paraId="2E126AC2" w14:textId="77777777" w:rsidR="00F76D63" w:rsidRDefault="00F76D63" w:rsidP="00F76D63">
            <w:pPr>
              <w:pStyle w:val="ListParagraph"/>
              <w:numPr>
                <w:ilvl w:val="0"/>
                <w:numId w:val="15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197">
              <w:t>Create GitHub repository</w:t>
            </w:r>
            <w:r>
              <w:t xml:space="preserve">. </w:t>
            </w:r>
          </w:p>
          <w:p w14:paraId="1396585D" w14:textId="77777777" w:rsidR="00F76D63" w:rsidRDefault="00F76D63" w:rsidP="00F76D63">
            <w:pPr>
              <w:pStyle w:val="ListParagraph"/>
              <w:numPr>
                <w:ilvl w:val="0"/>
                <w:numId w:val="15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5A6197">
              <w:t>ollect datasets</w:t>
            </w:r>
            <w:r>
              <w:t xml:space="preserve">. </w:t>
            </w:r>
          </w:p>
          <w:p w14:paraId="09C8B0FE" w14:textId="77777777" w:rsidR="00F76D63" w:rsidRPr="005A6197" w:rsidRDefault="00F76D63" w:rsidP="00F76D63">
            <w:pPr>
              <w:pStyle w:val="ListParagraph"/>
              <w:numPr>
                <w:ilvl w:val="0"/>
                <w:numId w:val="15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Pr="005A6197">
              <w:t>egin initial website development</w:t>
            </w:r>
            <w:r>
              <w:t xml:space="preserve"> (excluding visualisations)</w:t>
            </w:r>
            <w:r w:rsidRPr="005A6197">
              <w:t>.</w:t>
            </w:r>
          </w:p>
        </w:tc>
        <w:tc>
          <w:tcPr>
            <w:tcW w:w="2381" w:type="dxa"/>
          </w:tcPr>
          <w:p w14:paraId="733AC581" w14:textId="77777777" w:rsidR="00F76D63" w:rsidRPr="005A6197" w:rsidRDefault="00F76D63" w:rsidP="00E15EB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6D63" w:rsidRPr="005A6197" w14:paraId="512285D6" w14:textId="77777777" w:rsidTr="00543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91076CA" w14:textId="77777777" w:rsidR="00F76D63" w:rsidRPr="005A6197" w:rsidRDefault="00F76D63" w:rsidP="00E15EB2">
            <w:pPr>
              <w:spacing w:before="120" w:after="120"/>
            </w:pPr>
            <w:r w:rsidRPr="005A6197">
              <w:lastRenderedPageBreak/>
              <w:t>Week 8</w:t>
            </w:r>
          </w:p>
        </w:tc>
        <w:tc>
          <w:tcPr>
            <w:tcW w:w="6520" w:type="dxa"/>
            <w:hideMark/>
          </w:tcPr>
          <w:p w14:paraId="27A9DE47" w14:textId="77777777" w:rsidR="00F76D63" w:rsidRPr="007208D4" w:rsidRDefault="00F76D63" w:rsidP="00E15EB2">
            <w:pPr>
              <w:pStyle w:val="Heading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08D4">
              <w:t>Data Preparation &amp; Design</w:t>
            </w:r>
          </w:p>
          <w:p w14:paraId="3AC11ACB" w14:textId="77777777" w:rsidR="00F76D63" w:rsidRDefault="00F76D63" w:rsidP="00F76D63">
            <w:pPr>
              <w:pStyle w:val="ListParagraph"/>
              <w:numPr>
                <w:ilvl w:val="0"/>
                <w:numId w:val="16"/>
              </w:numPr>
              <w:spacing w:before="120"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 standup 1 report.</w:t>
            </w:r>
          </w:p>
          <w:p w14:paraId="1D2D9EC9" w14:textId="77777777" w:rsidR="00F76D63" w:rsidRPr="00996825" w:rsidRDefault="00F76D63" w:rsidP="00F76D63">
            <w:pPr>
              <w:pStyle w:val="ListParagraph"/>
              <w:numPr>
                <w:ilvl w:val="0"/>
                <w:numId w:val="16"/>
              </w:numPr>
              <w:spacing w:before="120" w:after="120"/>
              <w:ind w:left="357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5A6197">
              <w:t>ocument</w:t>
            </w:r>
            <w:r>
              <w:t xml:space="preserve"> </w:t>
            </w:r>
            <w:r w:rsidRPr="005A6197">
              <w:t xml:space="preserve">the project </w:t>
            </w:r>
            <w:r>
              <w:t>details for the p</w:t>
            </w:r>
            <w:r w:rsidRPr="005E4E97">
              <w:t>roject process book</w:t>
            </w:r>
            <w:r w:rsidRPr="005A6197">
              <w:t>.</w:t>
            </w:r>
          </w:p>
        </w:tc>
        <w:tc>
          <w:tcPr>
            <w:tcW w:w="2381" w:type="dxa"/>
          </w:tcPr>
          <w:p w14:paraId="7A3151F8" w14:textId="77777777" w:rsidR="00F76D63" w:rsidRDefault="00F76D63" w:rsidP="00E15EB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3A:</w:t>
            </w:r>
            <w:r w:rsidRPr="005A6197">
              <w:t xml:space="preserve"> Project Standup 1</w:t>
            </w:r>
          </w:p>
        </w:tc>
      </w:tr>
      <w:tr w:rsidR="00F76D63" w:rsidRPr="005A6197" w14:paraId="68873091" w14:textId="77777777" w:rsidTr="0054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4754E91" w14:textId="77777777" w:rsidR="00F76D63" w:rsidRPr="005A6197" w:rsidRDefault="00F76D63" w:rsidP="00E15EB2">
            <w:pPr>
              <w:spacing w:before="120" w:after="120"/>
            </w:pPr>
            <w:r w:rsidRPr="005A6197">
              <w:t>Week 9</w:t>
            </w:r>
          </w:p>
        </w:tc>
        <w:tc>
          <w:tcPr>
            <w:tcW w:w="6520" w:type="dxa"/>
            <w:hideMark/>
          </w:tcPr>
          <w:p w14:paraId="1353D2C4" w14:textId="77777777" w:rsidR="00F76D63" w:rsidRDefault="00F76D63" w:rsidP="00F76D63">
            <w:pPr>
              <w:pStyle w:val="ListParagraph"/>
              <w:numPr>
                <w:ilvl w:val="0"/>
                <w:numId w:val="17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197">
              <w:t>Clean and process datasets</w:t>
            </w:r>
            <w:r>
              <w:t>.</w:t>
            </w:r>
          </w:p>
          <w:p w14:paraId="11C964A0" w14:textId="77777777" w:rsidR="00F76D63" w:rsidRDefault="00F76D63" w:rsidP="00F76D63">
            <w:pPr>
              <w:pStyle w:val="ListParagraph"/>
              <w:numPr>
                <w:ilvl w:val="0"/>
                <w:numId w:val="17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Finalise website design.</w:t>
            </w:r>
          </w:p>
          <w:p w14:paraId="7626032C" w14:textId="77777777" w:rsidR="00F76D63" w:rsidRPr="005A6197" w:rsidRDefault="00F76D63" w:rsidP="00F76D63">
            <w:pPr>
              <w:pStyle w:val="ListParagraph"/>
              <w:numPr>
                <w:ilvl w:val="0"/>
                <w:numId w:val="17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Pr="005A6197">
              <w:t>evelop initial visualisation concepts.</w:t>
            </w:r>
          </w:p>
        </w:tc>
        <w:tc>
          <w:tcPr>
            <w:tcW w:w="2381" w:type="dxa"/>
          </w:tcPr>
          <w:p w14:paraId="2B549FE7" w14:textId="77777777" w:rsidR="00F76D63" w:rsidRPr="005A6197" w:rsidRDefault="00F76D63" w:rsidP="00E15EB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6D63" w:rsidRPr="005A6197" w14:paraId="7C89502E" w14:textId="77777777" w:rsidTr="00543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55F07BD" w14:textId="77777777" w:rsidR="00F76D63" w:rsidRPr="005A6197" w:rsidRDefault="00F76D63" w:rsidP="00E15EB2">
            <w:pPr>
              <w:spacing w:before="120" w:after="120"/>
            </w:pPr>
            <w:r w:rsidRPr="005A6197">
              <w:t>Week 10</w:t>
            </w:r>
          </w:p>
        </w:tc>
        <w:tc>
          <w:tcPr>
            <w:tcW w:w="6520" w:type="dxa"/>
            <w:hideMark/>
          </w:tcPr>
          <w:p w14:paraId="49B8A810" w14:textId="77777777" w:rsidR="00F76D63" w:rsidRPr="007208D4" w:rsidRDefault="00F76D63" w:rsidP="00E15EB2">
            <w:pPr>
              <w:pStyle w:val="Heading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08D4">
              <w:t>Development &amp; Implementation</w:t>
            </w:r>
          </w:p>
          <w:p w14:paraId="4C1455D0" w14:textId="77777777" w:rsidR="00F76D63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6197">
              <w:t>Develop D3 visualisations and interactive features.</w:t>
            </w:r>
          </w:p>
          <w:p w14:paraId="432CEAE6" w14:textId="77777777" w:rsidR="00F76D63" w:rsidRPr="005A6197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 standup 2 report.</w:t>
            </w:r>
          </w:p>
        </w:tc>
        <w:tc>
          <w:tcPr>
            <w:tcW w:w="2381" w:type="dxa"/>
          </w:tcPr>
          <w:p w14:paraId="2D3C4755" w14:textId="77777777" w:rsidR="00F76D63" w:rsidRPr="005A6197" w:rsidRDefault="00F76D63" w:rsidP="00E15EB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3A:</w:t>
            </w:r>
            <w:r w:rsidRPr="005A6197">
              <w:t xml:space="preserve"> Project Standup </w:t>
            </w:r>
            <w:r>
              <w:t>2</w:t>
            </w:r>
          </w:p>
        </w:tc>
      </w:tr>
      <w:tr w:rsidR="00F76D63" w:rsidRPr="005A6197" w14:paraId="01E5643F" w14:textId="77777777" w:rsidTr="0054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AD5FFC7" w14:textId="77777777" w:rsidR="00F76D63" w:rsidRPr="005A6197" w:rsidRDefault="00F76D63" w:rsidP="00E15EB2">
            <w:pPr>
              <w:spacing w:before="120" w:after="120"/>
            </w:pPr>
            <w:r w:rsidRPr="005A6197">
              <w:t>Week 11</w:t>
            </w:r>
          </w:p>
        </w:tc>
        <w:tc>
          <w:tcPr>
            <w:tcW w:w="6520" w:type="dxa"/>
            <w:hideMark/>
          </w:tcPr>
          <w:p w14:paraId="3EC253EE" w14:textId="77777777" w:rsidR="00F76D63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197">
              <w:t xml:space="preserve">Refine </w:t>
            </w:r>
            <w:r>
              <w:t xml:space="preserve">data </w:t>
            </w:r>
            <w:r w:rsidRPr="005A6197">
              <w:t>visualisations, website design and user interactions.</w:t>
            </w:r>
          </w:p>
          <w:p w14:paraId="401A94BF" w14:textId="77777777" w:rsidR="00F76D63" w:rsidRPr="005A6197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standup 3 report.</w:t>
            </w:r>
          </w:p>
        </w:tc>
        <w:tc>
          <w:tcPr>
            <w:tcW w:w="2381" w:type="dxa"/>
          </w:tcPr>
          <w:p w14:paraId="56C94192" w14:textId="77777777" w:rsidR="00F76D63" w:rsidRPr="005A6197" w:rsidRDefault="00F76D63" w:rsidP="00E15EB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Assignment 3A:</w:t>
            </w:r>
            <w:r w:rsidRPr="005A6197">
              <w:t xml:space="preserve"> Project Standup </w:t>
            </w:r>
            <w:r>
              <w:t>3</w:t>
            </w:r>
          </w:p>
        </w:tc>
      </w:tr>
      <w:tr w:rsidR="00F76D63" w:rsidRPr="005A6197" w14:paraId="742839D8" w14:textId="77777777" w:rsidTr="00543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8436F12" w14:textId="77777777" w:rsidR="00F76D63" w:rsidRPr="005A6197" w:rsidRDefault="00F76D63" w:rsidP="00E15EB2">
            <w:pPr>
              <w:spacing w:before="120" w:after="120"/>
            </w:pPr>
            <w:r w:rsidRPr="005A6197">
              <w:t>Week 12</w:t>
            </w:r>
          </w:p>
        </w:tc>
        <w:tc>
          <w:tcPr>
            <w:tcW w:w="6520" w:type="dxa"/>
            <w:hideMark/>
          </w:tcPr>
          <w:p w14:paraId="2E08E97F" w14:textId="77777777" w:rsidR="00F76D63" w:rsidRPr="007208D4" w:rsidRDefault="00F76D63" w:rsidP="00E15EB2">
            <w:pPr>
              <w:pStyle w:val="Heading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08D4">
              <w:t>Testing, Evaluation &amp; Reflection</w:t>
            </w:r>
          </w:p>
          <w:p w14:paraId="26F28375" w14:textId="77777777" w:rsidR="00F76D63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6197">
              <w:t>Test the website and visualisations</w:t>
            </w:r>
            <w:r>
              <w:t>.</w:t>
            </w:r>
          </w:p>
          <w:p w14:paraId="40A9DC92" w14:textId="77777777" w:rsidR="00F76D63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472BFB">
              <w:t xml:space="preserve">mplement improvements based on testing </w:t>
            </w:r>
          </w:p>
          <w:p w14:paraId="4F7FA84D" w14:textId="77777777" w:rsidR="00F76D63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 standup 4 report.</w:t>
            </w:r>
          </w:p>
          <w:p w14:paraId="6F6874F3" w14:textId="77777777" w:rsidR="00F76D63" w:rsidRPr="005A6197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Commence project reflection and peer review.</w:t>
            </w:r>
          </w:p>
        </w:tc>
        <w:tc>
          <w:tcPr>
            <w:tcW w:w="2381" w:type="dxa"/>
          </w:tcPr>
          <w:p w14:paraId="155B8C76" w14:textId="77777777" w:rsidR="00F76D63" w:rsidRPr="005A6197" w:rsidRDefault="00F76D63" w:rsidP="00E15EB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3A:</w:t>
            </w:r>
            <w:r w:rsidRPr="005A6197">
              <w:t xml:space="preserve"> Project Standup </w:t>
            </w:r>
            <w:r>
              <w:t>4</w:t>
            </w:r>
          </w:p>
        </w:tc>
      </w:tr>
      <w:tr w:rsidR="00F76D63" w:rsidRPr="005A6197" w14:paraId="013232B6" w14:textId="77777777" w:rsidTr="0054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6400F66" w14:textId="77777777" w:rsidR="00F76D63" w:rsidRPr="005A6197" w:rsidRDefault="00F76D63" w:rsidP="00E15EB2">
            <w:pPr>
              <w:spacing w:before="120" w:after="120"/>
            </w:pPr>
            <w:r w:rsidRPr="005A6197">
              <w:t>Exam Period</w:t>
            </w:r>
          </w:p>
        </w:tc>
        <w:tc>
          <w:tcPr>
            <w:tcW w:w="6520" w:type="dxa"/>
            <w:hideMark/>
          </w:tcPr>
          <w:p w14:paraId="229BA6AE" w14:textId="77777777" w:rsidR="00F76D63" w:rsidRPr="007208D4" w:rsidRDefault="00F76D63" w:rsidP="00E15EB2">
            <w:pPr>
              <w:pStyle w:val="Heading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08D4">
              <w:t>Finalisation &amp; Submission</w:t>
            </w:r>
          </w:p>
          <w:p w14:paraId="485626E5" w14:textId="77777777" w:rsidR="00F76D63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197">
              <w:t>Finalise the Project Process Book</w:t>
            </w:r>
            <w:r>
              <w:t xml:space="preserve"> for submission.</w:t>
            </w:r>
          </w:p>
          <w:p w14:paraId="2C1EF62F" w14:textId="77777777" w:rsidR="00F76D63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Finalise the </w:t>
            </w:r>
            <w:r w:rsidRPr="005A6197">
              <w:t>Website and Visualisation for submission.</w:t>
            </w:r>
          </w:p>
          <w:p w14:paraId="3AD73E7E" w14:textId="77777777" w:rsidR="00F76D63" w:rsidRPr="005A6197" w:rsidRDefault="00F76D63" w:rsidP="00F76D63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57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project reflection and peer review.</w:t>
            </w:r>
          </w:p>
        </w:tc>
        <w:tc>
          <w:tcPr>
            <w:tcW w:w="2381" w:type="dxa"/>
          </w:tcPr>
          <w:p w14:paraId="6E85444F" w14:textId="77777777" w:rsidR="00F76D63" w:rsidRDefault="00F76D63" w:rsidP="00E15EB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8BA">
              <w:t>Assignment 3B: Project process book</w:t>
            </w:r>
          </w:p>
          <w:p w14:paraId="099A710E" w14:textId="77777777" w:rsidR="00F76D63" w:rsidRDefault="00F76D63" w:rsidP="00E15EB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03B1">
              <w:t>Assignment 3C: Website and visualisation</w:t>
            </w:r>
          </w:p>
          <w:p w14:paraId="04EFDE5C" w14:textId="77777777" w:rsidR="00F76D63" w:rsidRPr="005A6197" w:rsidRDefault="00F76D63" w:rsidP="00E15EB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03B1">
              <w:t>Assignment 3D: Project reflection and peer review</w:t>
            </w:r>
          </w:p>
        </w:tc>
      </w:tr>
    </w:tbl>
    <w:p w14:paraId="441E8AAE" w14:textId="77777777" w:rsidR="003A0045" w:rsidRDefault="003A0045" w:rsidP="005A6197">
      <w:pPr>
        <w:rPr>
          <w:b/>
          <w:bCs/>
          <w:sz w:val="28"/>
          <w:szCs w:val="28"/>
        </w:rPr>
      </w:pPr>
    </w:p>
    <w:p w14:paraId="40C71FF4" w14:textId="77777777" w:rsidR="003A0045" w:rsidRDefault="003A0045" w:rsidP="003A0045">
      <w:pPr>
        <w:pStyle w:val="Heading2"/>
      </w:pPr>
      <w:bookmarkStart w:id="4" w:name="_Toc242063487"/>
      <w:r w:rsidRPr="00CA795B">
        <w:t>1.4 Team Collaboration and Project Setup</w:t>
      </w:r>
      <w:bookmarkEnd w:id="4"/>
    </w:p>
    <w:p w14:paraId="3221A098" w14:textId="47AEB570" w:rsidR="003A0045" w:rsidRPr="001C2DB3" w:rsidRDefault="003A0045" w:rsidP="003A0045">
      <w:r>
        <w:t>As Team 1E</w:t>
      </w:r>
      <w:r w:rsidR="00061076">
        <w:t xml:space="preserve">, </w:t>
      </w:r>
      <w:r>
        <w:t xml:space="preserve">we established communication via Canvas messages and decided to continue collaboration via Microsoft Teams. We quickly established that team members had opposite personal schedules, therefore making it difficult to settle on a consistent meeting time. Text communication has been the default method with space for ad-hoc </w:t>
      </w:r>
      <w:r>
        <w:lastRenderedPageBreak/>
        <w:t>meetings via call as required. The team agreed to consolidate project version control and document management to a shared GitHub repository for ease of use.</w:t>
      </w:r>
    </w:p>
    <w:p w14:paraId="4F1AAF99" w14:textId="77777777" w:rsidR="003A0045" w:rsidRDefault="003A0045" w:rsidP="003A0045">
      <w:r w:rsidRPr="001C2DB3">
        <w:rPr>
          <w:b/>
          <w:bCs/>
        </w:rPr>
        <w:t>Communication method:</w:t>
      </w:r>
      <w:r>
        <w:t xml:space="preserve"> Microsoft Teams</w:t>
      </w:r>
    </w:p>
    <w:p w14:paraId="4DCF6C41" w14:textId="054D6EFC" w:rsidR="003A0045" w:rsidRDefault="003A0045" w:rsidP="003A0045">
      <w:r w:rsidRPr="001C2DB3">
        <w:rPr>
          <w:b/>
          <w:bCs/>
        </w:rPr>
        <w:t>Document management</w:t>
      </w:r>
      <w:r>
        <w:rPr>
          <w:b/>
          <w:bCs/>
        </w:rPr>
        <w:t xml:space="preserve"> + Version Control</w:t>
      </w:r>
      <w:r w:rsidRPr="001C2DB3">
        <w:rPr>
          <w:b/>
          <w:bCs/>
        </w:rPr>
        <w:t>:</w:t>
      </w:r>
      <w:r>
        <w:t xml:space="preserve">  GitHu</w:t>
      </w:r>
      <w:r w:rsidR="00734D64">
        <w:t xml:space="preserve">b (linked on the title page) </w:t>
      </w:r>
    </w:p>
    <w:p w14:paraId="729A0643" w14:textId="4E0C1783" w:rsidR="00F21588" w:rsidRDefault="00F21588" w:rsidP="005A6197">
      <w:pPr>
        <w:rPr>
          <w:b/>
          <w:bCs/>
          <w:sz w:val="28"/>
          <w:szCs w:val="28"/>
        </w:rPr>
        <w:sectPr w:rsidR="00F21588">
          <w:headerReference w:type="default" r:id="rId10"/>
          <w:footerReference w:type="even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1B4DDD7" w14:textId="77777777" w:rsidR="00734D64" w:rsidRDefault="00734D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F923032" w14:textId="06A7780A" w:rsidR="003A0045" w:rsidRPr="00477875" w:rsidRDefault="003A0045" w:rsidP="003A0045">
      <w:pPr>
        <w:pStyle w:val="Heading1"/>
      </w:pPr>
      <w:bookmarkStart w:id="5" w:name="_Toc242063488"/>
      <w:r w:rsidRPr="00477875">
        <w:lastRenderedPageBreak/>
        <w:t>2. Data</w:t>
      </w:r>
      <w:bookmarkEnd w:id="5"/>
    </w:p>
    <w:p w14:paraId="164FCB14" w14:textId="77777777" w:rsidR="003A0045" w:rsidRPr="00477875" w:rsidRDefault="003A0045" w:rsidP="003A0045">
      <w:pPr>
        <w:pStyle w:val="Heading2"/>
      </w:pPr>
      <w:bookmarkStart w:id="6" w:name="_Toc242063489"/>
      <w:r w:rsidRPr="00477875">
        <w:t>2.1 Data Sources</w:t>
      </w:r>
      <w:bookmarkEnd w:id="6"/>
    </w:p>
    <w:p w14:paraId="11E89102" w14:textId="0C10CE54" w:rsidR="00F30315" w:rsidRPr="00F30315" w:rsidRDefault="00F30315" w:rsidP="00F30315">
      <w:pPr>
        <w:rPr>
          <w:color w:val="000000" w:themeColor="text1"/>
        </w:rPr>
      </w:pPr>
      <w:r w:rsidRPr="00F30315">
        <w:rPr>
          <w:color w:val="000000" w:themeColor="text1"/>
        </w:rPr>
        <w:t>Two core datasets from the OECD Health Statistics were selected:</w:t>
      </w:r>
    </w:p>
    <w:p w14:paraId="4FEFE47E" w14:textId="2B23FDCC" w:rsidR="00F30315" w:rsidRPr="00F30315" w:rsidRDefault="00F30315" w:rsidP="00F30315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F30315">
        <w:rPr>
          <w:color w:val="000000" w:themeColor="text1"/>
        </w:rPr>
        <w:t>Life Expectancy at Birth: Annual observations measured in years (Total population, 0 years at birth).</w:t>
      </w:r>
    </w:p>
    <w:p w14:paraId="493FAEDC" w14:textId="77777777" w:rsidR="00F30315" w:rsidRPr="00F30315" w:rsidRDefault="00F30315" w:rsidP="00F30315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F30315">
        <w:rPr>
          <w:color w:val="000000" w:themeColor="text1"/>
        </w:rPr>
        <w:t>Healthcare Expenditure: Total annual expenditure per capita measured in current US dollars using Purchasing Power Parity (USD PPP).</w:t>
      </w:r>
    </w:p>
    <w:p w14:paraId="36211BD8" w14:textId="2D99DEDB" w:rsidR="00F30315" w:rsidRPr="00477875" w:rsidRDefault="00F30315" w:rsidP="003A0045">
      <w:pPr>
        <w:rPr>
          <w:color w:val="000000" w:themeColor="text1"/>
        </w:rPr>
      </w:pPr>
      <w:r>
        <w:t xml:space="preserve">Both datasets were processed in CSV format, </w:t>
      </w:r>
      <w:r>
        <w:t>stored into</w:t>
      </w:r>
      <w:r>
        <w:t xml:space="preserve"> to the project's shared GitHub repository, and </w:t>
      </w:r>
      <w:r>
        <w:t xml:space="preserve">loaded </w:t>
      </w:r>
      <w:r>
        <w:t>dynamically using D3.js.</w:t>
      </w:r>
    </w:p>
    <w:p w14:paraId="16F626AE" w14:textId="77777777" w:rsidR="003A0045" w:rsidRPr="005F2E22" w:rsidRDefault="003A0045" w:rsidP="005F2E22">
      <w:pPr>
        <w:pStyle w:val="Heading4"/>
      </w:pPr>
      <w:r w:rsidRPr="005F2E22">
        <w:t xml:space="preserve">Data source: </w:t>
      </w:r>
    </w:p>
    <w:p w14:paraId="7C369655" w14:textId="7E7C6B9A" w:rsidR="003A0045" w:rsidRDefault="005F2E22" w:rsidP="003A0045">
      <w:pPr>
        <w:pStyle w:val="ListParagraph"/>
        <w:numPr>
          <w:ilvl w:val="0"/>
          <w:numId w:val="7"/>
        </w:numPr>
      </w:pPr>
      <w:hyperlink r:id="rId13" w:history="1">
        <w:r w:rsidR="003A0045" w:rsidRPr="005F2E22">
          <w:rPr>
            <w:rStyle w:val="Hyperlink"/>
          </w:rPr>
          <w:t>OECD Health Statistics – Life</w:t>
        </w:r>
        <w:r w:rsidR="003A0045" w:rsidRPr="005F2E22">
          <w:rPr>
            <w:rStyle w:val="Hyperlink"/>
          </w:rPr>
          <w:t xml:space="preserve"> </w:t>
        </w:r>
        <w:r w:rsidR="003A0045" w:rsidRPr="005F2E22">
          <w:rPr>
            <w:rStyle w:val="Hyperlink"/>
          </w:rPr>
          <w:t>Expect</w:t>
        </w:r>
        <w:r w:rsidR="003A0045" w:rsidRPr="005F2E22">
          <w:rPr>
            <w:rStyle w:val="Hyperlink"/>
          </w:rPr>
          <w:t>a</w:t>
        </w:r>
        <w:r w:rsidR="003A0045" w:rsidRPr="005F2E22">
          <w:rPr>
            <w:rStyle w:val="Hyperlink"/>
          </w:rPr>
          <w:t>ncy</w:t>
        </w:r>
      </w:hyperlink>
    </w:p>
    <w:p w14:paraId="01D254A9" w14:textId="732CFC4E" w:rsidR="003A0045" w:rsidRDefault="005F2E22" w:rsidP="00F30315">
      <w:pPr>
        <w:pStyle w:val="ListParagraph"/>
        <w:numPr>
          <w:ilvl w:val="0"/>
          <w:numId w:val="7"/>
        </w:numPr>
      </w:pPr>
      <w:hyperlink r:id="rId14" w:history="1">
        <w:r w:rsidR="003A0045" w:rsidRPr="005F2E22">
          <w:rPr>
            <w:rStyle w:val="Hyperlink"/>
          </w:rPr>
          <w:t>OECD Health Statistics – Health Expenditure and Financing</w:t>
        </w:r>
      </w:hyperlink>
    </w:p>
    <w:p w14:paraId="1C196875" w14:textId="2F6CCD32" w:rsidR="003A0045" w:rsidRDefault="003A0045" w:rsidP="00F30315">
      <w:r w:rsidRPr="00477875">
        <w:t>The datasets are mostly tabular data including categorical and quantitative data.</w:t>
      </w:r>
    </w:p>
    <w:p w14:paraId="15C91ECF" w14:textId="77777777" w:rsidR="003A0045" w:rsidRPr="005A6197" w:rsidRDefault="003A0045" w:rsidP="003A0045"/>
    <w:p w14:paraId="5FAF978E" w14:textId="77777777" w:rsidR="003A0045" w:rsidRPr="005A6197" w:rsidRDefault="003A0045" w:rsidP="003A0045">
      <w:pPr>
        <w:pStyle w:val="Heading2"/>
      </w:pPr>
      <w:bookmarkStart w:id="7" w:name="_Toc242063490"/>
      <w:r w:rsidRPr="005A6197">
        <w:t>2.2 Data Processing</w:t>
      </w:r>
      <w:bookmarkEnd w:id="7"/>
    </w:p>
    <w:p w14:paraId="24B3ECFC" w14:textId="723068FD" w:rsidR="00F60CCB" w:rsidRDefault="00F60CCB" w:rsidP="00F60CCB">
      <w:r>
        <w:t xml:space="preserve">The OECD data sets include observations for a number of countries, years and health related measures. </w:t>
      </w:r>
      <w:r w:rsidR="000A0137" w:rsidRPr="000A0137">
        <w:t xml:space="preserve">To prevent visual clutter while preserving analytical depth, the dataset was constrained to 10 representative OECD nations across 10 calendar years (2015–2024), resulting in a standardized dataset of 100 consolidated observations </w:t>
      </w:r>
      <w:r w:rsidR="000A0137">
        <w:t>(10 countries x 10 years).</w:t>
      </w:r>
    </w:p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13"/>
      </w:tblGrid>
      <w:tr w:rsidR="00061076" w:rsidRPr="00543AF3" w14:paraId="378AB406" w14:textId="77777777" w:rsidTr="00061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14:paraId="15F35069" w14:textId="77A025DD" w:rsidR="00061076" w:rsidRPr="00543AF3" w:rsidRDefault="00061076" w:rsidP="00543AF3">
            <w:pPr>
              <w:spacing w:before="120" w:after="120"/>
              <w:rPr>
                <w:rStyle w:val="notion-enable-hover"/>
              </w:rPr>
            </w:pPr>
            <w:r>
              <w:rPr>
                <w:rStyle w:val="notion-enable-hover"/>
              </w:rPr>
              <w:t>Data Type</w:t>
            </w:r>
          </w:p>
        </w:tc>
        <w:tc>
          <w:tcPr>
            <w:tcW w:w="3402" w:type="dxa"/>
          </w:tcPr>
          <w:p w14:paraId="326079ED" w14:textId="51247E87" w:rsidR="00061076" w:rsidRPr="00543AF3" w:rsidRDefault="00061076" w:rsidP="00543AF3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 Name</w:t>
            </w:r>
          </w:p>
        </w:tc>
        <w:tc>
          <w:tcPr>
            <w:tcW w:w="3913" w:type="dxa"/>
          </w:tcPr>
          <w:p w14:paraId="3A325243" w14:textId="54D4406B" w:rsidR="00061076" w:rsidRPr="00543AF3" w:rsidRDefault="00061076" w:rsidP="00543AF3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A790C" w:rsidRPr="00543AF3" w14:paraId="35A884DC" w14:textId="77777777" w:rsidTr="00061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48FB43C" w14:textId="4BE805B9" w:rsidR="000A790C" w:rsidRPr="00543AF3" w:rsidRDefault="000A790C" w:rsidP="000A0137">
            <w:pPr>
              <w:spacing w:before="120" w:after="120"/>
            </w:pPr>
            <w:r w:rsidRPr="00543AF3">
              <w:rPr>
                <w:rStyle w:val="notion-enable-hover"/>
              </w:rPr>
              <w:t>Categorical</w:t>
            </w:r>
          </w:p>
        </w:tc>
        <w:tc>
          <w:tcPr>
            <w:tcW w:w="3402" w:type="dxa"/>
          </w:tcPr>
          <w:p w14:paraId="780246A6" w14:textId="3014B79B" w:rsidR="000A790C" w:rsidRPr="000A0137" w:rsidRDefault="000A790C" w:rsidP="00543AF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AF3">
              <w:t>Country</w:t>
            </w:r>
          </w:p>
        </w:tc>
        <w:tc>
          <w:tcPr>
            <w:tcW w:w="3913" w:type="dxa"/>
          </w:tcPr>
          <w:p w14:paraId="0A5D3AE1" w14:textId="2333A4DC" w:rsidR="000A790C" w:rsidRPr="00543AF3" w:rsidRDefault="000A0137" w:rsidP="00543AF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Selected OECD nation name.</w:t>
            </w:r>
          </w:p>
        </w:tc>
      </w:tr>
      <w:tr w:rsidR="000A790C" w:rsidRPr="00543AF3" w14:paraId="47B9793D" w14:textId="77777777" w:rsidTr="00061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CFDAB77" w14:textId="3742101D" w:rsidR="000A0137" w:rsidRPr="000A0137" w:rsidRDefault="000A0137" w:rsidP="000A0137">
            <w:pPr>
              <w:spacing w:before="120" w:after="120"/>
              <w:rPr>
                <w:i w:val="0"/>
                <w:iCs w:val="0"/>
              </w:rPr>
            </w:pPr>
            <w:r>
              <w:rPr>
                <w:rStyle w:val="notion-enable-hover"/>
              </w:rPr>
              <w:t>Temporal</w:t>
            </w:r>
          </w:p>
        </w:tc>
        <w:tc>
          <w:tcPr>
            <w:tcW w:w="3402" w:type="dxa"/>
          </w:tcPr>
          <w:p w14:paraId="4AA7A8E8" w14:textId="5C3103C8" w:rsidR="000A790C" w:rsidRPr="00543AF3" w:rsidRDefault="000A790C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AF3">
              <w:t>Calendar year</w:t>
            </w:r>
          </w:p>
        </w:tc>
        <w:tc>
          <w:tcPr>
            <w:tcW w:w="3913" w:type="dxa"/>
          </w:tcPr>
          <w:p w14:paraId="1D079A5C" w14:textId="4D43F4FE" w:rsidR="000A790C" w:rsidRPr="00543AF3" w:rsidRDefault="000A0137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Calendar observation year (2015–2024).</w:t>
            </w:r>
          </w:p>
        </w:tc>
      </w:tr>
      <w:tr w:rsidR="000A790C" w:rsidRPr="00543AF3" w14:paraId="3CCA7B65" w14:textId="77777777" w:rsidTr="00061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6CED61" w14:textId="7E5EE9BF" w:rsidR="000A790C" w:rsidRPr="00543AF3" w:rsidRDefault="000A0137" w:rsidP="000A0137">
            <w:pPr>
              <w:spacing w:before="120" w:after="120"/>
            </w:pPr>
            <w:r>
              <w:rPr>
                <w:rStyle w:val="notion-enable-hover"/>
              </w:rPr>
              <w:t>Quantitative</w:t>
            </w:r>
          </w:p>
        </w:tc>
        <w:tc>
          <w:tcPr>
            <w:tcW w:w="3402" w:type="dxa"/>
          </w:tcPr>
          <w:p w14:paraId="3ADB825F" w14:textId="6ADADA10" w:rsidR="000A790C" w:rsidRPr="00543AF3" w:rsidRDefault="000A790C" w:rsidP="000A0137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AF3">
              <w:t>Life expectancy</w:t>
            </w:r>
          </w:p>
        </w:tc>
        <w:tc>
          <w:tcPr>
            <w:tcW w:w="3913" w:type="dxa"/>
          </w:tcPr>
          <w:p w14:paraId="12255214" w14:textId="08B6DF96" w:rsidR="000A790C" w:rsidRPr="00543AF3" w:rsidRDefault="000A0137" w:rsidP="00543AF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Life expectancy at birth in years (Total population).</w:t>
            </w:r>
          </w:p>
        </w:tc>
      </w:tr>
      <w:tr w:rsidR="000A0137" w:rsidRPr="00543AF3" w14:paraId="64D04291" w14:textId="77777777" w:rsidTr="00061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3065A6" w14:textId="11368700" w:rsidR="000A0137" w:rsidRDefault="000A0137" w:rsidP="000A0137">
            <w:pPr>
              <w:spacing w:before="120" w:after="120"/>
              <w:rPr>
                <w:rStyle w:val="notion-enable-hover"/>
              </w:rPr>
            </w:pPr>
            <w:r>
              <w:rPr>
                <w:rStyle w:val="notion-enable-hover"/>
              </w:rPr>
              <w:t>Quantitative</w:t>
            </w:r>
          </w:p>
        </w:tc>
        <w:tc>
          <w:tcPr>
            <w:tcW w:w="3402" w:type="dxa"/>
          </w:tcPr>
          <w:p w14:paraId="02B86ED2" w14:textId="26351C76" w:rsidR="000A0137" w:rsidRPr="00543AF3" w:rsidRDefault="000A0137" w:rsidP="000A013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Expenditure</w:t>
            </w:r>
          </w:p>
        </w:tc>
        <w:tc>
          <w:tcPr>
            <w:tcW w:w="3913" w:type="dxa"/>
          </w:tcPr>
          <w:p w14:paraId="788015C6" w14:textId="033C10ED" w:rsidR="000A0137" w:rsidRDefault="000A0137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per capita health spending in USD (PPP).</w:t>
            </w:r>
          </w:p>
        </w:tc>
      </w:tr>
    </w:tbl>
    <w:p w14:paraId="4AC1EEDE" w14:textId="77777777" w:rsidR="000A790C" w:rsidRDefault="000A790C" w:rsidP="00F60CCB"/>
    <w:p w14:paraId="7A840764" w14:textId="4DAC7459" w:rsidR="00F60CCB" w:rsidRDefault="00F60CCB" w:rsidP="00F60CCB">
      <w:r>
        <w:t xml:space="preserve">The data set that is merged at the end is of 100 observations (10 years x 10 countries). </w:t>
      </w:r>
    </w:p>
    <w:p w14:paraId="5CDD90F2" w14:textId="07A64535" w:rsidR="000A790C" w:rsidRDefault="00F60CCB" w:rsidP="00F60CCB">
      <w:r>
        <w:lastRenderedPageBreak/>
        <w:t xml:space="preserve">In JavaScript, the data was merged and filtered, </w:t>
      </w:r>
      <w:r w:rsidR="000A0137">
        <w:t>for the</w:t>
      </w:r>
      <w:r>
        <w:t xml:space="preserve"> visualisations </w:t>
      </w:r>
      <w:r w:rsidR="000A0137">
        <w:t>to</w:t>
      </w:r>
      <w:r>
        <w:t xml:space="preserve"> be based on consistent country and year information without including unneeded fields from the underlying OECD data</w:t>
      </w:r>
      <w:r w:rsidR="003A0045">
        <w:t>.</w:t>
      </w:r>
    </w:p>
    <w:p w14:paraId="1551A8D1" w14:textId="77777777" w:rsidR="000A0137" w:rsidRPr="000A0137" w:rsidRDefault="000A0137" w:rsidP="00F60CCB">
      <w:pPr>
        <w:rPr>
          <w:b/>
          <w:bCs/>
        </w:rPr>
      </w:pPr>
      <w:r w:rsidRPr="000A0137">
        <w:t xml:space="preserve">Data loading and transformation were executed client-side via D3.js using </w:t>
      </w:r>
      <w:proofErr w:type="spellStart"/>
      <w:proofErr w:type="gramStart"/>
      <w:r w:rsidRPr="000A0137">
        <w:rPr>
          <w:rStyle w:val="HTMLCode"/>
          <w:rFonts w:eastAsiaTheme="minorHAnsi"/>
          <w:sz w:val="24"/>
          <w:szCs w:val="24"/>
        </w:rPr>
        <w:t>Promise.all</w:t>
      </w:r>
      <w:proofErr w:type="spellEnd"/>
      <w:r w:rsidRPr="000A0137">
        <w:rPr>
          <w:rStyle w:val="HTMLCode"/>
          <w:rFonts w:eastAsiaTheme="minorHAnsi"/>
          <w:sz w:val="24"/>
          <w:szCs w:val="24"/>
        </w:rPr>
        <w:t>(</w:t>
      </w:r>
      <w:proofErr w:type="gramEnd"/>
      <w:r w:rsidRPr="000A0137">
        <w:rPr>
          <w:rStyle w:val="HTMLCode"/>
          <w:rFonts w:eastAsiaTheme="minorHAnsi"/>
          <w:sz w:val="24"/>
          <w:szCs w:val="24"/>
        </w:rPr>
        <w:t>)</w:t>
      </w:r>
      <w:r w:rsidRPr="000A0137">
        <w:t>:</w:t>
      </w:r>
      <w:r w:rsidRPr="000A0137">
        <w:rPr>
          <w:b/>
          <w:bCs/>
        </w:rPr>
        <w:t xml:space="preserve"> </w:t>
      </w:r>
    </w:p>
    <w:p w14:paraId="1FD17B2F" w14:textId="3411435A" w:rsidR="002D6B82" w:rsidRDefault="002D6B82" w:rsidP="00F60CCB">
      <w:r>
        <w:rPr>
          <w:b/>
          <w:bCs/>
        </w:rPr>
        <w:t>Filtering:</w:t>
      </w:r>
      <w:r>
        <w:t xml:space="preserve"> </w:t>
      </w:r>
      <w:r>
        <w:t>The a</w:t>
      </w:r>
      <w:r>
        <w:t xml:space="preserve">nnual data from 2015 to 2024 for </w:t>
      </w:r>
      <w:r>
        <w:t xml:space="preserve">the </w:t>
      </w:r>
      <w:r>
        <w:t>specified countries</w:t>
      </w:r>
      <w:r>
        <w:t xml:space="preserve"> was </w:t>
      </w:r>
      <w:r>
        <w:t>narrow</w:t>
      </w:r>
      <w:r>
        <w:t xml:space="preserve">ed to </w:t>
      </w:r>
      <w:r>
        <w:t>total population at birth</w:t>
      </w:r>
      <w:r>
        <w:t xml:space="preserve"> for life expectancy</w:t>
      </w:r>
      <w:r>
        <w:t xml:space="preserve"> and to total per-capita spending in current PPP-converted US dollars</w:t>
      </w:r>
      <w:r>
        <w:t xml:space="preserve"> for </w:t>
      </w:r>
      <w:r>
        <w:t>health expenditures</w:t>
      </w:r>
      <w:r>
        <w:t>.</w:t>
      </w:r>
    </w:p>
    <w:p w14:paraId="4D42AD2B" w14:textId="6EF2F149" w:rsidR="002D6B82" w:rsidRDefault="002D6B82" w:rsidP="00F60CCB">
      <w:r w:rsidRPr="002D6B82">
        <w:rPr>
          <w:b/>
          <w:bCs/>
        </w:rPr>
        <w:t>Cleaning:</w:t>
      </w:r>
      <w:r w:rsidRPr="002D6B82">
        <w:t xml:space="preserve"> </w:t>
      </w:r>
      <w:r>
        <w:t>The</w:t>
      </w:r>
      <w:r w:rsidRPr="002D6B82">
        <w:t xml:space="preserve"> string fields (</w:t>
      </w:r>
      <w:r w:rsidRPr="002D6B82">
        <w:rPr>
          <w:rFonts w:ascii="Courier New" w:hAnsi="Courier New" w:cs="Courier New"/>
        </w:rPr>
        <w:t>TIME_PERIOD</w:t>
      </w:r>
      <w:r w:rsidRPr="002D6B82">
        <w:t xml:space="preserve"> and </w:t>
      </w:r>
      <w:r w:rsidRPr="002D6B82">
        <w:rPr>
          <w:rFonts w:ascii="Courier New" w:hAnsi="Courier New" w:cs="Courier New"/>
        </w:rPr>
        <w:t>OBS_VALUE</w:t>
      </w:r>
      <w:r w:rsidRPr="002D6B82">
        <w:t xml:space="preserve">) </w:t>
      </w:r>
      <w:r w:rsidR="000A0137">
        <w:t xml:space="preserve">were converted </w:t>
      </w:r>
      <w:r w:rsidRPr="002D6B82">
        <w:t xml:space="preserve">into </w:t>
      </w:r>
      <w:r w:rsidR="00543AF3">
        <w:t xml:space="preserve">the </w:t>
      </w:r>
      <w:r w:rsidRPr="002D6B82">
        <w:t xml:space="preserve">numeric types (year, </w:t>
      </w:r>
      <w:proofErr w:type="spellStart"/>
      <w:r w:rsidRPr="002D6B82">
        <w:t>lifeExpectancy</w:t>
      </w:r>
      <w:proofErr w:type="spellEnd"/>
      <w:r w:rsidRPr="002D6B82">
        <w:t xml:space="preserve">, and </w:t>
      </w:r>
      <w:proofErr w:type="spellStart"/>
      <w:r w:rsidRPr="002D6B82">
        <w:t>healthSpending</w:t>
      </w:r>
      <w:proofErr w:type="spellEnd"/>
      <w:r w:rsidRPr="002D6B82">
        <w:t>).</w:t>
      </w:r>
    </w:p>
    <w:p w14:paraId="5631FA1C" w14:textId="0C72A9EF" w:rsidR="00543AF3" w:rsidRDefault="00543AF3" w:rsidP="00F60CCB">
      <w:r>
        <w:rPr>
          <w:b/>
          <w:bCs/>
        </w:rPr>
        <w:t>Joining:</w:t>
      </w:r>
      <w:r>
        <w:t xml:space="preserve"> </w:t>
      </w:r>
      <w:r>
        <w:t>A</w:t>
      </w:r>
      <w:r>
        <w:t xml:space="preserve"> left join </w:t>
      </w:r>
      <w:r>
        <w:t xml:space="preserve">was </w:t>
      </w:r>
      <w:r w:rsidR="000A0137">
        <w:t>performed</w:t>
      </w:r>
      <w:r>
        <w:t xml:space="preserve"> </w:t>
      </w:r>
      <w:r>
        <w:t xml:space="preserve">on the life expectancy dataset, matching health expenditure data by country and year while returning </w:t>
      </w:r>
      <w:r w:rsidRPr="00543AF3">
        <w:rPr>
          <w:rStyle w:val="HTMLCode"/>
          <w:rFonts w:eastAsiaTheme="minorHAnsi"/>
          <w:sz w:val="24"/>
          <w:szCs w:val="24"/>
        </w:rPr>
        <w:t>null</w:t>
      </w:r>
      <w:r w:rsidRPr="00543AF3">
        <w:rPr>
          <w:sz w:val="36"/>
          <w:szCs w:val="36"/>
        </w:rPr>
        <w:t xml:space="preserve"> </w:t>
      </w:r>
      <w:r>
        <w:t>for missing spending records.</w:t>
      </w:r>
    </w:p>
    <w:p w14:paraId="7E1BA7BB" w14:textId="56009F91" w:rsidR="000A790C" w:rsidRPr="000A0137" w:rsidRDefault="000A0137" w:rsidP="000A0137">
      <w:r>
        <w:rPr>
          <w:b/>
          <w:bCs/>
        </w:rPr>
        <w:t>Colour mapping:</w:t>
      </w:r>
      <w:r>
        <w:t xml:space="preserve"> </w:t>
      </w:r>
      <w:r>
        <w:t xml:space="preserve">The </w:t>
      </w:r>
      <w:r w:rsidRPr="000A0137">
        <w:t xml:space="preserve">standardized </w:t>
      </w:r>
      <w:r w:rsidRPr="000A0137">
        <w:rPr>
          <w:rStyle w:val="HTMLCode"/>
          <w:rFonts w:eastAsiaTheme="minorHAnsi"/>
          <w:sz w:val="24"/>
          <w:szCs w:val="24"/>
        </w:rPr>
        <w:t>Tableau10</w:t>
      </w:r>
      <w:r w:rsidRPr="000A0137">
        <w:t xml:space="preserve"> palette was applied across all charts to ensure consistent visual identity per country.</w:t>
      </w:r>
    </w:p>
    <w:p w14:paraId="4E14A79B" w14:textId="77777777" w:rsidR="003A0045" w:rsidRDefault="003A0045">
      <w:pPr>
        <w:rPr>
          <w:b/>
          <w:bCs/>
        </w:rPr>
      </w:pPr>
      <w:r>
        <w:rPr>
          <w:b/>
          <w:bCs/>
        </w:rPr>
        <w:br w:type="page"/>
      </w:r>
    </w:p>
    <w:p w14:paraId="79B5743B" w14:textId="77777777" w:rsidR="003A0045" w:rsidRPr="00477875" w:rsidRDefault="003A0045" w:rsidP="003A0045">
      <w:pPr>
        <w:pStyle w:val="Heading1"/>
      </w:pPr>
      <w:bookmarkStart w:id="8" w:name="_Toc242063491"/>
      <w:r w:rsidRPr="005A6197">
        <w:lastRenderedPageBreak/>
        <w:t>3. Requirements</w:t>
      </w:r>
      <w:bookmarkEnd w:id="8"/>
    </w:p>
    <w:p w14:paraId="413901EE" w14:textId="77777777" w:rsidR="003A0045" w:rsidRPr="005A6197" w:rsidRDefault="003A0045" w:rsidP="003A0045">
      <w:pPr>
        <w:pStyle w:val="Heading2"/>
      </w:pPr>
      <w:bookmarkStart w:id="9" w:name="_Toc242063492"/>
      <w:r w:rsidRPr="005A6197">
        <w:t>3.1 Must-have Features</w:t>
      </w:r>
      <w:bookmarkEnd w:id="9"/>
    </w:p>
    <w:p w14:paraId="71E5BE96" w14:textId="79AAF5DE" w:rsidR="00EF697E" w:rsidRPr="00EF697E" w:rsidRDefault="00EF697E" w:rsidP="00EF697E">
      <w:r w:rsidRPr="00EF697E">
        <w:t xml:space="preserve">The following requirements were identified during the planning stage. All must-have features were implemented in the </w:t>
      </w:r>
      <w:r w:rsidR="00162716" w:rsidRPr="00EF697E">
        <w:t>final</w:t>
      </w:r>
      <w:r w:rsidRPr="00EF697E">
        <w:t xml:space="preserve"> website</w:t>
      </w:r>
    </w:p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4111"/>
        <w:gridCol w:w="4905"/>
      </w:tblGrid>
      <w:tr w:rsidR="00673083" w14:paraId="54BD63D8" w14:textId="77777777" w:rsidTr="00734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11" w:type="dxa"/>
          </w:tcPr>
          <w:p w14:paraId="439356B2" w14:textId="238B47ED" w:rsidR="00673083" w:rsidRPr="000458E2" w:rsidRDefault="000458E2" w:rsidP="00543AF3">
            <w:pPr>
              <w:spacing w:before="120" w:after="120"/>
              <w:rPr>
                <w:b w:val="0"/>
                <w:bCs w:val="0"/>
              </w:rPr>
            </w:pPr>
            <w:r>
              <w:t>Requirement</w:t>
            </w:r>
          </w:p>
        </w:tc>
        <w:tc>
          <w:tcPr>
            <w:tcW w:w="4905" w:type="dxa"/>
          </w:tcPr>
          <w:p w14:paraId="0671BF1D" w14:textId="3DF712D4" w:rsidR="00673083" w:rsidRPr="000458E2" w:rsidRDefault="000458E2" w:rsidP="00543AF3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Implementation Status</w:t>
            </w:r>
          </w:p>
        </w:tc>
      </w:tr>
      <w:tr w:rsidR="00673083" w14:paraId="34A91073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00AC4B09" w14:textId="2DD82418" w:rsidR="00673083" w:rsidRDefault="007D0A49" w:rsidP="00543AF3">
            <w:pPr>
              <w:spacing w:before="120" w:after="120"/>
            </w:pPr>
            <w:r>
              <w:t>I</w:t>
            </w:r>
            <w:r w:rsidR="000458E2">
              <w:t>mport OECD health statistics into D3.js</w:t>
            </w:r>
          </w:p>
        </w:tc>
        <w:tc>
          <w:tcPr>
            <w:tcW w:w="4905" w:type="dxa"/>
          </w:tcPr>
          <w:p w14:paraId="6CC74B85" w14:textId="72A6386F" w:rsidR="00673083" w:rsidRDefault="00341EB3" w:rsidP="00543AF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– Both CSV datasets are loaded and processed using D3.js.</w:t>
            </w:r>
          </w:p>
        </w:tc>
      </w:tr>
      <w:tr w:rsidR="00673083" w14:paraId="0EA29595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54E8D6C8" w14:textId="0A957474" w:rsidR="00673083" w:rsidRDefault="003F5AE5" w:rsidP="00543AF3">
            <w:pPr>
              <w:spacing w:before="120" w:after="120"/>
            </w:pPr>
            <w:r>
              <w:t>Visualise healthcare expenditure and life expectancy</w:t>
            </w:r>
          </w:p>
        </w:tc>
        <w:tc>
          <w:tcPr>
            <w:tcW w:w="4905" w:type="dxa"/>
          </w:tcPr>
          <w:p w14:paraId="038489AE" w14:textId="7D6E4061" w:rsidR="00673083" w:rsidRDefault="00341EB3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 – A scatter plot and two line charts were developed.</w:t>
            </w:r>
          </w:p>
        </w:tc>
      </w:tr>
      <w:tr w:rsidR="00673083" w14:paraId="31E4D0CE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0E511F8B" w14:textId="5706E4F8" w:rsidR="00673083" w:rsidRDefault="003F5AE5" w:rsidP="00543AF3">
            <w:pPr>
              <w:spacing w:before="120" w:after="120"/>
            </w:pPr>
            <w:r>
              <w:t>Compare the selected OECD countries</w:t>
            </w:r>
          </w:p>
        </w:tc>
        <w:tc>
          <w:tcPr>
            <w:tcW w:w="4905" w:type="dxa"/>
          </w:tcPr>
          <w:p w14:paraId="5933C3A1" w14:textId="1CF21F56" w:rsidR="00673083" w:rsidRDefault="00056EE1" w:rsidP="00543AF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– The visualisations display data for ten selected countries.</w:t>
            </w:r>
          </w:p>
        </w:tc>
      </w:tr>
      <w:tr w:rsidR="00673083" w14:paraId="7454C0D2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322B3618" w14:textId="481366B4" w:rsidR="00673083" w:rsidRDefault="00614AB5" w:rsidP="00543AF3">
            <w:pPr>
              <w:spacing w:before="120" w:after="120"/>
            </w:pPr>
            <w:r>
              <w:t>S</w:t>
            </w:r>
            <w:r w:rsidR="003F5AE5">
              <w:t>how changes over time</w:t>
            </w:r>
          </w:p>
        </w:tc>
        <w:tc>
          <w:tcPr>
            <w:tcW w:w="4905" w:type="dxa"/>
          </w:tcPr>
          <w:p w14:paraId="3EC70698" w14:textId="57F092B4" w:rsidR="00673083" w:rsidRDefault="00DB0EC2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 – The line charts show annual data from 2015 to 2024.</w:t>
            </w:r>
          </w:p>
        </w:tc>
      </w:tr>
      <w:tr w:rsidR="00673083" w14:paraId="48527871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72761CB1" w14:textId="0CBE8671" w:rsidR="00673083" w:rsidRDefault="00674D3F" w:rsidP="00543AF3">
            <w:pPr>
              <w:spacing w:before="120" w:after="120"/>
            </w:pPr>
            <w:r>
              <w:t>Clearly label axes, values and countries</w:t>
            </w:r>
          </w:p>
        </w:tc>
        <w:tc>
          <w:tcPr>
            <w:tcW w:w="4905" w:type="dxa"/>
          </w:tcPr>
          <w:p w14:paraId="38379B6D" w14:textId="2F018A88" w:rsidR="00673083" w:rsidRDefault="00DB0EC2" w:rsidP="00543AF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– The charts include axes, labels, legends and interactive tooltips.</w:t>
            </w:r>
          </w:p>
        </w:tc>
      </w:tr>
      <w:tr w:rsidR="00673083" w14:paraId="21082392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1EE36AB5" w14:textId="60CB6B3B" w:rsidR="00673083" w:rsidRDefault="00674D3F" w:rsidP="00543AF3">
            <w:pPr>
              <w:spacing w:before="120" w:after="120"/>
            </w:pPr>
            <w:r>
              <w:t>Provide suitable titles and descriptions</w:t>
            </w:r>
          </w:p>
        </w:tc>
        <w:tc>
          <w:tcPr>
            <w:tcW w:w="4905" w:type="dxa"/>
          </w:tcPr>
          <w:p w14:paraId="15816B90" w14:textId="30CA8AF9" w:rsidR="00673083" w:rsidRDefault="000D67A2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 – Each visualisation has a title and an explanation of its purpose.</w:t>
            </w:r>
          </w:p>
        </w:tc>
      </w:tr>
      <w:tr w:rsidR="00673083" w14:paraId="3C5054D4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50494A9D" w14:textId="1AE7610C" w:rsidR="00673083" w:rsidRDefault="00674D3F" w:rsidP="00543AF3">
            <w:pPr>
              <w:spacing w:before="120" w:after="120"/>
            </w:pPr>
            <w:r>
              <w:t>Make the visualisations available online</w:t>
            </w:r>
          </w:p>
        </w:tc>
        <w:tc>
          <w:tcPr>
            <w:tcW w:w="4905" w:type="dxa"/>
          </w:tcPr>
          <w:p w14:paraId="26C05A2E" w14:textId="58EBD2AB" w:rsidR="00673083" w:rsidRDefault="000D67A2" w:rsidP="00543AF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– The website is hosted on the Mercury server.</w:t>
            </w:r>
          </w:p>
        </w:tc>
      </w:tr>
      <w:tr w:rsidR="00673083" w14:paraId="7798AB67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70D312BE" w14:textId="334CD8DD" w:rsidR="00673083" w:rsidRDefault="006A615E" w:rsidP="00543AF3">
            <w:pPr>
              <w:spacing w:before="120" w:after="120"/>
            </w:pPr>
            <w:r>
              <w:t>Make the visualisations understandable and easy to use</w:t>
            </w:r>
          </w:p>
        </w:tc>
        <w:tc>
          <w:tcPr>
            <w:tcW w:w="4905" w:type="dxa"/>
          </w:tcPr>
          <w:p w14:paraId="0E6CEEF4" w14:textId="573983EF" w:rsidR="000D67A2" w:rsidRDefault="000D67A2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Implemented – The website includes five guiding questions, a consistent layout and interactive chart features. User testing will provide further feedback on usability.</w:t>
            </w:r>
          </w:p>
          <w:p w14:paraId="6C82F908" w14:textId="77777777" w:rsidR="00673083" w:rsidRDefault="00673083" w:rsidP="00543AF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16F900" w14:textId="77777777" w:rsidR="003A0045" w:rsidRDefault="003A0045" w:rsidP="00673083"/>
    <w:p w14:paraId="225B3AAF" w14:textId="77777777" w:rsidR="003A0045" w:rsidRPr="005A6197" w:rsidRDefault="003A0045" w:rsidP="003A0045">
      <w:pPr>
        <w:pStyle w:val="Heading2"/>
      </w:pPr>
      <w:bookmarkStart w:id="10" w:name="_Toc242063493"/>
      <w:r w:rsidRPr="005A6197">
        <w:t>3.2 Optional Features</w:t>
      </w:r>
      <w:bookmarkEnd w:id="10"/>
    </w:p>
    <w:p w14:paraId="0B220D76" w14:textId="009543DC" w:rsidR="00C71733" w:rsidRPr="00C71733" w:rsidRDefault="00C71733" w:rsidP="00C71733">
      <w:r w:rsidRPr="00C71733">
        <w:t xml:space="preserve">Several optional features were considered to improve user interaction and accessibility. The final implementation includes interactive tooltips, country highlighting, </w:t>
      </w:r>
      <w:r w:rsidR="0069693A">
        <w:t xml:space="preserve">trend charts, </w:t>
      </w:r>
      <w:r w:rsidRPr="00C71733">
        <w:t>and a responsive layout.</w:t>
      </w:r>
    </w:p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3969"/>
        <w:gridCol w:w="5047"/>
      </w:tblGrid>
      <w:tr w:rsidR="00A32A2F" w14:paraId="70E937DE" w14:textId="77777777" w:rsidTr="00734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9" w:type="dxa"/>
          </w:tcPr>
          <w:p w14:paraId="5FCD9B40" w14:textId="3B4104E1" w:rsidR="00A32A2F" w:rsidRDefault="00AE4142" w:rsidP="001E022C">
            <w:pPr>
              <w:spacing w:before="120" w:after="120"/>
              <w:rPr>
                <w:b w:val="0"/>
                <w:bCs w:val="0"/>
              </w:rPr>
            </w:pPr>
            <w:r>
              <w:t>Optional Feature</w:t>
            </w:r>
          </w:p>
        </w:tc>
        <w:tc>
          <w:tcPr>
            <w:tcW w:w="5047" w:type="dxa"/>
          </w:tcPr>
          <w:p w14:paraId="6DC9C721" w14:textId="2846636F" w:rsidR="00A32A2F" w:rsidRPr="00543AF3" w:rsidRDefault="00543AF3" w:rsidP="001E022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AF3">
              <w:t>Implementation Status</w:t>
            </w:r>
          </w:p>
        </w:tc>
      </w:tr>
      <w:tr w:rsidR="00A32A2F" w14:paraId="13C55709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E113BA8" w14:textId="72DB5DCD" w:rsidR="00A32A2F" w:rsidRPr="00AE4142" w:rsidRDefault="00AE4142" w:rsidP="001E022C">
            <w:pPr>
              <w:spacing w:before="120" w:after="120"/>
            </w:pPr>
            <w:r>
              <w:t>Display detailed values in tooltips</w:t>
            </w:r>
          </w:p>
        </w:tc>
        <w:tc>
          <w:tcPr>
            <w:tcW w:w="5047" w:type="dxa"/>
          </w:tcPr>
          <w:p w14:paraId="362A672F" w14:textId="1241B238" w:rsidR="00A32A2F" w:rsidRPr="00A02064" w:rsidRDefault="00A02064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– Hovering over chart data displays country-specific information.</w:t>
            </w:r>
          </w:p>
        </w:tc>
      </w:tr>
      <w:tr w:rsidR="00A32A2F" w14:paraId="6EA65E6E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4A8A966" w14:textId="4F4DD8C4" w:rsidR="00A32A2F" w:rsidRPr="00AE4142" w:rsidRDefault="00AE4142" w:rsidP="001E022C">
            <w:pPr>
              <w:spacing w:before="120" w:after="120"/>
            </w:pPr>
            <w:r>
              <w:lastRenderedPageBreak/>
              <w:t>Country selection or filtering</w:t>
            </w:r>
          </w:p>
        </w:tc>
        <w:tc>
          <w:tcPr>
            <w:tcW w:w="5047" w:type="dxa"/>
          </w:tcPr>
          <w:p w14:paraId="25775937" w14:textId="6C0BD484" w:rsidR="00FB2752" w:rsidRPr="00A02064" w:rsidRDefault="007216A6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  <w:r w:rsidR="00A02064">
              <w:t xml:space="preserve"> – Users can highlight individual country trends by </w:t>
            </w:r>
            <w:r>
              <w:t>selecting the country name from Legend or within Visual 1, which isolates it in all visualisations.</w:t>
            </w:r>
          </w:p>
        </w:tc>
      </w:tr>
      <w:tr w:rsidR="007D0A49" w14:paraId="1CEE2AE6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49F4B05" w14:textId="4B327E78" w:rsidR="007D0A49" w:rsidRDefault="007D0A49" w:rsidP="001E022C">
            <w:pPr>
              <w:spacing w:before="120" w:after="120"/>
            </w:pPr>
            <w:r>
              <w:t xml:space="preserve">Country </w:t>
            </w:r>
            <w:r>
              <w:t>de</w:t>
            </w:r>
            <w:r>
              <w:t>selection</w:t>
            </w:r>
          </w:p>
        </w:tc>
        <w:tc>
          <w:tcPr>
            <w:tcW w:w="5047" w:type="dxa"/>
          </w:tcPr>
          <w:p w14:paraId="6E0DA7E0" w14:textId="77F06A08" w:rsidR="007D0A49" w:rsidRDefault="007D0A49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implemented – Unable to unselect a country by selecting elsewhere on the website.</w:t>
            </w:r>
          </w:p>
        </w:tc>
      </w:tr>
      <w:tr w:rsidR="00A32A2F" w14:paraId="14510497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F819ECA" w14:textId="69724CF1" w:rsidR="00A32A2F" w:rsidRPr="00577A67" w:rsidRDefault="00577A67" w:rsidP="001E022C">
            <w:pPr>
              <w:spacing w:before="120" w:after="120"/>
            </w:pPr>
            <w:r>
              <w:t>Year selection or filtering</w:t>
            </w:r>
          </w:p>
        </w:tc>
        <w:tc>
          <w:tcPr>
            <w:tcW w:w="5047" w:type="dxa"/>
          </w:tcPr>
          <w:p w14:paraId="2AB59CE7" w14:textId="26AC253F" w:rsidR="00A32A2F" w:rsidRPr="00CD3D8B" w:rsidRDefault="00CD3D8B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implemented – The line charts display the full 2015–2024 period, while the scatter plot uses the latest available observation for each country.</w:t>
            </w:r>
          </w:p>
        </w:tc>
      </w:tr>
      <w:tr w:rsidR="00A32A2F" w14:paraId="54962A0A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329D0F4" w14:textId="3F3019DE" w:rsidR="00A32A2F" w:rsidRPr="00577A67" w:rsidRDefault="00577A67" w:rsidP="001E022C">
            <w:pPr>
              <w:spacing w:before="120" w:after="120"/>
            </w:pPr>
            <w:r>
              <w:t>Highlight individual countries</w:t>
            </w:r>
          </w:p>
        </w:tc>
        <w:tc>
          <w:tcPr>
            <w:tcW w:w="5047" w:type="dxa"/>
          </w:tcPr>
          <w:p w14:paraId="7641C7AD" w14:textId="3CD70F60" w:rsidR="00A32A2F" w:rsidRPr="00915426" w:rsidRDefault="00915426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– Hovering over a country highlights its line and fades the other lines.</w:t>
            </w:r>
          </w:p>
        </w:tc>
      </w:tr>
      <w:tr w:rsidR="00A32A2F" w14:paraId="6B964C42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FD7ABA9" w14:textId="7B60D97D" w:rsidR="00A32A2F" w:rsidRPr="00577A67" w:rsidRDefault="00577A67" w:rsidP="001E022C">
            <w:pPr>
              <w:spacing w:before="120" w:after="120"/>
            </w:pPr>
            <w:r>
              <w:t>Animated transitions when filters change</w:t>
            </w:r>
          </w:p>
        </w:tc>
        <w:tc>
          <w:tcPr>
            <w:tcW w:w="5047" w:type="dxa"/>
          </w:tcPr>
          <w:p w14:paraId="2FE126B2" w14:textId="6DB92345" w:rsidR="00A32A2F" w:rsidRPr="00915426" w:rsidRDefault="005B11A1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</w:t>
            </w:r>
            <w:r w:rsidR="002536E2">
              <w:t>plemented</w:t>
            </w:r>
            <w:r w:rsidR="0069693A">
              <w:t xml:space="preserve"> – When a country is selected the animation plays.</w:t>
            </w:r>
          </w:p>
        </w:tc>
      </w:tr>
      <w:tr w:rsidR="00A32A2F" w14:paraId="29AA33E4" w14:textId="77777777" w:rsidTr="00734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FF878C2" w14:textId="4FD023E2" w:rsidR="00A32A2F" w:rsidRPr="00C250D8" w:rsidRDefault="00C250D8" w:rsidP="001E022C">
            <w:pPr>
              <w:spacing w:before="120" w:after="120"/>
            </w:pPr>
            <w:r>
              <w:t>Include additional charts showing trends over time</w:t>
            </w:r>
          </w:p>
        </w:tc>
        <w:tc>
          <w:tcPr>
            <w:tcW w:w="5047" w:type="dxa"/>
          </w:tcPr>
          <w:p w14:paraId="7A3DA32F" w14:textId="794D7A81" w:rsidR="00A32A2F" w:rsidRPr="003C44F5" w:rsidRDefault="003C44F5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– Separate line charts show healthcare spending and life expectancy trends.</w:t>
            </w:r>
          </w:p>
        </w:tc>
      </w:tr>
      <w:tr w:rsidR="00A32A2F" w14:paraId="13D741F3" w14:textId="77777777" w:rsidTr="00734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1958860" w14:textId="790EA6D7" w:rsidR="00A32A2F" w:rsidRPr="00C250D8" w:rsidRDefault="00C250D8" w:rsidP="001E022C">
            <w:pPr>
              <w:spacing w:before="120" w:after="120"/>
            </w:pPr>
            <w:r>
              <w:t>Support different screen sizes</w:t>
            </w:r>
          </w:p>
        </w:tc>
        <w:tc>
          <w:tcPr>
            <w:tcW w:w="5047" w:type="dxa"/>
          </w:tcPr>
          <w:p w14:paraId="609D767B" w14:textId="3E6002AC" w:rsidR="00A32A2F" w:rsidRPr="003C44F5" w:rsidRDefault="003C44F5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 – The layout adapts to smaller screens, with horizontal scrolling for charts on mobile devices.</w:t>
            </w:r>
          </w:p>
        </w:tc>
      </w:tr>
    </w:tbl>
    <w:p w14:paraId="56FB60BC" w14:textId="77777777" w:rsidR="007E7004" w:rsidRDefault="007E7004" w:rsidP="007E7004">
      <w:pPr>
        <w:jc w:val="both"/>
        <w:rPr>
          <w:b/>
          <w:bCs/>
        </w:rPr>
      </w:pPr>
    </w:p>
    <w:p w14:paraId="2423EA28" w14:textId="4E08DBFA" w:rsidR="007E7004" w:rsidRPr="007E7004" w:rsidRDefault="007E7004" w:rsidP="0069693A">
      <w:r w:rsidRPr="007E7004">
        <w:t>The optional features were prioritised according to their usefulness</w:t>
      </w:r>
      <w:r w:rsidR="0069693A">
        <w:t xml:space="preserve">, user testing feedback and </w:t>
      </w:r>
      <w:r w:rsidRPr="007E7004">
        <w:t>available development time. Interactive tooltips and country highlighting were implemented to support comparison without adding complex filtering controls.</w:t>
      </w:r>
      <w:r w:rsidR="007216A6">
        <w:t xml:space="preserve"> The country filtering was added after user testing.</w:t>
      </w:r>
    </w:p>
    <w:p w14:paraId="4DD5DD1B" w14:textId="670861D7" w:rsidR="007E7004" w:rsidRDefault="003A0045" w:rsidP="007216A6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7D496B93" w14:textId="77777777" w:rsidR="003A0045" w:rsidRPr="005A6197" w:rsidRDefault="003A0045" w:rsidP="003A0045">
      <w:pPr>
        <w:pStyle w:val="Heading1"/>
      </w:pPr>
      <w:bookmarkStart w:id="11" w:name="_Toc242063494"/>
      <w:r w:rsidRPr="005A6197">
        <w:lastRenderedPageBreak/>
        <w:t>4. Visualisation Design</w:t>
      </w:r>
      <w:bookmarkEnd w:id="11"/>
    </w:p>
    <w:p w14:paraId="78D0B420" w14:textId="4F218545" w:rsidR="003A0045" w:rsidRPr="005A6197" w:rsidRDefault="007D0A49" w:rsidP="003A0045">
      <w:r>
        <w:t>During the early design stage, several visualisation approaches were considered. Before selecting the final design.</w:t>
      </w:r>
    </w:p>
    <w:p w14:paraId="413DA78E" w14:textId="1CF2EB8D" w:rsidR="007D0A49" w:rsidRDefault="007D0A49" w:rsidP="007D0A49">
      <w:pPr>
        <w:pStyle w:val="Heading4"/>
      </w:pPr>
      <w:r w:rsidRPr="005A6197">
        <w:t xml:space="preserve">Design Idea </w:t>
      </w:r>
      <w:r>
        <w:t>1</w:t>
      </w:r>
      <w:r w:rsidRPr="005A6197">
        <w:t xml:space="preserve"> – </w:t>
      </w:r>
      <w:r>
        <w:t>Bar Chart</w:t>
      </w:r>
    </w:p>
    <w:p w14:paraId="7551C6E1" w14:textId="527DA829" w:rsidR="007D0A49" w:rsidRPr="00FB2752" w:rsidRDefault="007D0A49" w:rsidP="007D0A49">
      <w:r>
        <w:t xml:space="preserve">A bar chart </w:t>
      </w:r>
      <w:r w:rsidR="0069693A">
        <w:t>was considered to be</w:t>
      </w:r>
      <w:r>
        <w:t xml:space="preserve"> used to demonstrate the spending of each country how they visually stack against each other. This was rejected due to the cluttered look. A line chart was favoured due to its ability to display the two variables together.</w:t>
      </w:r>
    </w:p>
    <w:p w14:paraId="72251265" w14:textId="77777777" w:rsidR="007D0A49" w:rsidRPr="005A6197" w:rsidRDefault="007D0A49" w:rsidP="003A0045"/>
    <w:p w14:paraId="138A0377" w14:textId="5E0C6F84" w:rsidR="007D0A49" w:rsidRDefault="003A0045" w:rsidP="003A0045">
      <w:pPr>
        <w:pStyle w:val="Heading4"/>
      </w:pPr>
      <w:r w:rsidRPr="005A6197">
        <w:t xml:space="preserve">Design Idea </w:t>
      </w:r>
      <w:r w:rsidR="007D0A49">
        <w:t>2 – Dumbbell</w:t>
      </w:r>
    </w:p>
    <w:p w14:paraId="245444E9" w14:textId="7194511E" w:rsidR="007D0A49" w:rsidRPr="007D0A49" w:rsidRDefault="007D0A49" w:rsidP="007D0A49">
      <w:r>
        <w:t>A dumbbell chart was considered as a simpl</w:t>
      </w:r>
      <w:r w:rsidR="000112CE">
        <w:t>e</w:t>
      </w:r>
      <w:r>
        <w:t xml:space="preserve"> way to show the</w:t>
      </w:r>
      <w:r w:rsidR="0069693A">
        <w:t xml:space="preserve"> data as</w:t>
      </w:r>
      <w:r>
        <w:t xml:space="preserve"> progression of time</w:t>
      </w:r>
      <w:r w:rsidR="0069693A">
        <w:t xml:space="preserve">, </w:t>
      </w:r>
      <w:proofErr w:type="gramStart"/>
      <w:r w:rsidR="0069693A">
        <w:t>however</w:t>
      </w:r>
      <w:proofErr w:type="gramEnd"/>
      <w:r w:rsidR="0069693A">
        <w:t xml:space="preserve"> was rejected for a consistent chart standard.</w:t>
      </w:r>
    </w:p>
    <w:p w14:paraId="7502DFEF" w14:textId="77777777" w:rsidR="007D0A49" w:rsidRDefault="007D0A49" w:rsidP="003A0045">
      <w:pPr>
        <w:pStyle w:val="Heading4"/>
      </w:pPr>
    </w:p>
    <w:p w14:paraId="45046529" w14:textId="4C01AD9D" w:rsidR="003A0045" w:rsidRPr="005A6197" w:rsidRDefault="007D0A49" w:rsidP="003A0045">
      <w:pPr>
        <w:pStyle w:val="Heading4"/>
      </w:pPr>
      <w:r>
        <w:t>Design Idea 3</w:t>
      </w:r>
      <w:r w:rsidR="003A0045" w:rsidRPr="005A6197">
        <w:t xml:space="preserve"> – Scatter Plot</w:t>
      </w:r>
    </w:p>
    <w:p w14:paraId="54A9B20E" w14:textId="7158B4B2" w:rsidR="003A0045" w:rsidRDefault="003A0045" w:rsidP="003A0045">
      <w:r w:rsidRPr="005A6197">
        <w:t>A scatter plot could display healthcare expenditure on the x-axis and life expectancy on the y-axis</w:t>
      </w:r>
      <w:r w:rsidR="0069693A">
        <w:t xml:space="preserve"> with e</w:t>
      </w:r>
      <w:r w:rsidRPr="005A6197">
        <w:t xml:space="preserve">ach point </w:t>
      </w:r>
      <w:r w:rsidR="0069693A">
        <w:t>representing</w:t>
      </w:r>
      <w:r w:rsidRPr="005A6197">
        <w:t xml:space="preserve"> a country. This would make it easier to </w:t>
      </w:r>
      <w:r w:rsidR="0069693A">
        <w:t>compare</w:t>
      </w:r>
      <w:r w:rsidRPr="005A6197">
        <w:t xml:space="preserve"> whether countries with higher healthcare expenditure also tend to have higher life expectancy.</w:t>
      </w:r>
    </w:p>
    <w:p w14:paraId="0D20ACF7" w14:textId="77777777" w:rsidR="003A0045" w:rsidRPr="005A6197" w:rsidRDefault="003A0045" w:rsidP="003A0045"/>
    <w:p w14:paraId="39982618" w14:textId="04FBCEAA" w:rsidR="003A0045" w:rsidRPr="005A6197" w:rsidRDefault="003A0045" w:rsidP="003A0045">
      <w:pPr>
        <w:pStyle w:val="Heading4"/>
      </w:pPr>
      <w:r w:rsidRPr="005A6197">
        <w:t xml:space="preserve">Design Idea </w:t>
      </w:r>
      <w:r w:rsidR="000112CE">
        <w:t>4</w:t>
      </w:r>
      <w:r w:rsidRPr="005A6197">
        <w:t xml:space="preserve"> – Line Chart</w:t>
      </w:r>
    </w:p>
    <w:p w14:paraId="1CFA408F" w14:textId="7F1AD9B4" w:rsidR="003A0045" w:rsidRDefault="003A0045" w:rsidP="003A0045">
      <w:r w:rsidRPr="005A6197">
        <w:t>A line chart could show changes in healthcare expenditure or life expectancy over time. Users could select or compare countries to observe long-term trends</w:t>
      </w:r>
      <w:r w:rsidR="0069693A">
        <w:t>, with a clean visual standard.</w:t>
      </w:r>
    </w:p>
    <w:p w14:paraId="478B7F9F" w14:textId="77777777" w:rsidR="003A0045" w:rsidRPr="005A6197" w:rsidRDefault="003A0045" w:rsidP="003A0045"/>
    <w:p w14:paraId="4DABD027" w14:textId="241C959A" w:rsidR="003A0045" w:rsidRPr="005A6197" w:rsidRDefault="003A0045" w:rsidP="003A0045">
      <w:pPr>
        <w:pStyle w:val="Heading4"/>
      </w:pPr>
      <w:r w:rsidRPr="005A6197">
        <w:t xml:space="preserve">Design Idea </w:t>
      </w:r>
      <w:r w:rsidR="000112CE">
        <w:t>5</w:t>
      </w:r>
      <w:r w:rsidRPr="005A6197">
        <w:t xml:space="preserve"> – Combined Interactive Dashboard</w:t>
      </w:r>
    </w:p>
    <w:p w14:paraId="752715E1" w14:textId="7BCBE735" w:rsidR="00FB2752" w:rsidRDefault="003A0045" w:rsidP="005A6197">
      <w:r w:rsidRPr="005A6197">
        <w:t>A dashboard could combine the scatter plot and line chart with filters for country and year. Selecting a country or year could update the visualisations and allow users to explore the data interactively.</w:t>
      </w:r>
    </w:p>
    <w:p w14:paraId="1FDECBD0" w14:textId="77777777" w:rsidR="007D0A49" w:rsidRDefault="007D0A49" w:rsidP="005A6197"/>
    <w:p w14:paraId="46004C1D" w14:textId="15CC22E8" w:rsidR="004E7A53" w:rsidRDefault="000112CE" w:rsidP="005A6197">
      <w:r>
        <w:t>The team selected</w:t>
      </w:r>
      <w:r w:rsidR="005F2E22">
        <w:t xml:space="preserve"> scatterplot</w:t>
      </w:r>
      <w:r w:rsidR="0069693A">
        <w:t>s</w:t>
      </w:r>
      <w:r w:rsidR="005F2E22">
        <w:t xml:space="preserve"> and line </w:t>
      </w:r>
      <w:r w:rsidR="007D0A49">
        <w:t>graphs</w:t>
      </w:r>
      <w:r w:rsidR="0069693A">
        <w:t>,</w:t>
      </w:r>
      <w:r w:rsidR="005F2E22">
        <w:t xml:space="preserve"> as the variables being presented (time &amp; numerical) are best suited for these.</w:t>
      </w:r>
      <w:r w:rsidR="0069693A">
        <w:t xml:space="preserve"> </w:t>
      </w:r>
      <w:r w:rsidR="005F2E22">
        <w:t>The visualisations were further refined with user testing. See Appendix B for an example</w:t>
      </w:r>
      <w:r>
        <w:t>,</w:t>
      </w:r>
      <w:r w:rsidR="0069693A">
        <w:t xml:space="preserve"> where a design was improved</w:t>
      </w:r>
      <w:r>
        <w:t xml:space="preserve"> after the feedback was implemented</w:t>
      </w:r>
      <w:r w:rsidR="005F2E22">
        <w:t>.</w:t>
      </w:r>
    </w:p>
    <w:p w14:paraId="36C658E9" w14:textId="77777777" w:rsidR="0069693A" w:rsidRDefault="0069693A" w:rsidP="005A6197"/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3686"/>
        <w:gridCol w:w="2410"/>
        <w:gridCol w:w="2930"/>
      </w:tblGrid>
      <w:tr w:rsidR="004E7A53" w:rsidRPr="004E7A53" w14:paraId="60FA3368" w14:textId="77777777" w:rsidTr="001E0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6" w:type="dxa"/>
            <w:hideMark/>
          </w:tcPr>
          <w:p w14:paraId="7DB20EF5" w14:textId="77777777" w:rsidR="004E7A53" w:rsidRPr="001E022C" w:rsidRDefault="004E7A53" w:rsidP="000112CE">
            <w:pPr>
              <w:rPr>
                <w:lang w:eastAsia="en-GB"/>
              </w:rPr>
            </w:pPr>
            <w:r w:rsidRPr="001E022C">
              <w:rPr>
                <w:lang w:eastAsia="en-GB"/>
              </w:rPr>
              <w:lastRenderedPageBreak/>
              <w:t>User Question</w:t>
            </w:r>
          </w:p>
        </w:tc>
        <w:tc>
          <w:tcPr>
            <w:tcW w:w="2410" w:type="dxa"/>
            <w:hideMark/>
          </w:tcPr>
          <w:p w14:paraId="32F4B7ED" w14:textId="77777777" w:rsidR="004E7A53" w:rsidRPr="001E022C" w:rsidRDefault="004E7A53" w:rsidP="00011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E022C">
              <w:rPr>
                <w:lang w:eastAsia="en-GB"/>
              </w:rPr>
              <w:t>Visualisation</w:t>
            </w:r>
          </w:p>
        </w:tc>
        <w:tc>
          <w:tcPr>
            <w:tcW w:w="2930" w:type="dxa"/>
            <w:hideMark/>
          </w:tcPr>
          <w:p w14:paraId="7140E0BA" w14:textId="77777777" w:rsidR="004E7A53" w:rsidRPr="001E022C" w:rsidRDefault="004E7A53" w:rsidP="00011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E022C">
              <w:rPr>
                <w:lang w:eastAsia="en-GB"/>
              </w:rPr>
              <w:t>Insight Provided</w:t>
            </w:r>
          </w:p>
        </w:tc>
      </w:tr>
      <w:tr w:rsidR="004E7A53" w:rsidRPr="004E7A53" w14:paraId="28FE999C" w14:textId="77777777" w:rsidTr="001E0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79931616" w14:textId="77777777" w:rsidR="004E7A53" w:rsidRPr="004E7A53" w:rsidRDefault="004E7A53" w:rsidP="000112CE">
            <w:pPr>
              <w:rPr>
                <w:lang w:eastAsia="en-GB"/>
              </w:rPr>
            </w:pPr>
            <w:r w:rsidRPr="004E7A53">
              <w:rPr>
                <w:lang w:eastAsia="en-GB"/>
              </w:rPr>
              <w:t>Q1: Do higher spending countries have longer life expectancy?</w:t>
            </w:r>
          </w:p>
        </w:tc>
        <w:tc>
          <w:tcPr>
            <w:tcW w:w="2410" w:type="dxa"/>
            <w:hideMark/>
          </w:tcPr>
          <w:p w14:paraId="1AC34D1F" w14:textId="77777777" w:rsidR="004E7A53" w:rsidRPr="004E7A53" w:rsidRDefault="004E7A53" w:rsidP="00011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Visual 1: Scatter Plot</w:t>
            </w:r>
          </w:p>
        </w:tc>
        <w:tc>
          <w:tcPr>
            <w:tcW w:w="2930" w:type="dxa"/>
            <w:hideMark/>
          </w:tcPr>
          <w:p w14:paraId="51724CF1" w14:textId="4E17EFC4" w:rsidR="004E7A53" w:rsidRPr="004E7A53" w:rsidRDefault="004E7A53" w:rsidP="00011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 xml:space="preserve">Displays correlation and returns </w:t>
            </w:r>
            <w:r w:rsidR="000112CE">
              <w:rPr>
                <w:lang w:eastAsia="en-GB"/>
              </w:rPr>
              <w:t>of</w:t>
            </w:r>
            <w:r w:rsidRPr="004E7A53">
              <w:rPr>
                <w:lang w:eastAsia="en-GB"/>
              </w:rPr>
              <w:t xml:space="preserve"> spending</w:t>
            </w:r>
            <w:r w:rsidR="000112CE">
              <w:rPr>
                <w:lang w:eastAsia="en-GB"/>
              </w:rPr>
              <w:t xml:space="preserve"> over time</w:t>
            </w:r>
            <w:r w:rsidRPr="004E7A53">
              <w:rPr>
                <w:lang w:eastAsia="en-GB"/>
              </w:rPr>
              <w:t>.</w:t>
            </w:r>
          </w:p>
        </w:tc>
      </w:tr>
      <w:tr w:rsidR="004E7A53" w:rsidRPr="004E7A53" w14:paraId="2A1DB2F7" w14:textId="77777777" w:rsidTr="001E0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4A57CA44" w14:textId="77777777" w:rsidR="004E7A53" w:rsidRPr="004E7A53" w:rsidRDefault="004E7A53" w:rsidP="000112CE">
            <w:pPr>
              <w:rPr>
                <w:lang w:eastAsia="en-GB"/>
              </w:rPr>
            </w:pPr>
            <w:r w:rsidRPr="004E7A53">
              <w:rPr>
                <w:lang w:eastAsia="en-GB"/>
              </w:rPr>
              <w:t>Q2: How does spending per person differ across countries?</w:t>
            </w:r>
          </w:p>
        </w:tc>
        <w:tc>
          <w:tcPr>
            <w:tcW w:w="2410" w:type="dxa"/>
            <w:hideMark/>
          </w:tcPr>
          <w:p w14:paraId="24F76F51" w14:textId="355E6ECF" w:rsidR="004E7A53" w:rsidRPr="004E7A53" w:rsidRDefault="004E7A53" w:rsidP="00011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 xml:space="preserve">Visual 2: </w:t>
            </w:r>
            <w:r>
              <w:rPr>
                <w:lang w:eastAsia="en-GB"/>
              </w:rPr>
              <w:t>Expenditure</w:t>
            </w:r>
            <w:r w:rsidRPr="004E7A53">
              <w:rPr>
                <w:lang w:eastAsia="en-GB"/>
              </w:rPr>
              <w:t xml:space="preserve"> Line Chart</w:t>
            </w:r>
          </w:p>
        </w:tc>
        <w:tc>
          <w:tcPr>
            <w:tcW w:w="2930" w:type="dxa"/>
            <w:hideMark/>
          </w:tcPr>
          <w:p w14:paraId="43763D62" w14:textId="5CAF9D42" w:rsidR="004E7A53" w:rsidRPr="004E7A53" w:rsidRDefault="004E7A53" w:rsidP="00011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Highlights USD PPP spending disparities over time</w:t>
            </w:r>
            <w:r w:rsidR="000112CE">
              <w:rPr>
                <w:lang w:eastAsia="en-GB"/>
              </w:rPr>
              <w:t>.</w:t>
            </w:r>
          </w:p>
        </w:tc>
      </w:tr>
      <w:tr w:rsidR="004E7A53" w:rsidRPr="004E7A53" w14:paraId="42645789" w14:textId="77777777" w:rsidTr="001E0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506789D1" w14:textId="77777777" w:rsidR="004E7A53" w:rsidRPr="004E7A53" w:rsidRDefault="004E7A53" w:rsidP="000112CE">
            <w:pPr>
              <w:rPr>
                <w:lang w:eastAsia="en-GB"/>
              </w:rPr>
            </w:pPr>
            <w:r w:rsidRPr="004E7A53">
              <w:rPr>
                <w:lang w:eastAsia="en-GB"/>
              </w:rPr>
              <w:t>Q3: What is life expectancy across OECD nations?</w:t>
            </w:r>
          </w:p>
        </w:tc>
        <w:tc>
          <w:tcPr>
            <w:tcW w:w="2410" w:type="dxa"/>
            <w:hideMark/>
          </w:tcPr>
          <w:p w14:paraId="2F1EF9D5" w14:textId="77777777" w:rsidR="004E7A53" w:rsidRPr="004E7A53" w:rsidRDefault="004E7A53" w:rsidP="00011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Visual 3: Life Expectancy Line Chart</w:t>
            </w:r>
          </w:p>
        </w:tc>
        <w:tc>
          <w:tcPr>
            <w:tcW w:w="2930" w:type="dxa"/>
            <w:hideMark/>
          </w:tcPr>
          <w:p w14:paraId="5263313A" w14:textId="77777777" w:rsidR="004E7A53" w:rsidRPr="004E7A53" w:rsidRDefault="004E7A53" w:rsidP="00011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Displays relative health outcomes over time.</w:t>
            </w:r>
          </w:p>
        </w:tc>
      </w:tr>
      <w:tr w:rsidR="004E7A53" w:rsidRPr="004E7A53" w14:paraId="5C1A9E13" w14:textId="77777777" w:rsidTr="001E0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1E7EF7F7" w14:textId="77777777" w:rsidR="004E7A53" w:rsidRPr="004E7A53" w:rsidRDefault="004E7A53" w:rsidP="000112CE">
            <w:pPr>
              <w:rPr>
                <w:lang w:eastAsia="en-GB"/>
              </w:rPr>
            </w:pPr>
            <w:r w:rsidRPr="004E7A53">
              <w:rPr>
                <w:lang w:eastAsia="en-GB"/>
              </w:rPr>
              <w:t>Q4: How have spending and longevity changed from 2015 to 2024?</w:t>
            </w:r>
          </w:p>
        </w:tc>
        <w:tc>
          <w:tcPr>
            <w:tcW w:w="2410" w:type="dxa"/>
            <w:hideMark/>
          </w:tcPr>
          <w:p w14:paraId="07FB865E" w14:textId="02CDB892" w:rsidR="004E7A53" w:rsidRPr="004E7A53" w:rsidRDefault="004E7A53" w:rsidP="00011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Visuals 2 &amp; 3</w:t>
            </w:r>
          </w:p>
        </w:tc>
        <w:tc>
          <w:tcPr>
            <w:tcW w:w="2930" w:type="dxa"/>
            <w:hideMark/>
          </w:tcPr>
          <w:p w14:paraId="575E6A23" w14:textId="77777777" w:rsidR="004E7A53" w:rsidRPr="004E7A53" w:rsidRDefault="004E7A53" w:rsidP="00011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Illustrates temporal trajectories and COVID-19 pandemic impacts.</w:t>
            </w:r>
          </w:p>
        </w:tc>
      </w:tr>
      <w:tr w:rsidR="004E7A53" w:rsidRPr="004E7A53" w14:paraId="268328F9" w14:textId="77777777" w:rsidTr="001E0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042F252F" w14:textId="77777777" w:rsidR="004E7A53" w:rsidRPr="004E7A53" w:rsidRDefault="004E7A53" w:rsidP="000112CE">
            <w:pPr>
              <w:rPr>
                <w:lang w:eastAsia="en-GB"/>
              </w:rPr>
            </w:pPr>
            <w:r w:rsidRPr="004E7A53">
              <w:rPr>
                <w:lang w:eastAsia="en-GB"/>
              </w:rPr>
              <w:t>Q5: Which countries achieve high life expectancy relative to spending?</w:t>
            </w:r>
          </w:p>
        </w:tc>
        <w:tc>
          <w:tcPr>
            <w:tcW w:w="2410" w:type="dxa"/>
            <w:hideMark/>
          </w:tcPr>
          <w:p w14:paraId="1FB22D3B" w14:textId="0938C945" w:rsidR="004E7A53" w:rsidRPr="004E7A53" w:rsidRDefault="004E7A53" w:rsidP="00011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Visual 1</w:t>
            </w:r>
          </w:p>
        </w:tc>
        <w:tc>
          <w:tcPr>
            <w:tcW w:w="2930" w:type="dxa"/>
            <w:hideMark/>
          </w:tcPr>
          <w:p w14:paraId="117DE9E8" w14:textId="7860120E" w:rsidR="004E7A53" w:rsidRPr="004E7A53" w:rsidRDefault="004E7A53" w:rsidP="00011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GB"/>
              </w:rPr>
            </w:pPr>
            <w:r w:rsidRPr="004E7A53">
              <w:rPr>
                <w:lang w:eastAsia="en-GB"/>
              </w:rPr>
              <w:t>Identifies high-efficiency nations</w:t>
            </w:r>
            <w:r w:rsidR="000112CE">
              <w:rPr>
                <w:lang w:eastAsia="en-GB"/>
              </w:rPr>
              <w:t>.</w:t>
            </w:r>
          </w:p>
        </w:tc>
      </w:tr>
    </w:tbl>
    <w:p w14:paraId="09F8CA0A" w14:textId="2EBEA07C" w:rsidR="00F47020" w:rsidRDefault="00F4702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61C56BF" w14:textId="2EBEA07C" w:rsidR="00B1029D" w:rsidRDefault="00B1029D" w:rsidP="00B1029D">
      <w:pPr>
        <w:pStyle w:val="Heading1"/>
      </w:pPr>
      <w:bookmarkStart w:id="12" w:name="_Toc242063495"/>
      <w:r>
        <w:lastRenderedPageBreak/>
        <w:t>5. Validation</w:t>
      </w:r>
      <w:bookmarkEnd w:id="12"/>
    </w:p>
    <w:p w14:paraId="1E68754F" w14:textId="71AF41EC" w:rsidR="003F4E37" w:rsidRDefault="003F4E37" w:rsidP="003F4E37">
      <w:pPr>
        <w:pStyle w:val="Heading2"/>
      </w:pPr>
      <w:bookmarkStart w:id="13" w:name="_Toc242063496"/>
      <w:r>
        <w:t>5.1 Informed Consent</w:t>
      </w:r>
      <w:bookmarkEnd w:id="13"/>
    </w:p>
    <w:p w14:paraId="3A3BFEC2" w14:textId="2B695DA6" w:rsidR="003F4E37" w:rsidRDefault="003F4E37" w:rsidP="003F4E37">
      <w:r>
        <w:t xml:space="preserve">To adhere to academic research standards and guidelines, all user testing participants were provided with an informed Consent Form prior to testing – see </w:t>
      </w:r>
      <w:r w:rsidRPr="003F4E37">
        <w:t xml:space="preserve">Appendix </w:t>
      </w:r>
      <w:r w:rsidR="005F2E22">
        <w:t>C</w:t>
      </w:r>
      <w:r w:rsidRPr="003F4E37">
        <w:t>: Participant Ethics &amp; Consent Form</w:t>
      </w:r>
      <w:r>
        <w:t>.</w:t>
      </w:r>
    </w:p>
    <w:p w14:paraId="34A0CBBD" w14:textId="01EF3803" w:rsidR="003F4E37" w:rsidRDefault="003F4E37" w:rsidP="003F4E37">
      <w:pPr>
        <w:pStyle w:val="ListParagraph"/>
        <w:numPr>
          <w:ilvl w:val="0"/>
          <w:numId w:val="22"/>
        </w:numPr>
      </w:pPr>
      <w:r>
        <w:t>Participants were informed that participation was voluntary and could withdraw at any point.</w:t>
      </w:r>
    </w:p>
    <w:p w14:paraId="74A80E8B" w14:textId="5BC4BCB0" w:rsidR="003F4E37" w:rsidRDefault="003F4E37" w:rsidP="003F4E37">
      <w:pPr>
        <w:pStyle w:val="ListParagraph"/>
        <w:numPr>
          <w:ilvl w:val="0"/>
          <w:numId w:val="22"/>
        </w:numPr>
      </w:pPr>
      <w:r>
        <w:t xml:space="preserve">No personal identifiers </w:t>
      </w:r>
      <w:r w:rsidR="000112CE">
        <w:t xml:space="preserve">are </w:t>
      </w:r>
      <w:r>
        <w:t>included in the reporting</w:t>
      </w:r>
      <w:r w:rsidR="000112CE">
        <w:t xml:space="preserve">, </w:t>
      </w:r>
      <w:r>
        <w:t>and codes were assigned to protect privacy.</w:t>
      </w:r>
    </w:p>
    <w:p w14:paraId="5D547BBF" w14:textId="77777777" w:rsidR="000112CE" w:rsidRPr="003F4E37" w:rsidRDefault="000112CE" w:rsidP="000112CE">
      <w:pPr>
        <w:pStyle w:val="ListParagraph"/>
      </w:pPr>
    </w:p>
    <w:p w14:paraId="04A92F67" w14:textId="518C4556" w:rsidR="00B1029D" w:rsidRDefault="003F4E37" w:rsidP="003F4E37">
      <w:pPr>
        <w:pStyle w:val="Heading2"/>
      </w:pPr>
      <w:bookmarkStart w:id="14" w:name="_Toc242063497"/>
      <w:r>
        <w:t>5.2 Participant Profile</w:t>
      </w:r>
      <w:bookmarkEnd w:id="14"/>
    </w:p>
    <w:p w14:paraId="54E44050" w14:textId="207B97BE" w:rsidR="003F4E37" w:rsidRDefault="003F4E37" w:rsidP="003F4E37">
      <w:r>
        <w:t>The user testing was conducted with 2 participants across different levels of technical familiarity.</w:t>
      </w:r>
    </w:p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1632"/>
        <w:gridCol w:w="1087"/>
        <w:gridCol w:w="3003"/>
        <w:gridCol w:w="2207"/>
        <w:gridCol w:w="1097"/>
      </w:tblGrid>
      <w:tr w:rsidR="003F4E37" w:rsidRPr="003F4E37" w14:paraId="15B7FC6F" w14:textId="77777777" w:rsidTr="001E0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6A3BC1" w14:textId="77777777" w:rsidR="003F4E37" w:rsidRPr="003F4E37" w:rsidRDefault="003F4E37" w:rsidP="001E022C">
            <w:pPr>
              <w:spacing w:before="120" w:after="12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Participant Code</w:t>
            </w:r>
          </w:p>
        </w:tc>
        <w:tc>
          <w:tcPr>
            <w:tcW w:w="0" w:type="auto"/>
            <w:hideMark/>
          </w:tcPr>
          <w:p w14:paraId="438350AD" w14:textId="77777777" w:rsidR="003F4E37" w:rsidRPr="003F4E37" w:rsidRDefault="003F4E37" w:rsidP="001E022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Age Range</w:t>
            </w:r>
          </w:p>
        </w:tc>
        <w:tc>
          <w:tcPr>
            <w:tcW w:w="0" w:type="auto"/>
            <w:hideMark/>
          </w:tcPr>
          <w:p w14:paraId="1FBAD677" w14:textId="749DB794" w:rsidR="003F4E37" w:rsidRPr="003F4E37" w:rsidRDefault="003F4E37" w:rsidP="001E022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Occupation/Background</w:t>
            </w:r>
          </w:p>
        </w:tc>
        <w:tc>
          <w:tcPr>
            <w:tcW w:w="0" w:type="auto"/>
            <w:hideMark/>
          </w:tcPr>
          <w:p w14:paraId="5DC24FFF" w14:textId="77777777" w:rsidR="003F4E37" w:rsidRPr="003F4E37" w:rsidRDefault="003F4E37" w:rsidP="001E022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Data Visualisation Experience</w:t>
            </w:r>
          </w:p>
        </w:tc>
        <w:tc>
          <w:tcPr>
            <w:tcW w:w="0" w:type="auto"/>
            <w:hideMark/>
          </w:tcPr>
          <w:p w14:paraId="0283CF65" w14:textId="76BCAF6F" w:rsidR="003F4E37" w:rsidRPr="003F4E37" w:rsidRDefault="003F4E37" w:rsidP="001E022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Device</w:t>
            </w:r>
          </w:p>
        </w:tc>
      </w:tr>
      <w:tr w:rsidR="003F4E37" w:rsidRPr="003F4E37" w14:paraId="10B08979" w14:textId="77777777" w:rsidTr="001E0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BDE48" w14:textId="77777777" w:rsidR="003F4E37" w:rsidRPr="003F4E37" w:rsidRDefault="003F4E37" w:rsidP="001E022C">
            <w:pPr>
              <w:spacing w:before="120" w:after="12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56B443A" w14:textId="1CB6EA9F" w:rsidR="003F4E37" w:rsidRPr="003F4E37" w:rsidRDefault="003F4E37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35 - 40</w:t>
            </w:r>
          </w:p>
        </w:tc>
        <w:tc>
          <w:tcPr>
            <w:tcW w:w="0" w:type="auto"/>
            <w:hideMark/>
          </w:tcPr>
          <w:p w14:paraId="6F253744" w14:textId="10008EB4" w:rsidR="003F4E37" w:rsidRPr="003F4E37" w:rsidRDefault="003F4E37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Interior Designer</w:t>
            </w:r>
          </w:p>
        </w:tc>
        <w:tc>
          <w:tcPr>
            <w:tcW w:w="0" w:type="auto"/>
            <w:hideMark/>
          </w:tcPr>
          <w:p w14:paraId="01C60F83" w14:textId="46CCB72D" w:rsidR="003F4E37" w:rsidRPr="003F4E37" w:rsidRDefault="003F4E37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Novice</w:t>
            </w:r>
          </w:p>
        </w:tc>
        <w:tc>
          <w:tcPr>
            <w:tcW w:w="0" w:type="auto"/>
            <w:hideMark/>
          </w:tcPr>
          <w:p w14:paraId="264DC5F8" w14:textId="11ADEDEB" w:rsidR="003F4E37" w:rsidRPr="003F4E37" w:rsidRDefault="003F4E37" w:rsidP="001E022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Desktop</w:t>
            </w:r>
          </w:p>
        </w:tc>
      </w:tr>
      <w:tr w:rsidR="003F4E37" w:rsidRPr="003F4E37" w14:paraId="5D7A283B" w14:textId="77777777" w:rsidTr="001E0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6B149" w14:textId="77777777" w:rsidR="003F4E37" w:rsidRPr="003F4E37" w:rsidRDefault="003F4E37" w:rsidP="001E022C">
            <w:pPr>
              <w:spacing w:before="120" w:after="12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31C1E8E" w14:textId="7208A714" w:rsidR="003F4E37" w:rsidRPr="003F4E37" w:rsidRDefault="003F4E37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30 - 35</w:t>
            </w:r>
          </w:p>
        </w:tc>
        <w:tc>
          <w:tcPr>
            <w:tcW w:w="0" w:type="auto"/>
            <w:hideMark/>
          </w:tcPr>
          <w:p w14:paraId="58CCE9AD" w14:textId="1563DE4C" w:rsidR="003F4E37" w:rsidRPr="003F4E37" w:rsidRDefault="003F4E37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IT Professional</w:t>
            </w:r>
          </w:p>
        </w:tc>
        <w:tc>
          <w:tcPr>
            <w:tcW w:w="0" w:type="auto"/>
            <w:hideMark/>
          </w:tcPr>
          <w:p w14:paraId="482D859D" w14:textId="41854851" w:rsidR="003F4E37" w:rsidRPr="003F4E37" w:rsidRDefault="003F4E37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F4E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Advanced</w:t>
            </w:r>
          </w:p>
        </w:tc>
        <w:tc>
          <w:tcPr>
            <w:tcW w:w="0" w:type="auto"/>
            <w:hideMark/>
          </w:tcPr>
          <w:p w14:paraId="156BA3DE" w14:textId="15DCCA5B" w:rsidR="003F4E37" w:rsidRPr="003F4E37" w:rsidRDefault="003F4E37" w:rsidP="001E022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Laptop</w:t>
            </w:r>
          </w:p>
        </w:tc>
      </w:tr>
    </w:tbl>
    <w:p w14:paraId="7F3E1E5D" w14:textId="77777777" w:rsidR="003F4E37" w:rsidRDefault="003F4E37" w:rsidP="003F4E37"/>
    <w:p w14:paraId="54EFCE90" w14:textId="66478A3C" w:rsidR="003F4E37" w:rsidRPr="003F4E37" w:rsidRDefault="003F4E37" w:rsidP="003F4E37">
      <w:pPr>
        <w:pStyle w:val="Heading2"/>
      </w:pPr>
      <w:bookmarkStart w:id="15" w:name="_Toc242063498"/>
      <w:r w:rsidRPr="003F4E37">
        <w:t>5.3 Evaluation and Satisfaction Survey</w:t>
      </w:r>
      <w:bookmarkEnd w:id="15"/>
    </w:p>
    <w:p w14:paraId="16E1AE73" w14:textId="03E0DEB1" w:rsidR="003F4E37" w:rsidRDefault="003F4E37" w:rsidP="003F4E37">
      <w:r>
        <w:t>Testing was conducted live, in-person, with observational walkthroughs. Participants were given zero instruction on how to interact with the visualisations to observe the user-interface intuitiveness. They were asked to verbally contextualise their attempts at 4 tasks:</w:t>
      </w:r>
    </w:p>
    <w:p w14:paraId="638BB9C2" w14:textId="7961F6D2" w:rsidR="003F4E37" w:rsidRDefault="003F4E37" w:rsidP="003F4E37">
      <w:pPr>
        <w:pStyle w:val="ListParagraph"/>
        <w:numPr>
          <w:ilvl w:val="0"/>
          <w:numId w:val="20"/>
        </w:numPr>
      </w:pPr>
      <w:r w:rsidRPr="003F4E37">
        <w:rPr>
          <w:b/>
          <w:bCs/>
        </w:rPr>
        <w:t>Task 1 (Data Retrieval):</w:t>
      </w:r>
      <w:r>
        <w:t xml:space="preserve"> "Identify which country had the highest healthcare expenditure per person in 2024."</w:t>
      </w:r>
    </w:p>
    <w:p w14:paraId="0262290A" w14:textId="18FCEC06" w:rsidR="003F4E37" w:rsidRDefault="003F4E37" w:rsidP="003F4E37">
      <w:pPr>
        <w:pStyle w:val="ListParagraph"/>
        <w:numPr>
          <w:ilvl w:val="0"/>
          <w:numId w:val="20"/>
        </w:numPr>
      </w:pPr>
      <w:r w:rsidRPr="003F4E37">
        <w:rPr>
          <w:b/>
          <w:bCs/>
        </w:rPr>
        <w:t>Task 2 (Trend Analysis):</w:t>
      </w:r>
      <w:r>
        <w:t xml:space="preserve"> "Find the period where life expectancy decreased significantly across multiple countries and explain what caused it."</w:t>
      </w:r>
    </w:p>
    <w:p w14:paraId="0ACD04C8" w14:textId="419E31FD" w:rsidR="003F4E37" w:rsidRDefault="003F4E37" w:rsidP="003F4E37">
      <w:pPr>
        <w:pStyle w:val="ListParagraph"/>
        <w:numPr>
          <w:ilvl w:val="0"/>
          <w:numId w:val="20"/>
        </w:numPr>
      </w:pPr>
      <w:r w:rsidRPr="003F4E37">
        <w:rPr>
          <w:b/>
          <w:bCs/>
        </w:rPr>
        <w:t>Task 3 (Comparative Outcome):</w:t>
      </w:r>
      <w:r>
        <w:t xml:space="preserve"> "Identify a country that achieves a relatively high life expectancy despite having a lower healthcare budget than the US."</w:t>
      </w:r>
    </w:p>
    <w:p w14:paraId="763D1D36" w14:textId="382EB19D" w:rsidR="003F4E37" w:rsidRDefault="003F4E37" w:rsidP="003F4E37">
      <w:pPr>
        <w:pStyle w:val="ListParagraph"/>
        <w:numPr>
          <w:ilvl w:val="0"/>
          <w:numId w:val="20"/>
        </w:numPr>
      </w:pPr>
      <w:r w:rsidRPr="003F4E37">
        <w:rPr>
          <w:b/>
          <w:bCs/>
        </w:rPr>
        <w:t>Task 4 (Interaction &amp; Navigation):</w:t>
      </w:r>
      <w:r>
        <w:t xml:space="preserve"> "Filter or highlight 'Australia' across all visualisations on the page."</w:t>
      </w:r>
    </w:p>
    <w:p w14:paraId="7B5D7215" w14:textId="77777777" w:rsidR="003F4E37" w:rsidRDefault="003F4E37" w:rsidP="003F4E37"/>
    <w:p w14:paraId="3F822C19" w14:textId="71B69EF3" w:rsidR="003F4E37" w:rsidRDefault="003F4E37" w:rsidP="003F4E37">
      <w:r>
        <w:lastRenderedPageBreak/>
        <w:t>Following the task completion, the participants completed a post-test questionnaire using a 5-point scale.</w:t>
      </w:r>
    </w:p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2222"/>
        <w:gridCol w:w="4152"/>
        <w:gridCol w:w="1321"/>
        <w:gridCol w:w="1321"/>
      </w:tblGrid>
      <w:tr w:rsidR="00993E3F" w14:paraId="1691CA23" w14:textId="77777777" w:rsidTr="001E0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22" w:type="dxa"/>
          </w:tcPr>
          <w:p w14:paraId="2B74D5E3" w14:textId="10CF9172" w:rsidR="00993E3F" w:rsidRPr="001E022C" w:rsidRDefault="00993E3F" w:rsidP="00993E3F">
            <w:r w:rsidRPr="001E022C">
              <w:t>Evaluation Metric</w:t>
            </w:r>
          </w:p>
        </w:tc>
        <w:tc>
          <w:tcPr>
            <w:tcW w:w="4152" w:type="dxa"/>
          </w:tcPr>
          <w:p w14:paraId="3C3E3A22" w14:textId="747D79DB" w:rsidR="00993E3F" w:rsidRPr="001E022C" w:rsidRDefault="00993E3F" w:rsidP="00993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022C">
              <w:t>Question Statement</w:t>
            </w:r>
          </w:p>
        </w:tc>
        <w:tc>
          <w:tcPr>
            <w:tcW w:w="1321" w:type="dxa"/>
          </w:tcPr>
          <w:p w14:paraId="3A490DEF" w14:textId="3A9E016D" w:rsidR="00993E3F" w:rsidRPr="001E022C" w:rsidRDefault="00993E3F" w:rsidP="00993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022C">
              <w:t>P1 Score</w:t>
            </w:r>
          </w:p>
        </w:tc>
        <w:tc>
          <w:tcPr>
            <w:tcW w:w="1321" w:type="dxa"/>
          </w:tcPr>
          <w:p w14:paraId="1FA84CAA" w14:textId="5AA990DB" w:rsidR="00993E3F" w:rsidRPr="001E022C" w:rsidRDefault="00993E3F" w:rsidP="00993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022C">
              <w:t>P2 Score</w:t>
            </w:r>
          </w:p>
        </w:tc>
      </w:tr>
      <w:tr w:rsidR="00993E3F" w14:paraId="27F4DE53" w14:textId="77777777" w:rsidTr="001E0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720452EA" w14:textId="2EC2876A" w:rsidR="00993E3F" w:rsidRDefault="00993E3F" w:rsidP="003F4E37">
            <w:r>
              <w:t>Ease of Use</w:t>
            </w:r>
          </w:p>
        </w:tc>
        <w:tc>
          <w:tcPr>
            <w:tcW w:w="4152" w:type="dxa"/>
          </w:tcPr>
          <w:p w14:paraId="2AEDCFAC" w14:textId="17D49355" w:rsidR="00993E3F" w:rsidRPr="00993E3F" w:rsidRDefault="00993E3F" w:rsidP="00993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993E3F">
              <w:rPr>
                <w:i/>
                <w:iCs/>
              </w:rPr>
              <w:t>"The dashboard was easy and intuitive to navigate."</w:t>
            </w:r>
          </w:p>
        </w:tc>
        <w:tc>
          <w:tcPr>
            <w:tcW w:w="1321" w:type="dxa"/>
          </w:tcPr>
          <w:p w14:paraId="0044CC49" w14:textId="18CB56F8" w:rsidR="00993E3F" w:rsidRDefault="00D567FE" w:rsidP="000112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1" w:type="dxa"/>
          </w:tcPr>
          <w:p w14:paraId="6A5DB4FB" w14:textId="0D1C29CD" w:rsidR="00993E3F" w:rsidRDefault="00D567FE" w:rsidP="000112CE">
            <w:pPr>
              <w:tabs>
                <w:tab w:val="left" w:pos="52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93E3F" w14:paraId="68757220" w14:textId="77777777" w:rsidTr="001E0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7801CF8B" w14:textId="3BCB2C68" w:rsidR="00993E3F" w:rsidRDefault="00993E3F" w:rsidP="003F4E37">
            <w:r>
              <w:t>Visual Clarity</w:t>
            </w:r>
          </w:p>
        </w:tc>
        <w:tc>
          <w:tcPr>
            <w:tcW w:w="4152" w:type="dxa"/>
          </w:tcPr>
          <w:p w14:paraId="78840CF1" w14:textId="0810C4E9" w:rsidR="00993E3F" w:rsidRPr="00993E3F" w:rsidRDefault="00993E3F" w:rsidP="00993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93E3F">
              <w:rPr>
                <w:i/>
                <w:iCs/>
              </w:rPr>
              <w:t xml:space="preserve">"The charts and </w:t>
            </w:r>
            <w:r w:rsidR="007216A6" w:rsidRPr="00993E3F">
              <w:rPr>
                <w:i/>
                <w:iCs/>
              </w:rPr>
              <w:t>colour</w:t>
            </w:r>
            <w:r w:rsidRPr="00993E3F">
              <w:rPr>
                <w:i/>
                <w:iCs/>
              </w:rPr>
              <w:t xml:space="preserve"> choices made it easy to distinguish countries."</w:t>
            </w:r>
          </w:p>
        </w:tc>
        <w:tc>
          <w:tcPr>
            <w:tcW w:w="1321" w:type="dxa"/>
          </w:tcPr>
          <w:p w14:paraId="7CF166B8" w14:textId="4BD41460" w:rsidR="00993E3F" w:rsidRDefault="00D567FE" w:rsidP="000112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1" w:type="dxa"/>
          </w:tcPr>
          <w:p w14:paraId="53FE93B5" w14:textId="530F6EC1" w:rsidR="00993E3F" w:rsidRDefault="00D567FE" w:rsidP="000112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93E3F" w14:paraId="200593B9" w14:textId="77777777" w:rsidTr="001E0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7CA81AA0" w14:textId="43CFD389" w:rsidR="00993E3F" w:rsidRDefault="00993E3F" w:rsidP="003F4E37">
            <w:r>
              <w:t>Data Usefulness</w:t>
            </w:r>
          </w:p>
        </w:tc>
        <w:tc>
          <w:tcPr>
            <w:tcW w:w="4152" w:type="dxa"/>
          </w:tcPr>
          <w:p w14:paraId="581266A2" w14:textId="1752975B" w:rsidR="00993E3F" w:rsidRPr="00993E3F" w:rsidRDefault="00993E3F" w:rsidP="00993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993E3F">
              <w:rPr>
                <w:i/>
                <w:iCs/>
              </w:rPr>
              <w:t>"The interactive features helped me answer the research questions effectively."</w:t>
            </w:r>
          </w:p>
        </w:tc>
        <w:tc>
          <w:tcPr>
            <w:tcW w:w="1321" w:type="dxa"/>
          </w:tcPr>
          <w:p w14:paraId="54F82E17" w14:textId="221E8E21" w:rsidR="00993E3F" w:rsidRDefault="00D567FE" w:rsidP="000112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1" w:type="dxa"/>
          </w:tcPr>
          <w:p w14:paraId="500D0F02" w14:textId="54C9F0D0" w:rsidR="00993E3F" w:rsidRDefault="00D567FE" w:rsidP="000112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</w:tr>
      <w:tr w:rsidR="00993E3F" w14:paraId="41BCF948" w14:textId="77777777" w:rsidTr="001E0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1100EB70" w14:textId="3E5C7039" w:rsidR="00993E3F" w:rsidRDefault="00993E3F" w:rsidP="003F4E37">
            <w:r>
              <w:t>Overall Satisfaction</w:t>
            </w:r>
          </w:p>
        </w:tc>
        <w:tc>
          <w:tcPr>
            <w:tcW w:w="4152" w:type="dxa"/>
          </w:tcPr>
          <w:p w14:paraId="6B54E93F" w14:textId="1483BA89" w:rsidR="00993E3F" w:rsidRPr="00993E3F" w:rsidRDefault="00993E3F" w:rsidP="00993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93E3F">
              <w:rPr>
                <w:i/>
                <w:iCs/>
              </w:rPr>
              <w:t>"I enjoyed exploring the website and discovering health trends."</w:t>
            </w:r>
          </w:p>
        </w:tc>
        <w:tc>
          <w:tcPr>
            <w:tcW w:w="1321" w:type="dxa"/>
          </w:tcPr>
          <w:p w14:paraId="3385139E" w14:textId="093F4702" w:rsidR="00993E3F" w:rsidRDefault="00D567FE" w:rsidP="000112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1" w:type="dxa"/>
          </w:tcPr>
          <w:p w14:paraId="134E6673" w14:textId="62284762" w:rsidR="00993E3F" w:rsidRDefault="00D567FE" w:rsidP="000112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39532789" w14:textId="77777777" w:rsidR="00993E3F" w:rsidRDefault="00993E3F" w:rsidP="003F4E37"/>
    <w:p w14:paraId="4339CC74" w14:textId="368819C6" w:rsidR="00993E3F" w:rsidRDefault="007216A6" w:rsidP="007216A6">
      <w:pPr>
        <w:pStyle w:val="Heading2"/>
      </w:pPr>
      <w:bookmarkStart w:id="16" w:name="_Toc242063499"/>
      <w:r>
        <w:t xml:space="preserve">5.4 </w:t>
      </w:r>
      <w:r w:rsidR="00993E3F">
        <w:t>Usability Findings &amp; Qualitative Feedback</w:t>
      </w:r>
      <w:bookmarkEnd w:id="16"/>
    </w:p>
    <w:p w14:paraId="46876E8E" w14:textId="7B4325C5" w:rsidR="007216A6" w:rsidRDefault="007216A6" w:rsidP="007216A6">
      <w:pPr>
        <w:pStyle w:val="Heading3"/>
      </w:pPr>
      <w:bookmarkStart w:id="17" w:name="_Toc242063500"/>
      <w:r>
        <w:t>Positive Feedback</w:t>
      </w:r>
      <w:bookmarkEnd w:id="17"/>
    </w:p>
    <w:p w14:paraId="03AF06AB" w14:textId="1BD16BB3" w:rsidR="007216A6" w:rsidRDefault="007216A6" w:rsidP="007216A6">
      <w:pPr>
        <w:pStyle w:val="ListParagraph"/>
        <w:numPr>
          <w:ilvl w:val="0"/>
          <w:numId w:val="22"/>
        </w:numPr>
      </w:pPr>
      <w:r>
        <w:t>The website layout is intuitive, and the text to visualisation ratio is good for readability.</w:t>
      </w:r>
    </w:p>
    <w:p w14:paraId="2291AC15" w14:textId="0899F37C" w:rsidR="007216A6" w:rsidRDefault="007216A6" w:rsidP="007216A6">
      <w:pPr>
        <w:pStyle w:val="ListParagraph"/>
        <w:numPr>
          <w:ilvl w:val="0"/>
          <w:numId w:val="22"/>
        </w:numPr>
      </w:pPr>
      <w:r>
        <w:t>The conclusion, or key points are short and simple.</w:t>
      </w:r>
    </w:p>
    <w:p w14:paraId="5143D00A" w14:textId="58A03E67" w:rsidR="007216A6" w:rsidRPr="007216A6" w:rsidRDefault="007216A6" w:rsidP="007216A6">
      <w:pPr>
        <w:pStyle w:val="ListParagraph"/>
        <w:numPr>
          <w:ilvl w:val="0"/>
          <w:numId w:val="22"/>
        </w:numPr>
      </w:pPr>
      <w:r>
        <w:t>The website is simple and easy to navigate.</w:t>
      </w:r>
    </w:p>
    <w:p w14:paraId="3F15ED4C" w14:textId="7F0C9B74" w:rsidR="007216A6" w:rsidRDefault="007216A6" w:rsidP="007216A6">
      <w:pPr>
        <w:pStyle w:val="Heading3"/>
      </w:pPr>
      <w:bookmarkStart w:id="18" w:name="_Toc242063501"/>
      <w:r>
        <w:t>Pain Points</w:t>
      </w:r>
      <w:bookmarkEnd w:id="18"/>
    </w:p>
    <w:p w14:paraId="04C5A5B2" w14:textId="77777777" w:rsidR="000112CE" w:rsidRDefault="000112CE" w:rsidP="007216A6">
      <w:pPr>
        <w:pStyle w:val="ListParagraph"/>
        <w:numPr>
          <w:ilvl w:val="0"/>
          <w:numId w:val="24"/>
        </w:numPr>
      </w:pPr>
      <w:r>
        <w:t>The legends for Visuals 2 and 3 were unclear because the legend entries appeared to line up with the lines directly beside them.</w:t>
      </w:r>
    </w:p>
    <w:p w14:paraId="50A3DC4A" w14:textId="1C4456E1" w:rsidR="007216A6" w:rsidRDefault="00FB2752" w:rsidP="007216A6">
      <w:pPr>
        <w:pStyle w:val="ListParagraph"/>
        <w:numPr>
          <w:ilvl w:val="0"/>
          <w:numId w:val="24"/>
        </w:numPr>
      </w:pPr>
      <w:r>
        <w:t>I</w:t>
      </w:r>
      <w:r w:rsidR="007216A6">
        <w:t>t is hard to isolate information about a country</w:t>
      </w:r>
      <w:r>
        <w:t>, need to hover the graph and have forgotten the information when looking at the different visuals</w:t>
      </w:r>
      <w:r w:rsidR="007216A6">
        <w:t>.</w:t>
      </w:r>
    </w:p>
    <w:p w14:paraId="43A2DC41" w14:textId="6535E9C4" w:rsidR="007216A6" w:rsidRDefault="007216A6" w:rsidP="007216A6">
      <w:pPr>
        <w:pStyle w:val="ListParagraph"/>
        <w:numPr>
          <w:ilvl w:val="0"/>
          <w:numId w:val="24"/>
        </w:numPr>
      </w:pPr>
      <w:r>
        <w:t>Hard to see information when the lines crossed for visual 3.</w:t>
      </w:r>
    </w:p>
    <w:p w14:paraId="52580E15" w14:textId="77777777" w:rsidR="007216A6" w:rsidRPr="000112CE" w:rsidRDefault="007216A6" w:rsidP="000112CE"/>
    <w:p w14:paraId="56DFAED3" w14:textId="6837AEDC" w:rsidR="007216A6" w:rsidRDefault="007216A6" w:rsidP="007216A6">
      <w:pPr>
        <w:pStyle w:val="Heading2"/>
      </w:pPr>
      <w:bookmarkStart w:id="19" w:name="_Toc242063502"/>
      <w:r>
        <w:t>5.5 Design Improvements</w:t>
      </w:r>
      <w:bookmarkEnd w:id="19"/>
    </w:p>
    <w:p w14:paraId="6C47E90F" w14:textId="4173D8C5" w:rsidR="001E022C" w:rsidRDefault="001E022C" w:rsidP="007216A6">
      <w:pPr>
        <w:pStyle w:val="ListParagraph"/>
        <w:ind w:left="0"/>
      </w:pPr>
      <w:r>
        <w:t>Based on usability testing and feedback, several design improvements were identified to enhance readability, user engagement, and data interpretation:</w:t>
      </w:r>
    </w:p>
    <w:tbl>
      <w:tblPr>
        <w:tblStyle w:val="GridTable7Colourful"/>
        <w:tblW w:w="0" w:type="auto"/>
        <w:tblLook w:val="04A0" w:firstRow="1" w:lastRow="0" w:firstColumn="1" w:lastColumn="0" w:noHBand="0" w:noVBand="1"/>
      </w:tblPr>
      <w:tblGrid>
        <w:gridCol w:w="3969"/>
        <w:gridCol w:w="5047"/>
      </w:tblGrid>
      <w:tr w:rsidR="007216A6" w14:paraId="3C7795EE" w14:textId="77777777" w:rsidTr="00696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9" w:type="dxa"/>
          </w:tcPr>
          <w:p w14:paraId="427E715A" w14:textId="7D003F4A" w:rsidR="007216A6" w:rsidRPr="001E022C" w:rsidRDefault="007216A6" w:rsidP="001E022C">
            <w:pPr>
              <w:spacing w:before="120" w:after="120"/>
              <w:rPr>
                <w:rFonts w:ascii="Arial" w:hAnsi="Arial" w:cs="Arial"/>
              </w:rPr>
            </w:pPr>
            <w:r w:rsidRPr="001E022C">
              <w:rPr>
                <w:rStyle w:val="Strong"/>
                <w:rFonts w:ascii="Arial" w:hAnsi="Arial" w:cs="Arial"/>
                <w:b/>
                <w:bCs/>
              </w:rPr>
              <w:t>Identified Usability Issue</w:t>
            </w:r>
          </w:p>
        </w:tc>
        <w:tc>
          <w:tcPr>
            <w:tcW w:w="5047" w:type="dxa"/>
          </w:tcPr>
          <w:p w14:paraId="07CF72E6" w14:textId="3CE6A85F" w:rsidR="007216A6" w:rsidRPr="001E022C" w:rsidRDefault="007216A6" w:rsidP="001E022C">
            <w:pPr>
              <w:pStyle w:val="ListParagraph"/>
              <w:spacing w:before="120" w:after="12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022C">
              <w:t>Action</w:t>
            </w:r>
          </w:p>
        </w:tc>
      </w:tr>
      <w:tr w:rsidR="007216A6" w14:paraId="4E1D2730" w14:textId="77777777" w:rsidTr="00696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9C36B4A" w14:textId="3AE46B87" w:rsidR="0069693A" w:rsidRPr="0069693A" w:rsidRDefault="0069693A" w:rsidP="001E022C">
            <w:pPr>
              <w:pStyle w:val="ListParagraph"/>
              <w:spacing w:before="120" w:after="120"/>
              <w:ind w:left="0"/>
              <w:rPr>
                <w:i w:val="0"/>
                <w:iCs w:val="0"/>
              </w:rPr>
            </w:pPr>
            <w:r w:rsidRPr="0069693A">
              <w:t xml:space="preserve">Unclear </w:t>
            </w:r>
            <w:r w:rsidRPr="0069693A">
              <w:t>l</w:t>
            </w:r>
            <w:r w:rsidRPr="0069693A">
              <w:t xml:space="preserve">egends &amp; </w:t>
            </w:r>
            <w:r w:rsidRPr="0069693A">
              <w:t>v</w:t>
            </w:r>
            <w:r w:rsidRPr="0069693A">
              <w:t xml:space="preserve">isual </w:t>
            </w:r>
            <w:r w:rsidRPr="0069693A">
              <w:t>o</w:t>
            </w:r>
            <w:r w:rsidRPr="0069693A">
              <w:t>verlap</w:t>
            </w:r>
            <w:r w:rsidRPr="0069693A">
              <w:t xml:space="preserve">. </w:t>
            </w:r>
          </w:p>
          <w:p w14:paraId="52BFA406" w14:textId="2B63410D" w:rsidR="007216A6" w:rsidRDefault="0069693A" w:rsidP="001E022C">
            <w:pPr>
              <w:pStyle w:val="ListParagraph"/>
              <w:spacing w:before="120" w:after="120"/>
              <w:ind w:left="0"/>
            </w:pPr>
            <w:r w:rsidRPr="0069693A">
              <w:t>Line entries were hard to trace</w:t>
            </w:r>
            <w:r>
              <w:t xml:space="preserve"> in Visuals 2 &amp; 3.</w:t>
            </w:r>
          </w:p>
        </w:tc>
        <w:tc>
          <w:tcPr>
            <w:tcW w:w="5047" w:type="dxa"/>
          </w:tcPr>
          <w:p w14:paraId="1D046ED8" w14:textId="285B882D" w:rsidR="007216A6" w:rsidRDefault="0069693A" w:rsidP="001E022C">
            <w:pPr>
              <w:pStyle w:val="ListParagraph"/>
              <w:spacing w:before="120" w:after="12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Implemented subtle gridlines in Visual 1 and enabled global country filtering via legend/node selection.</w:t>
            </w:r>
          </w:p>
        </w:tc>
      </w:tr>
      <w:tr w:rsidR="007216A6" w14:paraId="4EB817E1" w14:textId="77777777" w:rsidTr="00696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F754AA8" w14:textId="1E9CCDD0" w:rsidR="007216A6" w:rsidRDefault="0069693A" w:rsidP="001E022C">
            <w:pPr>
              <w:pStyle w:val="ListParagraph"/>
              <w:spacing w:before="120" w:after="120"/>
              <w:ind w:left="0"/>
            </w:pPr>
            <w:r>
              <w:t>Users forgot data when scrolling between visuals.</w:t>
            </w:r>
          </w:p>
        </w:tc>
        <w:tc>
          <w:tcPr>
            <w:tcW w:w="5047" w:type="dxa"/>
          </w:tcPr>
          <w:p w14:paraId="61BDF049" w14:textId="53CCD50B" w:rsidR="007216A6" w:rsidRDefault="00FB2752" w:rsidP="001E022C">
            <w:pPr>
              <w:pStyle w:val="ListParagraph"/>
              <w:spacing w:before="120" w:after="1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Implemented country filtering, where </w:t>
            </w:r>
            <w:r w:rsidR="00391599">
              <w:t>selecting a country highlights its trajectory and updates summary stats globally across all views.</w:t>
            </w:r>
          </w:p>
        </w:tc>
      </w:tr>
      <w:tr w:rsidR="00FB2752" w14:paraId="083CDD4D" w14:textId="77777777" w:rsidTr="00696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5217AED" w14:textId="64C3F504" w:rsidR="00FB2752" w:rsidRDefault="00FB2752" w:rsidP="001E022C">
            <w:pPr>
              <w:pStyle w:val="ListParagraph"/>
              <w:spacing w:before="120" w:after="120"/>
              <w:ind w:left="0"/>
            </w:pPr>
            <w:r>
              <w:lastRenderedPageBreak/>
              <w:t>Hard to follow the overall story/</w:t>
            </w:r>
            <w:r>
              <w:t>answers</w:t>
            </w:r>
            <w:r>
              <w:t xml:space="preserve"> to the guiding questions.</w:t>
            </w:r>
          </w:p>
        </w:tc>
        <w:tc>
          <w:tcPr>
            <w:tcW w:w="5047" w:type="dxa"/>
          </w:tcPr>
          <w:p w14:paraId="10758A07" w14:textId="493A8734" w:rsidR="00FB2752" w:rsidRDefault="00391599" w:rsidP="001E022C">
            <w:pPr>
              <w:pStyle w:val="ListParagraph"/>
              <w:spacing w:before="120" w:after="12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Added brief contextual summaries answering each guiding question</w:t>
            </w:r>
            <w:r>
              <w:t xml:space="preserve"> behind each question card.</w:t>
            </w:r>
          </w:p>
        </w:tc>
      </w:tr>
      <w:tr w:rsidR="00FB2752" w14:paraId="188B230B" w14:textId="77777777" w:rsidTr="00696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1B80739" w14:textId="77943BF1" w:rsidR="00FB2752" w:rsidRDefault="00391599" w:rsidP="001E022C">
            <w:pPr>
              <w:pStyle w:val="ListParagraph"/>
              <w:spacing w:before="120" w:after="120"/>
              <w:ind w:left="0"/>
            </w:pPr>
            <w:r>
              <w:t xml:space="preserve">Visual 1 lacked explicit </w:t>
            </w:r>
            <w:r>
              <w:t>colour</w:t>
            </w:r>
            <w:r>
              <w:t xml:space="preserve"> coordination with </w:t>
            </w:r>
            <w:r>
              <w:t>the other visuals</w:t>
            </w:r>
            <w:r>
              <w:t>.</w:t>
            </w:r>
          </w:p>
        </w:tc>
        <w:tc>
          <w:tcPr>
            <w:tcW w:w="5047" w:type="dxa"/>
          </w:tcPr>
          <w:p w14:paraId="5BF9C86F" w14:textId="1A0F7AB9" w:rsidR="00FB2752" w:rsidRPr="00391599" w:rsidRDefault="00391599" w:rsidP="001E022C">
            <w:pPr>
              <w:pStyle w:val="ListParagraph"/>
              <w:spacing w:before="120" w:after="1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99">
              <w:t xml:space="preserve">Applied the </w:t>
            </w:r>
            <w:r w:rsidRPr="00391599">
              <w:rPr>
                <w:rStyle w:val="HTMLCode"/>
                <w:rFonts w:eastAsiaTheme="minorHAnsi"/>
                <w:sz w:val="24"/>
                <w:szCs w:val="24"/>
              </w:rPr>
              <w:t>Tableau10</w:t>
            </w:r>
            <w:r w:rsidRPr="00391599">
              <w:t xml:space="preserve"> </w:t>
            </w:r>
            <w:r w:rsidRPr="00391599">
              <w:t>colour</w:t>
            </w:r>
            <w:r w:rsidRPr="00391599">
              <w:t xml:space="preserve"> scale uniformly across all visual elements (Visual 1, 2, and 3).</w:t>
            </w:r>
          </w:p>
        </w:tc>
      </w:tr>
    </w:tbl>
    <w:p w14:paraId="4A40C84A" w14:textId="736E1DF0" w:rsidR="007216A6" w:rsidRPr="007216A6" w:rsidRDefault="007216A6" w:rsidP="007216A6">
      <w:pPr>
        <w:pStyle w:val="ListParagraph"/>
        <w:ind w:left="0"/>
      </w:pPr>
      <w:r>
        <w:t xml:space="preserve"> </w:t>
      </w:r>
    </w:p>
    <w:p w14:paraId="431082F5" w14:textId="07807ACF" w:rsidR="00B1029D" w:rsidRDefault="00B1029D" w:rsidP="00B1029D">
      <w:pPr>
        <w:pStyle w:val="Heading1"/>
      </w:pPr>
      <w:bookmarkStart w:id="20" w:name="_Toc242063503"/>
      <w:r>
        <w:t>6. Conclusion</w:t>
      </w:r>
      <w:bookmarkEnd w:id="20"/>
    </w:p>
    <w:p w14:paraId="51630D70" w14:textId="0C7CB6C4" w:rsidR="00CD372D" w:rsidRPr="00391599" w:rsidRDefault="00391599" w:rsidP="00391599">
      <w:r w:rsidRPr="00391599">
        <w:t>This project demonstrates that higher healthcare expenditure does not guarantee superior life expectancy outcomes. While nations like the United States spend significantly more per capita for lower</w:t>
      </w:r>
      <w:r w:rsidRPr="00391599">
        <w:t xml:space="preserve"> life expectancy, s</w:t>
      </w:r>
      <w:r w:rsidR="00CD372D" w:rsidRPr="00391599">
        <w:t xml:space="preserve">ome East Asian and European countries </w:t>
      </w:r>
      <w:r w:rsidRPr="00391599">
        <w:t xml:space="preserve">achieve superior health outcomes with considerably lower financial </w:t>
      </w:r>
      <w:r w:rsidRPr="00391599">
        <w:t>allocations</w:t>
      </w:r>
      <w:r w:rsidR="00CD372D" w:rsidRPr="00391599">
        <w:t xml:space="preserve">. </w:t>
      </w:r>
      <w:r w:rsidRPr="00391599">
        <w:t>Across the 2015–2024 decade, healthcare spending broadly increased, while life expectancy experienced a temporary drop surrounding the COVID-19 pandemic</w:t>
      </w:r>
      <w:r w:rsidRPr="00391599">
        <w:t>.</w:t>
      </w:r>
    </w:p>
    <w:p w14:paraId="53B4A030" w14:textId="77777777" w:rsidR="00391599" w:rsidRPr="00391599" w:rsidRDefault="00CD372D" w:rsidP="00391599">
      <w:r w:rsidRPr="00391599">
        <w:t xml:space="preserve">Limitations </w:t>
      </w:r>
      <w:r w:rsidR="00061076" w:rsidRPr="00391599">
        <w:t>encountered</w:t>
      </w:r>
      <w:r w:rsidRPr="00391599">
        <w:t xml:space="preserve"> during this project included </w:t>
      </w:r>
      <w:r w:rsidR="00061076" w:rsidRPr="00391599">
        <w:t>tight development timelines that restricted</w:t>
      </w:r>
      <w:r w:rsidR="000B5C8B" w:rsidRPr="00391599">
        <w:t xml:space="preserve"> minor UI enhancements</w:t>
      </w:r>
      <w:r w:rsidRPr="00391599">
        <w:t xml:space="preserve"> that could have </w:t>
      </w:r>
      <w:r w:rsidR="00391599" w:rsidRPr="00391599">
        <w:t>enhanced the</w:t>
      </w:r>
      <w:r w:rsidRPr="00391599">
        <w:t xml:space="preserve"> user experience. </w:t>
      </w:r>
    </w:p>
    <w:p w14:paraId="4484D6E6" w14:textId="62B1DC2F" w:rsidR="00391599" w:rsidRPr="00391599" w:rsidRDefault="00391599" w:rsidP="00391599">
      <w:r w:rsidRPr="00391599">
        <w:t>Future iterations of this platform could incorporate</w:t>
      </w:r>
      <w:r w:rsidR="00CD372D" w:rsidRPr="00391599">
        <w:t xml:space="preserve">, options such as the ability to filter by year, </w:t>
      </w:r>
      <w:r w:rsidRPr="00391599">
        <w:t xml:space="preserve">timeline sliders, and </w:t>
      </w:r>
      <w:r w:rsidRPr="00391599">
        <w:t>expansion to all 38 OECD member nations</w:t>
      </w:r>
      <w:r w:rsidRPr="00391599">
        <w:t xml:space="preserve"> </w:t>
      </w:r>
      <w:r w:rsidR="00CD372D" w:rsidRPr="00391599">
        <w:t>for a comprehensive overview.</w:t>
      </w:r>
    </w:p>
    <w:p w14:paraId="79D5EBE4" w14:textId="77777777" w:rsidR="00391599" w:rsidRPr="002D6B82" w:rsidRDefault="00391599" w:rsidP="002D6B82"/>
    <w:p w14:paraId="26B08745" w14:textId="77777777" w:rsidR="00391599" w:rsidRDefault="003915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145B52" w14:textId="37C549E4" w:rsidR="004E7A53" w:rsidRDefault="004E7A53" w:rsidP="004E7A53">
      <w:pPr>
        <w:pStyle w:val="Heading1"/>
      </w:pPr>
      <w:bookmarkStart w:id="21" w:name="_Toc242063504"/>
      <w:r>
        <w:lastRenderedPageBreak/>
        <w:t>7. References</w:t>
      </w:r>
      <w:bookmarkEnd w:id="21"/>
    </w:p>
    <w:p w14:paraId="3626C97C" w14:textId="46179A56" w:rsidR="004E7A53" w:rsidRDefault="004E7A53" w:rsidP="004E7A53">
      <w:pPr>
        <w:ind w:left="720" w:hanging="720"/>
      </w:pPr>
      <w:r w:rsidRPr="004E7A53">
        <w:t xml:space="preserve">Anwar, A., Hyder, S., </w:t>
      </w:r>
      <w:proofErr w:type="gramStart"/>
      <w:r w:rsidRPr="004E7A53">
        <w:t>Nor,</w:t>
      </w:r>
      <w:proofErr w:type="gramEnd"/>
      <w:r w:rsidRPr="004E7A53">
        <w:t xml:space="preserve"> N. M., &amp; Younis, M. (2023). Government health expenditures and health outcome nexus: A study on OECD countries. Frontiers in Public Health, 11, Article 1123759. </w:t>
      </w:r>
      <w:hyperlink r:id="rId15" w:history="1">
        <w:r w:rsidR="00734D64" w:rsidRPr="00AE5A74">
          <w:rPr>
            <w:rStyle w:val="Hyperlink"/>
          </w:rPr>
          <w:t>https://doi.org/10.3389/fpubh.2023.1123759</w:t>
        </w:r>
      </w:hyperlink>
    </w:p>
    <w:p w14:paraId="3E9ED753" w14:textId="3A1AB204" w:rsidR="008A4F5A" w:rsidRDefault="008A4F5A" w:rsidP="008A4F5A">
      <w:pPr>
        <w:ind w:left="720" w:hanging="720"/>
      </w:pPr>
      <w:r w:rsidRPr="00734D64">
        <w:t xml:space="preserve">Organisation for Economic Co-operation and Development. (n.d.). Health expenditure and financing [Data set]. OECD Data Explorer. </w:t>
      </w:r>
      <w:hyperlink r:id="rId16" w:history="1">
        <w:r w:rsidRPr="00AE5A74">
          <w:rPr>
            <w:rStyle w:val="Hyperlink"/>
          </w:rPr>
          <w:t>https://data-explorer.oecd.org/vis?df[ds]=dsDisseminateFinalDMZ&amp;df[id]=DSD_SHA%40DF_SHA&amp;df[ag]=OECD.ELS.HD&amp;df[vs]=1.1&amp;dq=.A.EXP_HEALTH.PT_B1GQ._T.._T.._T...&amp;pd=2015,&amp;to[TIME_PERIOD]=false</w:t>
        </w:r>
      </w:hyperlink>
      <w:r>
        <w:t xml:space="preserve"> </w:t>
      </w:r>
    </w:p>
    <w:p w14:paraId="27E18C16" w14:textId="3BC63EA1" w:rsidR="00734D64" w:rsidRPr="004E7A53" w:rsidRDefault="00734D64" w:rsidP="004E7A53">
      <w:pPr>
        <w:ind w:left="720" w:hanging="720"/>
      </w:pPr>
      <w:r w:rsidRPr="00734D64">
        <w:t xml:space="preserve">Organisation for Economic Co-operation and Development. (n.d.). Life expectancy [Data set]. OECD Data Explorer. </w:t>
      </w:r>
      <w:hyperlink r:id="rId17" w:history="1">
        <w:r w:rsidRPr="00AE5A74">
          <w:rPr>
            <w:rStyle w:val="Hyperlink"/>
          </w:rPr>
          <w:t>https://data-explorer.oecd.org/vis?df[ds]=dsDisseminateFinalDMZ&amp;df[id]=DSD_HEALTH_STAT%40DF_LE&amp;df[ag]=OECD.ELS.HD&amp;df[vs]=1.1&amp;dq=.A...Y0........&amp;pd=2015,&amp;to[TIME_PERIOD]=false</w:t>
        </w:r>
      </w:hyperlink>
      <w:r>
        <w:t xml:space="preserve"> </w:t>
      </w:r>
    </w:p>
    <w:p w14:paraId="43ABF03A" w14:textId="77777777" w:rsidR="006248B7" w:rsidRDefault="006248B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7DF696" w14:textId="4006104B" w:rsidR="006248B7" w:rsidRDefault="006248B7" w:rsidP="006248B7">
      <w:pPr>
        <w:pStyle w:val="Heading1"/>
      </w:pPr>
      <w:bookmarkStart w:id="22" w:name="_Toc242063505"/>
      <w:r>
        <w:lastRenderedPageBreak/>
        <w:t>Appendix</w:t>
      </w:r>
      <w:bookmarkEnd w:id="22"/>
    </w:p>
    <w:p w14:paraId="3440DD47" w14:textId="2BCF0F18" w:rsidR="000A790C" w:rsidRDefault="000A790C" w:rsidP="000A790C">
      <w:pPr>
        <w:pStyle w:val="Heading2"/>
      </w:pPr>
      <w:bookmarkStart w:id="23" w:name="_Toc242063506"/>
      <w:r>
        <w:t xml:space="preserve">Appendix </w:t>
      </w:r>
      <w:r>
        <w:t>A</w:t>
      </w:r>
      <w:r>
        <w:t xml:space="preserve">: </w:t>
      </w:r>
      <w:r>
        <w:t>Team Collaboration setup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790C" w14:paraId="403DA5E9" w14:textId="77777777" w:rsidTr="000A790C">
        <w:tc>
          <w:tcPr>
            <w:tcW w:w="9016" w:type="dxa"/>
          </w:tcPr>
          <w:p w14:paraId="1AAED568" w14:textId="3462FCCB" w:rsidR="000A790C" w:rsidRDefault="000A790C" w:rsidP="000A790C">
            <w:r w:rsidRPr="00F808CE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2AEF8A1F" wp14:editId="797B7868">
                  <wp:simplePos x="0" y="0"/>
                  <wp:positionH relativeFrom="column">
                    <wp:posOffset>2605405</wp:posOffset>
                  </wp:positionH>
                  <wp:positionV relativeFrom="paragraph">
                    <wp:posOffset>154983</wp:posOffset>
                  </wp:positionV>
                  <wp:extent cx="3048000" cy="2703195"/>
                  <wp:effectExtent l="0" t="0" r="0" b="1905"/>
                  <wp:wrapTopAndBottom/>
                  <wp:docPr id="1377836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36744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270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808CE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46301693" wp14:editId="6FBB24B0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154983</wp:posOffset>
                  </wp:positionV>
                  <wp:extent cx="2774745" cy="2353540"/>
                  <wp:effectExtent l="0" t="0" r="0" b="0"/>
                  <wp:wrapTopAndBottom/>
                  <wp:docPr id="177818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18327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745" cy="23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A790C" w14:paraId="223BF70A" w14:textId="77777777" w:rsidTr="000A790C">
        <w:tc>
          <w:tcPr>
            <w:tcW w:w="9016" w:type="dxa"/>
          </w:tcPr>
          <w:p w14:paraId="1812BF27" w14:textId="2DB934D0" w:rsidR="000A790C" w:rsidRDefault="000A790C" w:rsidP="000A790C">
            <w:r w:rsidRPr="00DB0919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352BE701" wp14:editId="46380F98">
                  <wp:simplePos x="0" y="0"/>
                  <wp:positionH relativeFrom="column">
                    <wp:posOffset>-64877</wp:posOffset>
                  </wp:positionH>
                  <wp:positionV relativeFrom="paragraph">
                    <wp:posOffset>147234</wp:posOffset>
                  </wp:positionV>
                  <wp:extent cx="5731510" cy="2688590"/>
                  <wp:effectExtent l="0" t="0" r="0" b="3810"/>
                  <wp:wrapTopAndBottom/>
                  <wp:docPr id="168360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60847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277559C" w14:textId="77777777" w:rsidR="000A790C" w:rsidRPr="000A790C" w:rsidRDefault="000A790C" w:rsidP="000A790C"/>
    <w:p w14:paraId="37883FF4" w14:textId="77777777" w:rsidR="005F2E22" w:rsidRDefault="005F2E2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BADA779" w14:textId="119C4611" w:rsidR="005F2E22" w:rsidRDefault="005F2E22" w:rsidP="005F2E22">
      <w:pPr>
        <w:pStyle w:val="Heading2"/>
      </w:pPr>
      <w:bookmarkStart w:id="24" w:name="_Toc242063507"/>
      <w:r>
        <w:lastRenderedPageBreak/>
        <w:t xml:space="preserve">Appendix </w:t>
      </w:r>
      <w:r>
        <w:t>C</w:t>
      </w:r>
      <w:r>
        <w:t xml:space="preserve">: </w:t>
      </w:r>
      <w:r>
        <w:t>Visualisation Iteration Example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E22" w14:paraId="1773A80B" w14:textId="77777777" w:rsidTr="005F2E22">
        <w:tc>
          <w:tcPr>
            <w:tcW w:w="9016" w:type="dxa"/>
          </w:tcPr>
          <w:p w14:paraId="4E83201C" w14:textId="0E44F25F" w:rsidR="005F2E22" w:rsidRDefault="005F2E22" w:rsidP="005F2E22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612DBF1" wp14:editId="06375FD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162732</wp:posOffset>
                  </wp:positionV>
                  <wp:extent cx="5731510" cy="3521710"/>
                  <wp:effectExtent l="0" t="0" r="0" b="0"/>
                  <wp:wrapTopAndBottom/>
                  <wp:docPr id="49255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555438" name="Picture 49255543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2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F2E22" w14:paraId="364DE606" w14:textId="77777777" w:rsidTr="005F2E22">
        <w:tc>
          <w:tcPr>
            <w:tcW w:w="9016" w:type="dxa"/>
          </w:tcPr>
          <w:p w14:paraId="4B02679E" w14:textId="5F66C0FA" w:rsidR="005F2E22" w:rsidRDefault="005F2E22" w:rsidP="005F2E22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406298A" wp14:editId="5240422B">
                  <wp:simplePos x="0" y="0"/>
                  <wp:positionH relativeFrom="column">
                    <wp:posOffset>-64932</wp:posOffset>
                  </wp:positionH>
                  <wp:positionV relativeFrom="paragraph">
                    <wp:posOffset>154983</wp:posOffset>
                  </wp:positionV>
                  <wp:extent cx="5731510" cy="3439160"/>
                  <wp:effectExtent l="0" t="0" r="0" b="2540"/>
                  <wp:wrapTopAndBottom/>
                  <wp:docPr id="16623446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344601" name="Picture 166234460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F9C63C5" w14:textId="77777777" w:rsidR="005F2E22" w:rsidRPr="005F2E22" w:rsidRDefault="005F2E22" w:rsidP="005F2E22"/>
    <w:p w14:paraId="17C77B8E" w14:textId="77777777" w:rsidR="005F2E22" w:rsidRPr="005F2E22" w:rsidRDefault="005F2E22" w:rsidP="005F2E22"/>
    <w:p w14:paraId="6ABB733D" w14:textId="77777777" w:rsidR="000A790C" w:rsidRPr="000A790C" w:rsidRDefault="000A790C" w:rsidP="000A790C"/>
    <w:p w14:paraId="1D07C494" w14:textId="04BD34A1" w:rsidR="006248B7" w:rsidRPr="006248B7" w:rsidRDefault="006248B7" w:rsidP="006248B7">
      <w:pPr>
        <w:pStyle w:val="Heading2"/>
      </w:pPr>
      <w:bookmarkStart w:id="25" w:name="_Toc242063508"/>
      <w:r>
        <w:lastRenderedPageBreak/>
        <w:t xml:space="preserve">Appendix </w:t>
      </w:r>
      <w:r w:rsidR="005F2E22">
        <w:t>C</w:t>
      </w:r>
      <w:r>
        <w:t>: Participant Ethics &amp; Consent Form</w:t>
      </w:r>
      <w:bookmarkEnd w:id="25"/>
    </w:p>
    <w:p w14:paraId="1D0A999C" w14:textId="77777777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Project Title:</w:t>
      </w:r>
      <w:r w:rsidRPr="006248B7">
        <w:rPr>
          <w:rFonts w:ascii="Arial" w:hAnsi="Arial" w:cs="Arial"/>
          <w:i/>
          <w:iCs/>
        </w:rPr>
        <w:t xml:space="preserve"> OECD Healthcare Expenditure &amp; Life Expectancy Visualisation Dashboard</w:t>
      </w:r>
    </w:p>
    <w:p w14:paraId="3AB3A57A" w14:textId="77777777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Course:</w:t>
      </w:r>
      <w:r w:rsidRPr="006248B7">
        <w:rPr>
          <w:rFonts w:ascii="Arial" w:hAnsi="Arial" w:cs="Arial"/>
          <w:i/>
          <w:iCs/>
        </w:rPr>
        <w:t xml:space="preserve"> COS30045 Data Visualisation (Assignment 3) </w:t>
      </w:r>
    </w:p>
    <w:p w14:paraId="18E00ED1" w14:textId="5AC7A799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1. Purpose of Study:</w:t>
      </w:r>
      <w:r w:rsidRPr="006248B7">
        <w:rPr>
          <w:rFonts w:ascii="Arial" w:hAnsi="Arial" w:cs="Arial"/>
          <w:i/>
          <w:iCs/>
        </w:rPr>
        <w:t xml:space="preserve"> You are invited to participate in a usability evaluation of an interactive data visuali</w:t>
      </w:r>
      <w:r w:rsidRPr="006248B7">
        <w:rPr>
          <w:rFonts w:ascii="Arial" w:hAnsi="Arial" w:cs="Arial"/>
          <w:i/>
          <w:iCs/>
        </w:rPr>
        <w:t>s</w:t>
      </w:r>
      <w:r w:rsidRPr="006248B7">
        <w:rPr>
          <w:rFonts w:ascii="Arial" w:hAnsi="Arial" w:cs="Arial"/>
          <w:i/>
          <w:iCs/>
        </w:rPr>
        <w:t xml:space="preserve">ation </w:t>
      </w:r>
      <w:r w:rsidRPr="006248B7">
        <w:rPr>
          <w:rFonts w:ascii="Arial" w:hAnsi="Arial" w:cs="Arial"/>
          <w:i/>
          <w:iCs/>
        </w:rPr>
        <w:t>website</w:t>
      </w:r>
      <w:r w:rsidRPr="006248B7">
        <w:rPr>
          <w:rFonts w:ascii="Arial" w:hAnsi="Arial" w:cs="Arial"/>
          <w:i/>
          <w:iCs/>
        </w:rPr>
        <w:t xml:space="preserve"> exploring healthcare spending and life expectancy across OECD nations. </w:t>
      </w:r>
    </w:p>
    <w:p w14:paraId="66A52511" w14:textId="77777777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2. Participant Involvement:</w:t>
      </w:r>
      <w:r w:rsidRPr="006248B7">
        <w:rPr>
          <w:rFonts w:ascii="Arial" w:hAnsi="Arial" w:cs="Arial"/>
          <w:i/>
          <w:iCs/>
        </w:rPr>
        <w:t xml:space="preserve"> You will be asked to perform 4 brief data discovery tasks using the website and complete a short 4-question feedback survey. This session takes approximately 10–15 minutes. </w:t>
      </w:r>
    </w:p>
    <w:p w14:paraId="688BDF68" w14:textId="77777777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3. Confidentiality:</w:t>
      </w:r>
      <w:r w:rsidRPr="006248B7">
        <w:rPr>
          <w:rFonts w:ascii="Arial" w:hAnsi="Arial" w:cs="Arial"/>
          <w:i/>
          <w:iCs/>
        </w:rPr>
        <w:t xml:space="preserve"> All collected data is completely anonymous. No personal identifiers, name, or contact details will be stored or published in the final academic report. </w:t>
      </w:r>
    </w:p>
    <w:p w14:paraId="590677A4" w14:textId="77777777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4. Voluntary Participation:</w:t>
      </w:r>
      <w:r w:rsidRPr="006248B7">
        <w:rPr>
          <w:rFonts w:ascii="Arial" w:hAnsi="Arial" w:cs="Arial"/>
          <w:i/>
          <w:iCs/>
        </w:rPr>
        <w:t xml:space="preserve"> Your participation is completely voluntary. You may choose to stop at any time without providing a reason. </w:t>
      </w:r>
    </w:p>
    <w:p w14:paraId="3E98C943" w14:textId="77777777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b/>
          <w:bCs/>
          <w:i/>
          <w:iCs/>
        </w:rPr>
      </w:pPr>
    </w:p>
    <w:p w14:paraId="6828A6C4" w14:textId="0F1BF528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Participant Declaration:</w:t>
      </w:r>
    </w:p>
    <w:p w14:paraId="7A92A563" w14:textId="77777777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i/>
          <w:iCs/>
        </w:rPr>
        <w:t xml:space="preserve">I have read and understood the information above and voluntarily agree to participate in this evaluation study. </w:t>
      </w:r>
    </w:p>
    <w:p w14:paraId="22D843D7" w14:textId="68F6CF2D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Participant Code:</w:t>
      </w:r>
      <w:r w:rsidRPr="006248B7">
        <w:rPr>
          <w:rFonts w:ascii="Arial" w:hAnsi="Arial" w:cs="Arial"/>
          <w:i/>
          <w:iCs/>
        </w:rPr>
        <w:t xml:space="preserve"> </w:t>
      </w:r>
    </w:p>
    <w:p w14:paraId="0C17832A" w14:textId="2C9F3668" w:rsidR="006248B7" w:rsidRPr="006248B7" w:rsidRDefault="006248B7" w:rsidP="006248B7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Date:</w:t>
      </w:r>
      <w:r w:rsidRPr="006248B7">
        <w:rPr>
          <w:rFonts w:ascii="Arial" w:hAnsi="Arial" w:cs="Arial"/>
          <w:i/>
          <w:iCs/>
        </w:rPr>
        <w:t xml:space="preserve"> </w:t>
      </w:r>
    </w:p>
    <w:p w14:paraId="4660B1CF" w14:textId="045AED3C" w:rsidR="006248B7" w:rsidRPr="006248B7" w:rsidRDefault="00993E3F" w:rsidP="00993E3F">
      <w:pPr>
        <w:pStyle w:val="NormalWeb"/>
        <w:spacing w:before="0" w:beforeAutospacing="0"/>
        <w:rPr>
          <w:i/>
          <w:iCs/>
        </w:rPr>
      </w:pPr>
      <w:r>
        <w:rPr>
          <w:rFonts w:ascii="Arial" w:hAnsi="Arial" w:cs="Arial"/>
          <w:b/>
          <w:bCs/>
          <w:i/>
          <w:iCs/>
        </w:rPr>
        <w:t>Initials (digital signature)</w:t>
      </w:r>
      <w:r w:rsidRPr="006248B7">
        <w:rPr>
          <w:rFonts w:ascii="Arial" w:hAnsi="Arial" w:cs="Arial"/>
          <w:b/>
          <w:bCs/>
          <w:i/>
          <w:iCs/>
        </w:rPr>
        <w:t>:</w:t>
      </w:r>
      <w:r w:rsidRPr="006248B7">
        <w:rPr>
          <w:rFonts w:ascii="Arial" w:hAnsi="Arial" w:cs="Arial"/>
          <w:i/>
          <w:iCs/>
        </w:rPr>
        <w:t xml:space="preserve"> </w:t>
      </w:r>
    </w:p>
    <w:sectPr w:rsidR="006248B7" w:rsidRPr="006248B7" w:rsidSect="00AD1964"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5CD094" w14:textId="77777777" w:rsidR="007A553B" w:rsidRDefault="007A553B" w:rsidP="003A0045">
      <w:pPr>
        <w:spacing w:after="0" w:line="240" w:lineRule="auto"/>
      </w:pPr>
      <w:r>
        <w:separator/>
      </w:r>
    </w:p>
  </w:endnote>
  <w:endnote w:type="continuationSeparator" w:id="0">
    <w:p w14:paraId="2E177E51" w14:textId="77777777" w:rsidR="007A553B" w:rsidRDefault="007A553B" w:rsidP="003A0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50868620"/>
      <w:docPartObj>
        <w:docPartGallery w:val="Page Numbers (Bottom of Page)"/>
        <w:docPartUnique/>
      </w:docPartObj>
    </w:sdtPr>
    <w:sdtContent>
      <w:p w14:paraId="7F40334B" w14:textId="68C1393F" w:rsidR="00AD1964" w:rsidRDefault="00AD1964" w:rsidP="00AE5A7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E5B6B0" w14:textId="77777777" w:rsidR="00AD1964" w:rsidRDefault="00AD1964" w:rsidP="00AD196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13821023"/>
      <w:docPartObj>
        <w:docPartGallery w:val="Page Numbers (Bottom of Page)"/>
        <w:docPartUnique/>
      </w:docPartObj>
    </w:sdtPr>
    <w:sdtContent>
      <w:p w14:paraId="791D1D66" w14:textId="0D424726" w:rsidR="00AD1964" w:rsidRDefault="00AD1964" w:rsidP="00AE5A7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14:paraId="0E1EA487" w14:textId="77777777" w:rsidR="00AD1964" w:rsidRDefault="00AD1964" w:rsidP="00AD196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19144A" w14:textId="77777777" w:rsidR="007A553B" w:rsidRDefault="007A553B" w:rsidP="003A0045">
      <w:pPr>
        <w:spacing w:after="0" w:line="240" w:lineRule="auto"/>
      </w:pPr>
      <w:r>
        <w:separator/>
      </w:r>
    </w:p>
  </w:footnote>
  <w:footnote w:type="continuationSeparator" w:id="0">
    <w:p w14:paraId="40F9E960" w14:textId="77777777" w:rsidR="007A553B" w:rsidRDefault="007A553B" w:rsidP="003A0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D94274" w14:textId="4C710867" w:rsidR="003A0045" w:rsidRDefault="003A0045" w:rsidP="003A0045">
    <w:pPr>
      <w:pStyle w:val="Header"/>
      <w:jc w:val="center"/>
    </w:pPr>
    <w:r w:rsidRPr="007D609D">
      <w:t xml:space="preserve">Assignment 3B: Project Process Book </w:t>
    </w:r>
    <w:r>
      <w:t xml:space="preserve">| </w:t>
    </w:r>
    <w:r w:rsidRPr="0086504F">
      <w:t>COS30045 – Data Visualisation</w:t>
    </w:r>
    <w:r>
      <w:t xml:space="preserve"> | Team 1E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F1635"/>
    <w:multiLevelType w:val="hybridMultilevel"/>
    <w:tmpl w:val="CDF84C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F64E3"/>
    <w:multiLevelType w:val="hybridMultilevel"/>
    <w:tmpl w:val="409AD7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778B7"/>
    <w:multiLevelType w:val="multilevel"/>
    <w:tmpl w:val="885C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26C8D"/>
    <w:multiLevelType w:val="hybridMultilevel"/>
    <w:tmpl w:val="5726D9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51C99"/>
    <w:multiLevelType w:val="hybridMultilevel"/>
    <w:tmpl w:val="9418D0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A30942"/>
    <w:multiLevelType w:val="multilevel"/>
    <w:tmpl w:val="99D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77F5C"/>
    <w:multiLevelType w:val="hybridMultilevel"/>
    <w:tmpl w:val="93F83D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097E59"/>
    <w:multiLevelType w:val="multilevel"/>
    <w:tmpl w:val="FDFA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A6A6F"/>
    <w:multiLevelType w:val="hybridMultilevel"/>
    <w:tmpl w:val="04D010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D27D6"/>
    <w:multiLevelType w:val="hybridMultilevel"/>
    <w:tmpl w:val="D81E82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DC79F9"/>
    <w:multiLevelType w:val="hybridMultilevel"/>
    <w:tmpl w:val="0E564B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4599D"/>
    <w:multiLevelType w:val="multilevel"/>
    <w:tmpl w:val="335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26FF9"/>
    <w:multiLevelType w:val="hybridMultilevel"/>
    <w:tmpl w:val="FEE2F2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981E25"/>
    <w:multiLevelType w:val="hybridMultilevel"/>
    <w:tmpl w:val="42E854DC"/>
    <w:lvl w:ilvl="0" w:tplc="D5FA4E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05FFD"/>
    <w:multiLevelType w:val="multilevel"/>
    <w:tmpl w:val="678A9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1383FE0"/>
    <w:multiLevelType w:val="hybridMultilevel"/>
    <w:tmpl w:val="5B7E7FBA"/>
    <w:lvl w:ilvl="0" w:tplc="9ED8675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C6496"/>
    <w:multiLevelType w:val="multilevel"/>
    <w:tmpl w:val="48F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84BC9"/>
    <w:multiLevelType w:val="hybridMultilevel"/>
    <w:tmpl w:val="593CE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20DBE"/>
    <w:multiLevelType w:val="hybridMultilevel"/>
    <w:tmpl w:val="E2B83A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6A5517"/>
    <w:multiLevelType w:val="hybridMultilevel"/>
    <w:tmpl w:val="4A6465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2F6703"/>
    <w:multiLevelType w:val="hybridMultilevel"/>
    <w:tmpl w:val="D41E36E2"/>
    <w:lvl w:ilvl="0" w:tplc="D5FA4E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17335B"/>
    <w:multiLevelType w:val="hybridMultilevel"/>
    <w:tmpl w:val="4BB858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F5C70"/>
    <w:multiLevelType w:val="hybridMultilevel"/>
    <w:tmpl w:val="13CCFB1C"/>
    <w:lvl w:ilvl="0" w:tplc="9ED8675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75468"/>
    <w:multiLevelType w:val="hybridMultilevel"/>
    <w:tmpl w:val="E30E1D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E73FFA"/>
    <w:multiLevelType w:val="hybridMultilevel"/>
    <w:tmpl w:val="8598A616"/>
    <w:lvl w:ilvl="0" w:tplc="9ED8675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455870">
    <w:abstractNumId w:val="0"/>
  </w:num>
  <w:num w:numId="2" w16cid:durableId="1211963225">
    <w:abstractNumId w:val="2"/>
  </w:num>
  <w:num w:numId="3" w16cid:durableId="751437227">
    <w:abstractNumId w:val="7"/>
  </w:num>
  <w:num w:numId="4" w16cid:durableId="52388365">
    <w:abstractNumId w:val="5"/>
  </w:num>
  <w:num w:numId="5" w16cid:durableId="512846499">
    <w:abstractNumId w:val="16"/>
  </w:num>
  <w:num w:numId="6" w16cid:durableId="409474260">
    <w:abstractNumId w:val="11"/>
  </w:num>
  <w:num w:numId="7" w16cid:durableId="1758866608">
    <w:abstractNumId w:val="1"/>
  </w:num>
  <w:num w:numId="8" w16cid:durableId="278070378">
    <w:abstractNumId w:val="3"/>
  </w:num>
  <w:num w:numId="9" w16cid:durableId="757871897">
    <w:abstractNumId w:val="14"/>
  </w:num>
  <w:num w:numId="10" w16cid:durableId="720397479">
    <w:abstractNumId w:val="10"/>
  </w:num>
  <w:num w:numId="11" w16cid:durableId="834565320">
    <w:abstractNumId w:val="18"/>
  </w:num>
  <w:num w:numId="12" w16cid:durableId="752698583">
    <w:abstractNumId w:val="8"/>
  </w:num>
  <w:num w:numId="13" w16cid:durableId="686908962">
    <w:abstractNumId w:val="19"/>
  </w:num>
  <w:num w:numId="14" w16cid:durableId="358966890">
    <w:abstractNumId w:val="9"/>
  </w:num>
  <w:num w:numId="15" w16cid:durableId="778910975">
    <w:abstractNumId w:val="12"/>
  </w:num>
  <w:num w:numId="16" w16cid:durableId="1959755574">
    <w:abstractNumId w:val="6"/>
  </w:num>
  <w:num w:numId="17" w16cid:durableId="2003701343">
    <w:abstractNumId w:val="23"/>
  </w:num>
  <w:num w:numId="18" w16cid:durableId="1808934357">
    <w:abstractNumId w:val="4"/>
  </w:num>
  <w:num w:numId="19" w16cid:durableId="2079935832">
    <w:abstractNumId w:val="20"/>
  </w:num>
  <w:num w:numId="20" w16cid:durableId="68117886">
    <w:abstractNumId w:val="17"/>
  </w:num>
  <w:num w:numId="21" w16cid:durableId="1487013228">
    <w:abstractNumId w:val="21"/>
  </w:num>
  <w:num w:numId="22" w16cid:durableId="1999380743">
    <w:abstractNumId w:val="24"/>
  </w:num>
  <w:num w:numId="23" w16cid:durableId="2098402843">
    <w:abstractNumId w:val="15"/>
  </w:num>
  <w:num w:numId="24" w16cid:durableId="295568156">
    <w:abstractNumId w:val="22"/>
  </w:num>
  <w:num w:numId="25" w16cid:durableId="76716529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2B"/>
    <w:rsid w:val="000112CE"/>
    <w:rsid w:val="000458E2"/>
    <w:rsid w:val="00056EE1"/>
    <w:rsid w:val="00061076"/>
    <w:rsid w:val="000A0137"/>
    <w:rsid w:val="000A790C"/>
    <w:rsid w:val="000B5C8B"/>
    <w:rsid w:val="000D67A2"/>
    <w:rsid w:val="00162716"/>
    <w:rsid w:val="001C0FCB"/>
    <w:rsid w:val="001E022C"/>
    <w:rsid w:val="002536E2"/>
    <w:rsid w:val="002915F0"/>
    <w:rsid w:val="002D606B"/>
    <w:rsid w:val="002D6B82"/>
    <w:rsid w:val="002F777F"/>
    <w:rsid w:val="00341EB3"/>
    <w:rsid w:val="00391599"/>
    <w:rsid w:val="003A0045"/>
    <w:rsid w:val="003C44F5"/>
    <w:rsid w:val="003F4E37"/>
    <w:rsid w:val="003F5AE5"/>
    <w:rsid w:val="004541EE"/>
    <w:rsid w:val="00477875"/>
    <w:rsid w:val="0049665E"/>
    <w:rsid w:val="004E7A53"/>
    <w:rsid w:val="00531C31"/>
    <w:rsid w:val="00543AF3"/>
    <w:rsid w:val="00573B17"/>
    <w:rsid w:val="00577A67"/>
    <w:rsid w:val="005A6197"/>
    <w:rsid w:val="005B11A1"/>
    <w:rsid w:val="005F2E22"/>
    <w:rsid w:val="005F6791"/>
    <w:rsid w:val="00611795"/>
    <w:rsid w:val="00614AB5"/>
    <w:rsid w:val="00624205"/>
    <w:rsid w:val="006248B7"/>
    <w:rsid w:val="00673083"/>
    <w:rsid w:val="00674D3F"/>
    <w:rsid w:val="00684953"/>
    <w:rsid w:val="0069693A"/>
    <w:rsid w:val="006A615E"/>
    <w:rsid w:val="007216A6"/>
    <w:rsid w:val="00734335"/>
    <w:rsid w:val="00734D64"/>
    <w:rsid w:val="007A553B"/>
    <w:rsid w:val="007A5749"/>
    <w:rsid w:val="007D0A49"/>
    <w:rsid w:val="007E7004"/>
    <w:rsid w:val="008A4F5A"/>
    <w:rsid w:val="008E2D4C"/>
    <w:rsid w:val="00915426"/>
    <w:rsid w:val="00993E3F"/>
    <w:rsid w:val="009A5269"/>
    <w:rsid w:val="009C499F"/>
    <w:rsid w:val="009F400A"/>
    <w:rsid w:val="00A02064"/>
    <w:rsid w:val="00A32A2F"/>
    <w:rsid w:val="00AB0418"/>
    <w:rsid w:val="00AD1964"/>
    <w:rsid w:val="00AE4142"/>
    <w:rsid w:val="00B1029D"/>
    <w:rsid w:val="00B77575"/>
    <w:rsid w:val="00B7776D"/>
    <w:rsid w:val="00B979B6"/>
    <w:rsid w:val="00C07259"/>
    <w:rsid w:val="00C250D8"/>
    <w:rsid w:val="00C5142B"/>
    <w:rsid w:val="00C71733"/>
    <w:rsid w:val="00CA795B"/>
    <w:rsid w:val="00CD372D"/>
    <w:rsid w:val="00CD3D8B"/>
    <w:rsid w:val="00D567FE"/>
    <w:rsid w:val="00D671D7"/>
    <w:rsid w:val="00DB0919"/>
    <w:rsid w:val="00DB0EC2"/>
    <w:rsid w:val="00EC00A4"/>
    <w:rsid w:val="00EE2418"/>
    <w:rsid w:val="00EF697E"/>
    <w:rsid w:val="00F21588"/>
    <w:rsid w:val="00F30315"/>
    <w:rsid w:val="00F47020"/>
    <w:rsid w:val="00F47808"/>
    <w:rsid w:val="00F60CCB"/>
    <w:rsid w:val="00F76D63"/>
    <w:rsid w:val="00F808CE"/>
    <w:rsid w:val="00FB2752"/>
    <w:rsid w:val="00FC71BF"/>
    <w:rsid w:val="00FD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41B8"/>
  <w15:chartTrackingRefBased/>
  <w15:docId w15:val="{C98CD472-4353-40B5-A073-18C91BE3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1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1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1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51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4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1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1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A00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A0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045"/>
  </w:style>
  <w:style w:type="paragraph" w:styleId="Footer">
    <w:name w:val="footer"/>
    <w:basedOn w:val="Normal"/>
    <w:link w:val="FooterChar"/>
    <w:uiPriority w:val="99"/>
    <w:unhideWhenUsed/>
    <w:rsid w:val="003A0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045"/>
  </w:style>
  <w:style w:type="paragraph" w:styleId="TOC1">
    <w:name w:val="toc 1"/>
    <w:basedOn w:val="Normal"/>
    <w:next w:val="Normal"/>
    <w:autoRedefine/>
    <w:uiPriority w:val="39"/>
    <w:unhideWhenUsed/>
    <w:rsid w:val="003A004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A0045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A0045"/>
    <w:pPr>
      <w:spacing w:after="0"/>
      <w:ind w:left="480"/>
    </w:pPr>
    <w:rPr>
      <w:i/>
      <w:iCs/>
      <w:sz w:val="20"/>
      <w:szCs w:val="20"/>
    </w:rPr>
  </w:style>
  <w:style w:type="table" w:styleId="TableGridLight">
    <w:name w:val="Grid Table Light"/>
    <w:basedOn w:val="TableNormal"/>
    <w:uiPriority w:val="40"/>
    <w:rsid w:val="00F76D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62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248B7"/>
    <w:rPr>
      <w:color w:val="666666"/>
    </w:rPr>
  </w:style>
  <w:style w:type="character" w:customStyle="1" w:styleId="notion-enable-hover">
    <w:name w:val="notion-enable-hover"/>
    <w:basedOn w:val="DefaultParagraphFont"/>
    <w:rsid w:val="000A790C"/>
  </w:style>
  <w:style w:type="character" w:styleId="PageNumber">
    <w:name w:val="page number"/>
    <w:basedOn w:val="DefaultParagraphFont"/>
    <w:uiPriority w:val="99"/>
    <w:semiHidden/>
    <w:unhideWhenUsed/>
    <w:rsid w:val="00AD1964"/>
  </w:style>
  <w:style w:type="character" w:styleId="FollowedHyperlink">
    <w:name w:val="FollowedHyperlink"/>
    <w:basedOn w:val="DefaultParagraphFont"/>
    <w:uiPriority w:val="99"/>
    <w:semiHidden/>
    <w:unhideWhenUsed/>
    <w:rsid w:val="008E2D4C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43AF3"/>
    <w:rPr>
      <w:rFonts w:ascii="Courier New" w:eastAsia="Times New Roman" w:hAnsi="Courier New" w:cs="Courier New"/>
      <w:sz w:val="20"/>
      <w:szCs w:val="20"/>
    </w:rPr>
  </w:style>
  <w:style w:type="table" w:styleId="GridTable7ColourfulAccent3">
    <w:name w:val="Grid Table 7 Colorful Accent 3"/>
    <w:basedOn w:val="TableNormal"/>
    <w:uiPriority w:val="52"/>
    <w:rsid w:val="00543AF3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543AF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543AF3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543AF3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stTable1Light">
    <w:name w:val="List Table 1 Light"/>
    <w:basedOn w:val="TableNormal"/>
    <w:uiPriority w:val="46"/>
    <w:rsid w:val="00543A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urfulAccent1">
    <w:name w:val="Grid Table 7 Colorful Accent 1"/>
    <w:basedOn w:val="TableNormal"/>
    <w:uiPriority w:val="52"/>
    <w:rsid w:val="00543AF3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">
    <w:name w:val="Grid Table 7 Colorful"/>
    <w:basedOn w:val="TableNormal"/>
    <w:uiPriority w:val="52"/>
    <w:rsid w:val="00543A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1">
    <w:name w:val="Plain Table 1"/>
    <w:basedOn w:val="TableNormal"/>
    <w:uiPriority w:val="41"/>
    <w:rsid w:val="00543A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">
    <w:name w:val="List Table 2"/>
    <w:basedOn w:val="TableNormal"/>
    <w:uiPriority w:val="47"/>
    <w:rsid w:val="00543A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543A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543A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cury.swin.edu.au/cos30045/s105172195/COS30045-Data-Visualisation-Project/index.html" TargetMode="External"/><Relationship Id="rId13" Type="http://schemas.openxmlformats.org/officeDocument/2006/relationships/hyperlink" Target="https://data-explorer.oecd.org/vis?df%5bds%5d=dsDisseminateFinalDMZ&amp;df%5bid%5d=DSD_HEALTH_STAT%40DF_LE&amp;df%5bag%5d=OECD.ELS.HD&amp;df%5bvs%5d=1.1&amp;utm_source=chatgpt.com&amp;dq=.A...Y0........&amp;pd=2015,&amp;to%5bTIME_PERIOD%5d=false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yperlink" Target="https://data-explorer.oecd.org/vis?df%5bds%5d=dsDisseminateFinalDMZ&amp;df%5bid%5d=DSD_HEALTH_STAT%40DF_LE&amp;df%5bag%5d=OECD.ELS.HD&amp;df%5bvs%5d=1.1&amp;dq=.A...Y0........&amp;pd=2015,&amp;to%5bTIME_PERIOD%5d=fal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-explorer.oecd.org/vis?df%5bds%5d=dsDisseminateFinalDMZ&amp;df%5bid%5d=DSD_SHA%40DF_SHA&amp;df%5bag%5d=OECD.ELS.HD&amp;df%5bvs%5d=1.1&amp;dq=.A.EXP_HEALTH.PT_B1GQ._T.._T.._T...&amp;pd=2015,&amp;to%5bTIME_PERIOD%5d=false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3389/fpubh.2023.1123759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yedMahdi15/COS30045-Data-Visualisation-Project" TargetMode="External"/><Relationship Id="rId14" Type="http://schemas.openxmlformats.org/officeDocument/2006/relationships/hyperlink" Target="https://data-explorer.oecd.org/vis?df%5bds%5d=dsDisseminateFinalDMZ&amp;df%5bid%5d=DSD_SHA%40DF_SHA&amp;df%5bag%5d=OECD.ELS.HD&amp;df%5bvs%5d=1.1&amp;utm_source=chatgpt.com&amp;dq=.A.EXP_HEALTH.PT_B1GQ._T.._T.._T...&amp;pd=2015,&amp;to%5bTIME_PERIOD%5d=false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19</Pages>
  <Words>3514</Words>
  <Characters>20035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MAHDI</dc:creator>
  <cp:keywords/>
  <dc:description/>
  <cp:lastModifiedBy>Dilhani Seneviratne</cp:lastModifiedBy>
  <cp:revision>32</cp:revision>
  <dcterms:created xsi:type="dcterms:W3CDTF">2026-09-05T15:04:00Z</dcterms:created>
  <dcterms:modified xsi:type="dcterms:W3CDTF">2026-10-04T17:04:00Z</dcterms:modified>
</cp:coreProperties>
</file>