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7" w:type="dxa"/>
        <w:tblLayout w:type="fixed"/>
        <w:tblCellMar>
          <w:left w:w="0" w:type="dxa"/>
          <w:right w:w="0" w:type="dxa"/>
        </w:tblCellMar>
        <w:tblLook w:val="0000" w:firstRow="0" w:lastRow="0" w:firstColumn="0" w:lastColumn="0" w:noHBand="0" w:noVBand="0"/>
      </w:tblPr>
      <w:tblGrid>
        <w:gridCol w:w="5103"/>
        <w:gridCol w:w="284"/>
        <w:gridCol w:w="1418"/>
        <w:gridCol w:w="3402"/>
      </w:tblGrid>
      <w:tr w:rsidR="005719B7" w:rsidRPr="00E4049D" w14:paraId="72BB7CE8" w14:textId="77777777">
        <w:trPr>
          <w:cantSplit/>
          <w:trHeight w:val="1077"/>
        </w:trPr>
        <w:tc>
          <w:tcPr>
            <w:tcW w:w="5387" w:type="dxa"/>
            <w:gridSpan w:val="2"/>
            <w:tcBorders>
              <w:top w:val="nil"/>
              <w:left w:val="nil"/>
              <w:bottom w:val="nil"/>
              <w:right w:val="nil"/>
            </w:tcBorders>
          </w:tcPr>
          <w:p w14:paraId="2CA87127" w14:textId="28FCB533" w:rsidR="005719B7" w:rsidRDefault="00413C10">
            <w:pPr>
              <w:pStyle w:val="Header"/>
              <w:jc w:val="both"/>
              <w:rPr>
                <w:rFonts w:ascii="Times New Roman" w:hAnsi="Times New Roman" w:cs="Times New Roman"/>
                <w:color w:val="0000FF"/>
                <w:sz w:val="16"/>
                <w:szCs w:val="24"/>
              </w:rPr>
            </w:pPr>
            <w:bookmarkStart w:id="0" w:name="scf_marke"/>
            <w:r>
              <w:rPr>
                <w:rFonts w:ascii="Times New Roman" w:hAnsi="Times New Roman" w:cs="Times New Roman"/>
                <w:color w:val="0000FF"/>
                <w:sz w:val="16"/>
                <w:szCs w:val="24"/>
              </w:rPr>
              <w:t xml:space="preserve"> </w:t>
            </w:r>
            <w:r w:rsidR="00D161C2">
              <w:rPr>
                <w:rFonts w:ascii="Times New Roman" w:hAnsi="Times New Roman" w:cs="Times New Roman"/>
                <w:noProof/>
                <w:color w:val="0000FF"/>
                <w:sz w:val="16"/>
                <w:szCs w:val="24"/>
              </w:rPr>
              <w:drawing>
                <wp:inline distT="0" distB="0" distL="0" distR="0" wp14:anchorId="1818F9FA" wp14:editId="02704B12">
                  <wp:extent cx="1390650" cy="2159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90650" cy="215900"/>
                          </a:xfrm>
                          <a:prstGeom prst="rect">
                            <a:avLst/>
                          </a:prstGeom>
                          <a:noFill/>
                          <a:ln>
                            <a:noFill/>
                          </a:ln>
                        </pic:spPr>
                      </pic:pic>
                    </a:graphicData>
                  </a:graphic>
                </wp:inline>
              </w:drawing>
            </w:r>
            <w:bookmarkEnd w:id="0"/>
          </w:p>
        </w:tc>
        <w:tc>
          <w:tcPr>
            <w:tcW w:w="4820" w:type="dxa"/>
            <w:gridSpan w:val="2"/>
            <w:tcBorders>
              <w:top w:val="nil"/>
              <w:left w:val="nil"/>
              <w:bottom w:val="nil"/>
              <w:right w:val="nil"/>
            </w:tcBorders>
          </w:tcPr>
          <w:p w14:paraId="5509A3BB" w14:textId="77777777" w:rsidR="005719B7" w:rsidRPr="005C7185" w:rsidRDefault="005719B7">
            <w:pPr>
              <w:pStyle w:val="scfBereich"/>
              <w:spacing w:before="0"/>
              <w:jc w:val="both"/>
              <w:rPr>
                <w:sz w:val="22"/>
                <w:szCs w:val="22"/>
                <w:lang w:val="fr-FR"/>
              </w:rPr>
            </w:pPr>
            <w:bookmarkStart w:id="1" w:name="scf_abs_bereich"/>
            <w:bookmarkEnd w:id="1"/>
            <w:r w:rsidRPr="005C7185">
              <w:rPr>
                <w:sz w:val="22"/>
                <w:szCs w:val="22"/>
                <w:lang w:val="fr-FR"/>
              </w:rPr>
              <w:t>Smart Infrastructure</w:t>
            </w:r>
          </w:p>
          <w:p w14:paraId="6DDB3078" w14:textId="77777777" w:rsidR="005719B7" w:rsidRPr="005C7185" w:rsidRDefault="005719B7">
            <w:pPr>
              <w:pStyle w:val="scfBereich"/>
              <w:spacing w:before="0"/>
              <w:jc w:val="both"/>
              <w:rPr>
                <w:sz w:val="22"/>
                <w:szCs w:val="22"/>
                <w:lang w:val="fr-FR"/>
              </w:rPr>
            </w:pPr>
          </w:p>
          <w:p w14:paraId="0CDF6F3F" w14:textId="77777777" w:rsidR="005719B7" w:rsidRPr="005C7185" w:rsidRDefault="00A0453F">
            <w:pPr>
              <w:pStyle w:val="scfBereich"/>
              <w:spacing w:before="0"/>
              <w:jc w:val="both"/>
              <w:rPr>
                <w:rFonts w:ascii="Times New Roman" w:hAnsi="Times New Roman" w:cs="Times New Roman"/>
                <w:bCs w:val="0"/>
                <w:szCs w:val="24"/>
                <w:lang w:val="fr-FR"/>
              </w:rPr>
            </w:pPr>
            <w:r w:rsidRPr="005C7185">
              <w:rPr>
                <w:lang w:val="fr-FR"/>
              </w:rPr>
              <w:t xml:space="preserve">Siemens </w:t>
            </w:r>
            <w:proofErr w:type="spellStart"/>
            <w:r w:rsidRPr="005C7185">
              <w:rPr>
                <w:lang w:val="fr-FR"/>
              </w:rPr>
              <w:t>Industrial</w:t>
            </w:r>
            <w:proofErr w:type="spellEnd"/>
            <w:r w:rsidRPr="005C7185">
              <w:rPr>
                <w:lang w:val="fr-FR"/>
              </w:rPr>
              <w:t xml:space="preserve"> LLC</w:t>
            </w:r>
          </w:p>
        </w:tc>
      </w:tr>
      <w:tr w:rsidR="005719B7" w14:paraId="45F31A0D" w14:textId="77777777">
        <w:trPr>
          <w:cantSplit/>
          <w:trHeight w:val="180"/>
        </w:trPr>
        <w:tc>
          <w:tcPr>
            <w:tcW w:w="5103" w:type="dxa"/>
            <w:vMerge w:val="restart"/>
            <w:tcBorders>
              <w:top w:val="nil"/>
              <w:left w:val="nil"/>
              <w:bottom w:val="nil"/>
              <w:right w:val="nil"/>
            </w:tcBorders>
          </w:tcPr>
          <w:p w14:paraId="1DB3B2E4" w14:textId="77777777" w:rsidR="005719B7" w:rsidRDefault="005719B7">
            <w:pPr>
              <w:pStyle w:val="scfAnschrift"/>
              <w:spacing w:line="240" w:lineRule="auto"/>
              <w:jc w:val="both"/>
              <w:rPr>
                <w:b/>
                <w:sz w:val="22"/>
                <w:szCs w:val="22"/>
                <w:highlight w:val="yellow"/>
                <w:lang w:val="en-US"/>
              </w:rPr>
            </w:pPr>
            <w:bookmarkStart w:id="2" w:name="scf_dummy"/>
            <w:bookmarkStart w:id="3" w:name="scf_vertrauen"/>
            <w:bookmarkStart w:id="4" w:name="scf_postal"/>
            <w:bookmarkEnd w:id="2"/>
            <w:bookmarkEnd w:id="3"/>
            <w:bookmarkEnd w:id="4"/>
            <w:r>
              <w:rPr>
                <w:b/>
                <w:sz w:val="22"/>
                <w:szCs w:val="22"/>
                <w:highlight w:val="yellow"/>
                <w:lang w:val="en-US"/>
              </w:rPr>
              <w:t>INSERT_CUSTOMER_COMPANY</w:t>
            </w:r>
          </w:p>
          <w:p w14:paraId="11E289CE" w14:textId="77777777" w:rsidR="005719B7" w:rsidRPr="00E4049D" w:rsidRDefault="005719B7">
            <w:pPr>
              <w:pStyle w:val="scfAnschrift"/>
              <w:spacing w:line="240" w:lineRule="auto"/>
              <w:jc w:val="both"/>
              <w:rPr>
                <w:b/>
                <w:sz w:val="22"/>
                <w:szCs w:val="22"/>
                <w:highlight w:val="yellow"/>
                <w:lang w:val="en-US"/>
              </w:rPr>
            </w:pPr>
            <w:r w:rsidRPr="00E4049D">
              <w:rPr>
                <w:b/>
                <w:sz w:val="22"/>
                <w:szCs w:val="22"/>
                <w:highlight w:val="yellow"/>
                <w:lang w:val="en-US"/>
              </w:rPr>
              <w:t>P. O. Box INSERT_CUSTOMER_PO_BOX_NUM</w:t>
            </w:r>
          </w:p>
          <w:p w14:paraId="3ACD676C" w14:textId="77777777" w:rsidR="005719B7" w:rsidRPr="00E4049D" w:rsidRDefault="005719B7">
            <w:pPr>
              <w:pStyle w:val="scfAnschrift"/>
              <w:spacing w:line="240" w:lineRule="auto"/>
              <w:jc w:val="both"/>
              <w:rPr>
                <w:b/>
                <w:sz w:val="22"/>
                <w:szCs w:val="22"/>
                <w:highlight w:val="yellow"/>
                <w:lang w:val="en-US"/>
              </w:rPr>
            </w:pPr>
            <w:r w:rsidRPr="00E4049D">
              <w:rPr>
                <w:b/>
                <w:sz w:val="22"/>
                <w:szCs w:val="22"/>
                <w:highlight w:val="yellow"/>
                <w:lang w:val="en-US"/>
              </w:rPr>
              <w:t>INSERT_CUSTOMER_CITY_FULL</w:t>
            </w:r>
          </w:p>
          <w:p w14:paraId="75056DED" w14:textId="77777777" w:rsidR="005719B7" w:rsidRPr="00E4049D" w:rsidRDefault="005719B7">
            <w:pPr>
              <w:pStyle w:val="scfAnschrift"/>
              <w:spacing w:line="240" w:lineRule="auto"/>
              <w:jc w:val="both"/>
              <w:rPr>
                <w:b/>
                <w:sz w:val="22"/>
                <w:szCs w:val="22"/>
                <w:highlight w:val="yellow"/>
                <w:lang w:val="en-US"/>
              </w:rPr>
            </w:pPr>
          </w:p>
          <w:p w14:paraId="6C57192D" w14:textId="77777777" w:rsidR="005719B7" w:rsidRDefault="005719B7">
            <w:pPr>
              <w:pStyle w:val="scfAnschrift"/>
              <w:spacing w:line="240" w:lineRule="auto"/>
              <w:jc w:val="both"/>
              <w:rPr>
                <w:b/>
                <w:sz w:val="22"/>
                <w:szCs w:val="22"/>
                <w:highlight w:val="yellow"/>
                <w:lang w:val="en-US"/>
              </w:rPr>
            </w:pPr>
            <w:r>
              <w:rPr>
                <w:b/>
                <w:sz w:val="22"/>
                <w:szCs w:val="22"/>
                <w:highlight w:val="yellow"/>
                <w:lang w:val="en-US"/>
              </w:rPr>
              <w:t>INSERT_CUSTOMER_ATTN</w:t>
            </w:r>
          </w:p>
          <w:p w14:paraId="646DCBC1" w14:textId="77777777" w:rsidR="005719B7" w:rsidRDefault="005719B7">
            <w:pPr>
              <w:pStyle w:val="scfAnschrift"/>
              <w:spacing w:line="240" w:lineRule="auto"/>
              <w:jc w:val="both"/>
              <w:rPr>
                <w:b/>
                <w:sz w:val="22"/>
                <w:szCs w:val="22"/>
                <w:highlight w:val="yellow"/>
                <w:lang w:val="en-US"/>
              </w:rPr>
            </w:pPr>
          </w:p>
          <w:p w14:paraId="632EA76B" w14:textId="77777777" w:rsidR="005719B7" w:rsidRDefault="005719B7">
            <w:pPr>
              <w:pStyle w:val="scfAnschrift"/>
              <w:spacing w:line="240" w:lineRule="auto"/>
              <w:jc w:val="both"/>
              <w:rPr>
                <w:b/>
                <w:sz w:val="22"/>
                <w:szCs w:val="22"/>
                <w:highlight w:val="yellow"/>
                <w:lang w:val="en-US"/>
              </w:rPr>
            </w:pPr>
            <w:r>
              <w:rPr>
                <w:b/>
                <w:sz w:val="22"/>
                <w:szCs w:val="22"/>
                <w:highlight w:val="yellow"/>
                <w:lang w:val="en-US"/>
              </w:rPr>
              <w:t>INSERT_CUSTOMER_TEL_LINE</w:t>
            </w:r>
          </w:p>
          <w:p w14:paraId="0FD99AD3" w14:textId="77777777" w:rsidR="005719B7" w:rsidRPr="00E4049D" w:rsidRDefault="005719B7">
            <w:pPr>
              <w:pStyle w:val="scfAnschrift"/>
              <w:spacing w:line="240" w:lineRule="auto"/>
              <w:jc w:val="both"/>
              <w:rPr>
                <w:b/>
                <w:sz w:val="22"/>
                <w:szCs w:val="22"/>
                <w:lang w:val="en-US"/>
              </w:rPr>
            </w:pPr>
            <w:r w:rsidRPr="00E4049D">
              <w:rPr>
                <w:b/>
                <w:sz w:val="22"/>
                <w:szCs w:val="22"/>
                <w:highlight w:val="yellow"/>
                <w:lang w:val="en-US"/>
              </w:rPr>
              <w:t>INSERT_CUSTOMER_FAX_LINE</w:t>
            </w:r>
          </w:p>
          <w:p w14:paraId="2A155A29" w14:textId="77777777" w:rsidR="005719B7" w:rsidRPr="00E4049D" w:rsidRDefault="005719B7">
            <w:pPr>
              <w:jc w:val="both"/>
              <w:rPr>
                <w:rFonts w:ascii="Times New Roman" w:hAnsi="Times New Roman" w:cs="Times New Roman"/>
                <w:szCs w:val="24"/>
                <w:lang w:val="en-US"/>
              </w:rPr>
            </w:pPr>
          </w:p>
          <w:p w14:paraId="103091A4" w14:textId="77777777" w:rsidR="005719B7" w:rsidRPr="00E4049D" w:rsidRDefault="005719B7">
            <w:pPr>
              <w:jc w:val="both"/>
              <w:rPr>
                <w:rFonts w:ascii="Times New Roman" w:hAnsi="Times New Roman" w:cs="Times New Roman"/>
                <w:szCs w:val="24"/>
                <w:lang w:val="en-US"/>
              </w:rPr>
            </w:pPr>
          </w:p>
        </w:tc>
        <w:tc>
          <w:tcPr>
            <w:tcW w:w="284" w:type="dxa"/>
            <w:vMerge w:val="restart"/>
            <w:tcBorders>
              <w:top w:val="nil"/>
              <w:left w:val="nil"/>
              <w:bottom w:val="nil"/>
              <w:right w:val="nil"/>
            </w:tcBorders>
          </w:tcPr>
          <w:p w14:paraId="325003A4" w14:textId="77777777" w:rsidR="005719B7" w:rsidRPr="00E4049D" w:rsidRDefault="005719B7">
            <w:pPr>
              <w:pStyle w:val="scfnutzer"/>
              <w:spacing w:line="240" w:lineRule="auto"/>
              <w:jc w:val="both"/>
              <w:rPr>
                <w:rFonts w:ascii="Times New Roman" w:hAnsi="Times New Roman" w:cs="Times New Roman"/>
                <w:szCs w:val="24"/>
                <w:lang w:val="en-US"/>
              </w:rPr>
            </w:pPr>
          </w:p>
        </w:tc>
        <w:tc>
          <w:tcPr>
            <w:tcW w:w="1418" w:type="dxa"/>
            <w:tcBorders>
              <w:top w:val="nil"/>
              <w:left w:val="nil"/>
              <w:bottom w:val="nil"/>
              <w:right w:val="nil"/>
            </w:tcBorders>
          </w:tcPr>
          <w:p w14:paraId="42A873DC" w14:textId="77777777" w:rsidR="005719B7" w:rsidRDefault="005719B7">
            <w:pPr>
              <w:pStyle w:val="scfnutzer"/>
              <w:spacing w:line="240" w:lineRule="auto"/>
              <w:jc w:val="both"/>
              <w:rPr>
                <w:rFonts w:cs="Times New Roman"/>
                <w:szCs w:val="24"/>
                <w:highlight w:val="yellow"/>
              </w:rPr>
            </w:pPr>
            <w:r>
              <w:rPr>
                <w:rFonts w:cs="Times New Roman"/>
                <w:szCs w:val="24"/>
              </w:rPr>
              <w:t>Name</w:t>
            </w:r>
          </w:p>
        </w:tc>
        <w:tc>
          <w:tcPr>
            <w:tcW w:w="3402" w:type="dxa"/>
            <w:tcBorders>
              <w:top w:val="nil"/>
              <w:left w:val="nil"/>
              <w:bottom w:val="nil"/>
              <w:right w:val="nil"/>
            </w:tcBorders>
          </w:tcPr>
          <w:p w14:paraId="53718B20" w14:textId="77777777" w:rsidR="005719B7" w:rsidRDefault="005719B7">
            <w:pPr>
              <w:pStyle w:val="scfnutzer"/>
              <w:spacing w:line="240" w:lineRule="auto"/>
              <w:jc w:val="both"/>
              <w:rPr>
                <w:rFonts w:cs="Times New Roman"/>
                <w:szCs w:val="24"/>
                <w:highlight w:val="yellow"/>
              </w:rPr>
            </w:pPr>
            <w:r>
              <w:rPr>
                <w:rFonts w:cs="Times New Roman"/>
                <w:szCs w:val="24"/>
                <w:highlight w:val="yellow"/>
              </w:rPr>
              <w:t>INSERT_SENDER_NAME</w:t>
            </w:r>
          </w:p>
        </w:tc>
      </w:tr>
      <w:tr w:rsidR="005719B7" w14:paraId="5E9AA70C" w14:textId="77777777">
        <w:trPr>
          <w:cantSplit/>
          <w:trHeight w:val="180"/>
        </w:trPr>
        <w:tc>
          <w:tcPr>
            <w:tcW w:w="5103" w:type="dxa"/>
            <w:vMerge/>
            <w:tcBorders>
              <w:top w:val="nil"/>
              <w:left w:val="nil"/>
              <w:bottom w:val="nil"/>
              <w:right w:val="nil"/>
            </w:tcBorders>
            <w:vAlign w:val="center"/>
          </w:tcPr>
          <w:p w14:paraId="1A3B2CE2" w14:textId="77777777" w:rsidR="005719B7" w:rsidRDefault="005719B7">
            <w:pPr>
              <w:jc w:val="both"/>
              <w:rPr>
                <w:rFonts w:cs="Times New Roman"/>
                <w:sz w:val="16"/>
                <w:szCs w:val="24"/>
              </w:rPr>
            </w:pPr>
          </w:p>
        </w:tc>
        <w:tc>
          <w:tcPr>
            <w:tcW w:w="284" w:type="dxa"/>
            <w:vMerge/>
            <w:tcBorders>
              <w:top w:val="nil"/>
              <w:left w:val="nil"/>
              <w:bottom w:val="nil"/>
              <w:right w:val="nil"/>
            </w:tcBorders>
            <w:vAlign w:val="center"/>
          </w:tcPr>
          <w:p w14:paraId="6B358A81" w14:textId="77777777" w:rsidR="005719B7" w:rsidRDefault="005719B7">
            <w:pPr>
              <w:jc w:val="both"/>
              <w:rPr>
                <w:rFonts w:cs="Times New Roman"/>
                <w:sz w:val="16"/>
                <w:szCs w:val="24"/>
              </w:rPr>
            </w:pPr>
          </w:p>
        </w:tc>
        <w:tc>
          <w:tcPr>
            <w:tcW w:w="1418" w:type="dxa"/>
            <w:tcBorders>
              <w:top w:val="nil"/>
              <w:left w:val="nil"/>
              <w:bottom w:val="nil"/>
              <w:right w:val="nil"/>
            </w:tcBorders>
          </w:tcPr>
          <w:p w14:paraId="000F5DBE" w14:textId="77777777" w:rsidR="005719B7" w:rsidRDefault="005719B7">
            <w:pPr>
              <w:pStyle w:val="scfnutzer"/>
              <w:spacing w:line="240" w:lineRule="auto"/>
              <w:jc w:val="both"/>
              <w:rPr>
                <w:rFonts w:cs="Times New Roman"/>
                <w:szCs w:val="24"/>
                <w:highlight w:val="yellow"/>
              </w:rPr>
            </w:pPr>
            <w:r>
              <w:rPr>
                <w:rFonts w:cs="Times New Roman"/>
                <w:szCs w:val="24"/>
              </w:rPr>
              <w:t>Department</w:t>
            </w:r>
          </w:p>
        </w:tc>
        <w:tc>
          <w:tcPr>
            <w:tcW w:w="3402" w:type="dxa"/>
            <w:tcBorders>
              <w:top w:val="nil"/>
              <w:left w:val="nil"/>
              <w:bottom w:val="nil"/>
              <w:right w:val="nil"/>
            </w:tcBorders>
          </w:tcPr>
          <w:p w14:paraId="688C04A2" w14:textId="77777777" w:rsidR="005719B7" w:rsidRDefault="005719B7">
            <w:pPr>
              <w:pStyle w:val="scfnutzer"/>
              <w:spacing w:line="240" w:lineRule="auto"/>
              <w:jc w:val="both"/>
              <w:rPr>
                <w:rFonts w:cs="Times New Roman"/>
                <w:szCs w:val="24"/>
                <w:highlight w:val="yellow"/>
              </w:rPr>
            </w:pPr>
            <w:r>
              <w:rPr>
                <w:rFonts w:cs="Times New Roman"/>
                <w:szCs w:val="24"/>
                <w:highlight w:val="yellow"/>
              </w:rPr>
              <w:t>INSERT_SENDER_DEPT</w:t>
            </w:r>
          </w:p>
        </w:tc>
      </w:tr>
      <w:tr w:rsidR="005719B7" w14:paraId="50DE6CBF" w14:textId="77777777">
        <w:trPr>
          <w:cantSplit/>
          <w:trHeight w:val="180"/>
        </w:trPr>
        <w:tc>
          <w:tcPr>
            <w:tcW w:w="5103" w:type="dxa"/>
            <w:vMerge/>
            <w:tcBorders>
              <w:top w:val="nil"/>
              <w:left w:val="nil"/>
              <w:bottom w:val="nil"/>
              <w:right w:val="nil"/>
            </w:tcBorders>
            <w:vAlign w:val="center"/>
          </w:tcPr>
          <w:p w14:paraId="232FBDC9" w14:textId="77777777" w:rsidR="005719B7" w:rsidRDefault="005719B7">
            <w:pPr>
              <w:jc w:val="both"/>
              <w:rPr>
                <w:rFonts w:cs="Times New Roman"/>
                <w:sz w:val="16"/>
                <w:szCs w:val="24"/>
              </w:rPr>
            </w:pPr>
          </w:p>
        </w:tc>
        <w:tc>
          <w:tcPr>
            <w:tcW w:w="284" w:type="dxa"/>
            <w:vMerge/>
            <w:tcBorders>
              <w:top w:val="nil"/>
              <w:left w:val="nil"/>
              <w:bottom w:val="nil"/>
              <w:right w:val="nil"/>
            </w:tcBorders>
            <w:vAlign w:val="center"/>
          </w:tcPr>
          <w:p w14:paraId="79907B6B" w14:textId="77777777" w:rsidR="005719B7" w:rsidRDefault="005719B7">
            <w:pPr>
              <w:jc w:val="both"/>
              <w:rPr>
                <w:rFonts w:cs="Times New Roman"/>
                <w:sz w:val="16"/>
                <w:szCs w:val="24"/>
              </w:rPr>
            </w:pPr>
          </w:p>
        </w:tc>
        <w:tc>
          <w:tcPr>
            <w:tcW w:w="1418" w:type="dxa"/>
            <w:tcBorders>
              <w:top w:val="nil"/>
              <w:left w:val="nil"/>
              <w:bottom w:val="nil"/>
              <w:right w:val="nil"/>
            </w:tcBorders>
          </w:tcPr>
          <w:p w14:paraId="36DBA8F0" w14:textId="77777777" w:rsidR="005719B7" w:rsidRDefault="005719B7">
            <w:pPr>
              <w:pStyle w:val="scfnutzer"/>
              <w:spacing w:line="240" w:lineRule="auto"/>
              <w:jc w:val="both"/>
              <w:rPr>
                <w:rFonts w:cs="Times New Roman"/>
                <w:szCs w:val="24"/>
                <w:highlight w:val="yellow"/>
              </w:rPr>
            </w:pPr>
            <w:r>
              <w:rPr>
                <w:rFonts w:cs="Times New Roman"/>
                <w:szCs w:val="24"/>
              </w:rPr>
              <w:t>Mobile</w:t>
            </w:r>
          </w:p>
        </w:tc>
        <w:tc>
          <w:tcPr>
            <w:tcW w:w="3402" w:type="dxa"/>
            <w:tcBorders>
              <w:top w:val="nil"/>
              <w:left w:val="nil"/>
              <w:bottom w:val="nil"/>
              <w:right w:val="nil"/>
            </w:tcBorders>
          </w:tcPr>
          <w:p w14:paraId="23ECDCC6" w14:textId="77777777" w:rsidR="005719B7" w:rsidRDefault="005719B7">
            <w:pPr>
              <w:pStyle w:val="scfnutzer"/>
              <w:spacing w:line="240" w:lineRule="auto"/>
              <w:jc w:val="both"/>
              <w:rPr>
                <w:rFonts w:cs="Times New Roman"/>
                <w:szCs w:val="24"/>
                <w:highlight w:val="yellow"/>
              </w:rPr>
            </w:pPr>
            <w:r>
              <w:rPr>
                <w:rFonts w:cs="Times New Roman"/>
                <w:szCs w:val="24"/>
                <w:highlight w:val="yellow"/>
              </w:rPr>
              <w:t>INSERT_SENDER_MOBILE</w:t>
            </w:r>
          </w:p>
        </w:tc>
      </w:tr>
      <w:tr w:rsidR="005719B7" w14:paraId="598A254E" w14:textId="77777777">
        <w:trPr>
          <w:cantSplit/>
          <w:trHeight w:val="180"/>
        </w:trPr>
        <w:tc>
          <w:tcPr>
            <w:tcW w:w="5103" w:type="dxa"/>
            <w:vMerge/>
            <w:tcBorders>
              <w:top w:val="nil"/>
              <w:left w:val="nil"/>
              <w:bottom w:val="nil"/>
              <w:right w:val="nil"/>
            </w:tcBorders>
            <w:vAlign w:val="center"/>
          </w:tcPr>
          <w:p w14:paraId="7FFECCE6" w14:textId="77777777" w:rsidR="005719B7" w:rsidRDefault="005719B7">
            <w:pPr>
              <w:jc w:val="both"/>
              <w:rPr>
                <w:rFonts w:cs="Times New Roman"/>
                <w:sz w:val="16"/>
                <w:szCs w:val="24"/>
              </w:rPr>
            </w:pPr>
          </w:p>
        </w:tc>
        <w:tc>
          <w:tcPr>
            <w:tcW w:w="284" w:type="dxa"/>
            <w:vMerge/>
            <w:tcBorders>
              <w:top w:val="nil"/>
              <w:left w:val="nil"/>
              <w:bottom w:val="nil"/>
              <w:right w:val="nil"/>
            </w:tcBorders>
            <w:vAlign w:val="center"/>
          </w:tcPr>
          <w:p w14:paraId="6D079ADF" w14:textId="77777777" w:rsidR="005719B7" w:rsidRDefault="005719B7">
            <w:pPr>
              <w:jc w:val="both"/>
              <w:rPr>
                <w:rFonts w:cs="Times New Roman"/>
                <w:sz w:val="16"/>
                <w:szCs w:val="24"/>
              </w:rPr>
            </w:pPr>
          </w:p>
        </w:tc>
        <w:tc>
          <w:tcPr>
            <w:tcW w:w="1418" w:type="dxa"/>
            <w:tcBorders>
              <w:top w:val="nil"/>
              <w:left w:val="nil"/>
              <w:bottom w:val="nil"/>
              <w:right w:val="nil"/>
            </w:tcBorders>
          </w:tcPr>
          <w:p w14:paraId="57CD5F03" w14:textId="77777777" w:rsidR="005719B7" w:rsidRDefault="005719B7">
            <w:pPr>
              <w:pStyle w:val="scfnutzer"/>
              <w:spacing w:line="240" w:lineRule="auto"/>
              <w:jc w:val="both"/>
              <w:rPr>
                <w:rFonts w:cs="Times New Roman"/>
                <w:szCs w:val="24"/>
                <w:highlight w:val="yellow"/>
              </w:rPr>
            </w:pPr>
            <w:proofErr w:type="spellStart"/>
            <w:r>
              <w:rPr>
                <w:rFonts w:cs="Times New Roman"/>
                <w:szCs w:val="24"/>
              </w:rPr>
              <w:t>E-mail</w:t>
            </w:r>
            <w:proofErr w:type="spellEnd"/>
          </w:p>
        </w:tc>
        <w:tc>
          <w:tcPr>
            <w:tcW w:w="3402" w:type="dxa"/>
            <w:tcBorders>
              <w:top w:val="nil"/>
              <w:left w:val="nil"/>
              <w:bottom w:val="nil"/>
              <w:right w:val="nil"/>
            </w:tcBorders>
          </w:tcPr>
          <w:p w14:paraId="7CC2D59F" w14:textId="77777777" w:rsidR="005719B7" w:rsidRDefault="005719B7">
            <w:pPr>
              <w:pStyle w:val="scfnutzer"/>
              <w:spacing w:line="240" w:lineRule="auto"/>
              <w:jc w:val="both"/>
              <w:rPr>
                <w:rFonts w:cs="Times New Roman"/>
                <w:szCs w:val="24"/>
                <w:highlight w:val="yellow"/>
              </w:rPr>
            </w:pPr>
            <w:r>
              <w:rPr>
                <w:rFonts w:cs="Times New Roman"/>
                <w:szCs w:val="24"/>
                <w:highlight w:val="yellow"/>
              </w:rPr>
              <w:t>INSERT_SENDER_</w:t>
            </w:r>
            <w:proofErr w:type="gramStart"/>
            <w:r>
              <w:rPr>
                <w:rFonts w:cs="Times New Roman"/>
                <w:szCs w:val="24"/>
                <w:highlight w:val="yellow"/>
              </w:rPr>
              <w:t>EMAIL</w:t>
            </w:r>
            <w:proofErr w:type="gramEnd"/>
          </w:p>
        </w:tc>
      </w:tr>
      <w:tr w:rsidR="005719B7" w14:paraId="69DE50E8" w14:textId="77777777">
        <w:trPr>
          <w:cantSplit/>
          <w:trHeight w:val="180"/>
        </w:trPr>
        <w:tc>
          <w:tcPr>
            <w:tcW w:w="5103" w:type="dxa"/>
            <w:vMerge/>
            <w:tcBorders>
              <w:top w:val="nil"/>
              <w:left w:val="nil"/>
              <w:bottom w:val="nil"/>
              <w:right w:val="nil"/>
            </w:tcBorders>
            <w:vAlign w:val="center"/>
          </w:tcPr>
          <w:p w14:paraId="23C5F495" w14:textId="77777777" w:rsidR="005719B7" w:rsidRDefault="005719B7">
            <w:pPr>
              <w:jc w:val="both"/>
              <w:rPr>
                <w:rFonts w:cs="Times New Roman"/>
                <w:sz w:val="16"/>
                <w:szCs w:val="24"/>
              </w:rPr>
            </w:pPr>
          </w:p>
        </w:tc>
        <w:tc>
          <w:tcPr>
            <w:tcW w:w="284" w:type="dxa"/>
            <w:vMerge/>
            <w:tcBorders>
              <w:top w:val="nil"/>
              <w:left w:val="nil"/>
              <w:bottom w:val="nil"/>
              <w:right w:val="nil"/>
            </w:tcBorders>
            <w:vAlign w:val="center"/>
          </w:tcPr>
          <w:p w14:paraId="7C44CA66" w14:textId="77777777" w:rsidR="005719B7" w:rsidRDefault="005719B7">
            <w:pPr>
              <w:jc w:val="both"/>
              <w:rPr>
                <w:rFonts w:cs="Times New Roman"/>
                <w:sz w:val="16"/>
                <w:szCs w:val="24"/>
              </w:rPr>
            </w:pPr>
          </w:p>
        </w:tc>
        <w:tc>
          <w:tcPr>
            <w:tcW w:w="1418" w:type="dxa"/>
            <w:tcBorders>
              <w:top w:val="nil"/>
              <w:left w:val="nil"/>
              <w:bottom w:val="nil"/>
              <w:right w:val="nil"/>
            </w:tcBorders>
          </w:tcPr>
          <w:p w14:paraId="761595D3" w14:textId="77777777" w:rsidR="005719B7" w:rsidRDefault="005719B7">
            <w:pPr>
              <w:pStyle w:val="scfdatum"/>
              <w:spacing w:line="240" w:lineRule="auto"/>
              <w:jc w:val="both"/>
              <w:rPr>
                <w:rFonts w:cs="Times New Roman"/>
                <w:szCs w:val="24"/>
                <w:highlight w:val="yellow"/>
              </w:rPr>
            </w:pPr>
            <w:r>
              <w:rPr>
                <w:rFonts w:cs="Times New Roman"/>
                <w:szCs w:val="24"/>
              </w:rPr>
              <w:t>Date</w:t>
            </w:r>
          </w:p>
        </w:tc>
        <w:tc>
          <w:tcPr>
            <w:tcW w:w="3402" w:type="dxa"/>
            <w:tcBorders>
              <w:top w:val="nil"/>
              <w:left w:val="nil"/>
              <w:bottom w:val="nil"/>
              <w:right w:val="nil"/>
            </w:tcBorders>
          </w:tcPr>
          <w:p w14:paraId="3521B9B6" w14:textId="77777777" w:rsidR="005719B7" w:rsidRDefault="005719B7">
            <w:pPr>
              <w:pStyle w:val="scfdatum"/>
              <w:spacing w:line="240" w:lineRule="auto"/>
              <w:jc w:val="both"/>
              <w:rPr>
                <w:rFonts w:cs="Times New Roman"/>
                <w:szCs w:val="24"/>
                <w:highlight w:val="yellow"/>
              </w:rPr>
            </w:pPr>
            <w:r>
              <w:rPr>
                <w:rFonts w:cs="Times New Roman"/>
                <w:szCs w:val="24"/>
                <w:highlight w:val="yellow"/>
              </w:rPr>
              <w:t>INSERT_OFFER_DATE</w:t>
            </w:r>
          </w:p>
        </w:tc>
      </w:tr>
      <w:tr w:rsidR="005719B7" w14:paraId="548881E0" w14:textId="77777777">
        <w:trPr>
          <w:cantSplit/>
          <w:trHeight w:val="180"/>
        </w:trPr>
        <w:tc>
          <w:tcPr>
            <w:tcW w:w="5103" w:type="dxa"/>
            <w:vMerge/>
            <w:tcBorders>
              <w:top w:val="nil"/>
              <w:left w:val="nil"/>
              <w:bottom w:val="nil"/>
              <w:right w:val="nil"/>
            </w:tcBorders>
            <w:vAlign w:val="center"/>
          </w:tcPr>
          <w:p w14:paraId="10D2D3AA" w14:textId="77777777" w:rsidR="005719B7" w:rsidRDefault="005719B7">
            <w:pPr>
              <w:jc w:val="both"/>
              <w:rPr>
                <w:rFonts w:cs="Times New Roman"/>
                <w:sz w:val="16"/>
                <w:szCs w:val="24"/>
              </w:rPr>
            </w:pPr>
          </w:p>
        </w:tc>
        <w:tc>
          <w:tcPr>
            <w:tcW w:w="284" w:type="dxa"/>
            <w:vMerge/>
            <w:tcBorders>
              <w:top w:val="nil"/>
              <w:left w:val="nil"/>
              <w:bottom w:val="nil"/>
              <w:right w:val="nil"/>
            </w:tcBorders>
            <w:vAlign w:val="center"/>
          </w:tcPr>
          <w:p w14:paraId="030ECC25" w14:textId="77777777" w:rsidR="005719B7" w:rsidRDefault="005719B7">
            <w:pPr>
              <w:jc w:val="both"/>
              <w:rPr>
                <w:rFonts w:cs="Times New Roman"/>
                <w:sz w:val="16"/>
                <w:szCs w:val="24"/>
              </w:rPr>
            </w:pPr>
          </w:p>
        </w:tc>
        <w:tc>
          <w:tcPr>
            <w:tcW w:w="1418" w:type="dxa"/>
            <w:tcBorders>
              <w:top w:val="nil"/>
              <w:left w:val="nil"/>
              <w:bottom w:val="nil"/>
              <w:right w:val="nil"/>
            </w:tcBorders>
          </w:tcPr>
          <w:p w14:paraId="69BA616F" w14:textId="77777777" w:rsidR="005719B7" w:rsidRDefault="005719B7">
            <w:pPr>
              <w:pStyle w:val="scfnutzer"/>
              <w:spacing w:line="240" w:lineRule="auto"/>
              <w:jc w:val="both"/>
              <w:rPr>
                <w:rFonts w:cs="Times New Roman"/>
                <w:szCs w:val="24"/>
                <w:highlight w:val="yellow"/>
              </w:rPr>
            </w:pPr>
            <w:r>
              <w:rPr>
                <w:rFonts w:cs="Times New Roman"/>
                <w:szCs w:val="24"/>
                <w:highlight w:val="yellow"/>
              </w:rPr>
              <w:t xml:space="preserve">Reference </w:t>
            </w:r>
            <w:proofErr w:type="spellStart"/>
            <w:r>
              <w:rPr>
                <w:rFonts w:cs="Times New Roman"/>
                <w:szCs w:val="24"/>
              </w:rPr>
              <w:t>No</w:t>
            </w:r>
            <w:proofErr w:type="spellEnd"/>
            <w:r>
              <w:rPr>
                <w:rFonts w:cs="Times New Roman"/>
                <w:szCs w:val="24"/>
              </w:rPr>
              <w:t>.</w:t>
            </w:r>
          </w:p>
        </w:tc>
        <w:tc>
          <w:tcPr>
            <w:tcW w:w="3402" w:type="dxa"/>
            <w:tcBorders>
              <w:top w:val="nil"/>
              <w:left w:val="nil"/>
              <w:bottom w:val="nil"/>
              <w:right w:val="nil"/>
            </w:tcBorders>
          </w:tcPr>
          <w:p w14:paraId="2E38CFCC" w14:textId="77777777" w:rsidR="005719B7" w:rsidRDefault="005719B7">
            <w:pPr>
              <w:pStyle w:val="scfnutzer"/>
              <w:spacing w:line="240" w:lineRule="auto"/>
              <w:jc w:val="both"/>
              <w:rPr>
                <w:rFonts w:cs="Times New Roman"/>
                <w:szCs w:val="24"/>
                <w:highlight w:val="yellow"/>
              </w:rPr>
            </w:pPr>
            <w:r>
              <w:rPr>
                <w:highlight w:val="yellow"/>
              </w:rPr>
              <w:t>INSERT_REFERENCE_NO</w:t>
            </w:r>
          </w:p>
        </w:tc>
      </w:tr>
      <w:tr w:rsidR="005719B7" w14:paraId="75BE2844" w14:textId="77777777">
        <w:trPr>
          <w:cantSplit/>
          <w:trHeight w:val="180"/>
        </w:trPr>
        <w:tc>
          <w:tcPr>
            <w:tcW w:w="5103" w:type="dxa"/>
            <w:vMerge/>
            <w:tcBorders>
              <w:top w:val="nil"/>
              <w:left w:val="nil"/>
              <w:bottom w:val="nil"/>
              <w:right w:val="nil"/>
            </w:tcBorders>
            <w:vAlign w:val="center"/>
          </w:tcPr>
          <w:p w14:paraId="13EB5421" w14:textId="77777777" w:rsidR="005719B7" w:rsidRDefault="005719B7">
            <w:pPr>
              <w:jc w:val="both"/>
              <w:rPr>
                <w:rFonts w:cs="Times New Roman"/>
                <w:sz w:val="16"/>
                <w:szCs w:val="24"/>
              </w:rPr>
            </w:pPr>
          </w:p>
        </w:tc>
        <w:tc>
          <w:tcPr>
            <w:tcW w:w="284" w:type="dxa"/>
            <w:vMerge/>
            <w:tcBorders>
              <w:top w:val="nil"/>
              <w:left w:val="nil"/>
              <w:bottom w:val="nil"/>
              <w:right w:val="nil"/>
            </w:tcBorders>
            <w:vAlign w:val="center"/>
          </w:tcPr>
          <w:p w14:paraId="46074317" w14:textId="77777777" w:rsidR="005719B7" w:rsidRDefault="005719B7">
            <w:pPr>
              <w:jc w:val="both"/>
              <w:rPr>
                <w:rFonts w:cs="Times New Roman"/>
                <w:sz w:val="16"/>
                <w:szCs w:val="24"/>
              </w:rPr>
            </w:pPr>
          </w:p>
        </w:tc>
        <w:tc>
          <w:tcPr>
            <w:tcW w:w="1418" w:type="dxa"/>
            <w:tcBorders>
              <w:top w:val="nil"/>
              <w:left w:val="nil"/>
              <w:bottom w:val="nil"/>
              <w:right w:val="nil"/>
            </w:tcBorders>
          </w:tcPr>
          <w:p w14:paraId="1FA59FAD" w14:textId="77777777" w:rsidR="005719B7" w:rsidRDefault="005719B7">
            <w:pPr>
              <w:pStyle w:val="scfnutzer"/>
              <w:spacing w:line="240" w:lineRule="auto"/>
              <w:jc w:val="both"/>
              <w:rPr>
                <w:rFonts w:ascii="Times New Roman" w:hAnsi="Times New Roman" w:cs="Times New Roman"/>
                <w:szCs w:val="24"/>
              </w:rPr>
            </w:pPr>
          </w:p>
        </w:tc>
        <w:tc>
          <w:tcPr>
            <w:tcW w:w="3402" w:type="dxa"/>
            <w:tcBorders>
              <w:top w:val="nil"/>
              <w:left w:val="nil"/>
              <w:bottom w:val="nil"/>
              <w:right w:val="nil"/>
            </w:tcBorders>
          </w:tcPr>
          <w:p w14:paraId="2FEB6CEA" w14:textId="77777777" w:rsidR="005719B7" w:rsidRDefault="005719B7">
            <w:pPr>
              <w:pStyle w:val="scfnutzer"/>
              <w:spacing w:line="240" w:lineRule="auto"/>
              <w:jc w:val="both"/>
              <w:rPr>
                <w:rFonts w:ascii="Times New Roman" w:hAnsi="Times New Roman" w:cs="Times New Roman"/>
                <w:szCs w:val="24"/>
              </w:rPr>
            </w:pPr>
          </w:p>
        </w:tc>
      </w:tr>
      <w:tr w:rsidR="005719B7" w14:paraId="664E8F53" w14:textId="77777777">
        <w:trPr>
          <w:cantSplit/>
          <w:trHeight w:val="180"/>
        </w:trPr>
        <w:tc>
          <w:tcPr>
            <w:tcW w:w="5103" w:type="dxa"/>
            <w:vMerge/>
            <w:tcBorders>
              <w:top w:val="nil"/>
              <w:left w:val="nil"/>
              <w:bottom w:val="nil"/>
              <w:right w:val="nil"/>
            </w:tcBorders>
            <w:vAlign w:val="center"/>
          </w:tcPr>
          <w:p w14:paraId="1B1BC20D" w14:textId="77777777" w:rsidR="005719B7" w:rsidRDefault="005719B7">
            <w:pPr>
              <w:jc w:val="both"/>
              <w:rPr>
                <w:rFonts w:ascii="Times New Roman" w:hAnsi="Times New Roman" w:cs="Times New Roman"/>
                <w:sz w:val="16"/>
                <w:szCs w:val="24"/>
              </w:rPr>
            </w:pPr>
          </w:p>
        </w:tc>
        <w:tc>
          <w:tcPr>
            <w:tcW w:w="284" w:type="dxa"/>
            <w:vMerge/>
            <w:tcBorders>
              <w:top w:val="nil"/>
              <w:left w:val="nil"/>
              <w:bottom w:val="nil"/>
              <w:right w:val="nil"/>
            </w:tcBorders>
            <w:vAlign w:val="center"/>
          </w:tcPr>
          <w:p w14:paraId="12F01E41" w14:textId="77777777" w:rsidR="005719B7" w:rsidRDefault="005719B7">
            <w:pPr>
              <w:jc w:val="both"/>
              <w:rPr>
                <w:rFonts w:ascii="Times New Roman" w:hAnsi="Times New Roman" w:cs="Times New Roman"/>
                <w:sz w:val="16"/>
                <w:szCs w:val="24"/>
              </w:rPr>
            </w:pPr>
          </w:p>
        </w:tc>
        <w:tc>
          <w:tcPr>
            <w:tcW w:w="1418" w:type="dxa"/>
            <w:tcBorders>
              <w:top w:val="nil"/>
              <w:left w:val="nil"/>
              <w:bottom w:val="nil"/>
              <w:right w:val="nil"/>
            </w:tcBorders>
          </w:tcPr>
          <w:p w14:paraId="20C55990" w14:textId="77777777" w:rsidR="005719B7" w:rsidRDefault="005719B7">
            <w:pPr>
              <w:pStyle w:val="scfnutzer"/>
              <w:spacing w:line="240" w:lineRule="auto"/>
              <w:jc w:val="both"/>
              <w:rPr>
                <w:rFonts w:ascii="Times New Roman" w:hAnsi="Times New Roman" w:cs="Times New Roman"/>
                <w:szCs w:val="24"/>
              </w:rPr>
            </w:pPr>
          </w:p>
        </w:tc>
        <w:tc>
          <w:tcPr>
            <w:tcW w:w="3402" w:type="dxa"/>
            <w:tcBorders>
              <w:top w:val="nil"/>
              <w:left w:val="nil"/>
              <w:bottom w:val="nil"/>
              <w:right w:val="nil"/>
            </w:tcBorders>
          </w:tcPr>
          <w:p w14:paraId="4E09BAC2" w14:textId="77777777" w:rsidR="005719B7" w:rsidRDefault="005719B7">
            <w:pPr>
              <w:pStyle w:val="scfnutzer"/>
              <w:spacing w:line="240" w:lineRule="auto"/>
              <w:jc w:val="both"/>
              <w:rPr>
                <w:rFonts w:ascii="Times New Roman" w:hAnsi="Times New Roman" w:cs="Times New Roman"/>
                <w:szCs w:val="24"/>
              </w:rPr>
            </w:pPr>
          </w:p>
        </w:tc>
      </w:tr>
      <w:tr w:rsidR="005719B7" w14:paraId="5785B5E7" w14:textId="77777777">
        <w:trPr>
          <w:cantSplit/>
          <w:trHeight w:val="180"/>
        </w:trPr>
        <w:tc>
          <w:tcPr>
            <w:tcW w:w="5103" w:type="dxa"/>
            <w:vMerge/>
            <w:tcBorders>
              <w:top w:val="nil"/>
              <w:left w:val="nil"/>
              <w:bottom w:val="nil"/>
              <w:right w:val="nil"/>
            </w:tcBorders>
            <w:vAlign w:val="center"/>
          </w:tcPr>
          <w:p w14:paraId="6EDD3DBD" w14:textId="77777777" w:rsidR="005719B7" w:rsidRDefault="005719B7">
            <w:pPr>
              <w:jc w:val="both"/>
              <w:rPr>
                <w:rFonts w:ascii="Times New Roman" w:hAnsi="Times New Roman" w:cs="Times New Roman"/>
                <w:sz w:val="16"/>
                <w:szCs w:val="24"/>
              </w:rPr>
            </w:pPr>
          </w:p>
        </w:tc>
        <w:tc>
          <w:tcPr>
            <w:tcW w:w="284" w:type="dxa"/>
            <w:vMerge/>
            <w:tcBorders>
              <w:top w:val="nil"/>
              <w:left w:val="nil"/>
              <w:bottom w:val="nil"/>
              <w:right w:val="nil"/>
            </w:tcBorders>
            <w:vAlign w:val="center"/>
          </w:tcPr>
          <w:p w14:paraId="38966CA7" w14:textId="77777777" w:rsidR="005719B7" w:rsidRDefault="005719B7">
            <w:pPr>
              <w:jc w:val="both"/>
              <w:rPr>
                <w:rFonts w:ascii="Times New Roman" w:hAnsi="Times New Roman" w:cs="Times New Roman"/>
                <w:sz w:val="16"/>
                <w:szCs w:val="24"/>
              </w:rPr>
            </w:pPr>
          </w:p>
        </w:tc>
        <w:tc>
          <w:tcPr>
            <w:tcW w:w="1418" w:type="dxa"/>
            <w:tcBorders>
              <w:top w:val="nil"/>
              <w:left w:val="nil"/>
              <w:bottom w:val="nil"/>
              <w:right w:val="nil"/>
            </w:tcBorders>
          </w:tcPr>
          <w:p w14:paraId="7DD31935" w14:textId="77777777" w:rsidR="005719B7" w:rsidRDefault="005719B7">
            <w:pPr>
              <w:pStyle w:val="scfnutzer"/>
              <w:spacing w:line="240" w:lineRule="auto"/>
              <w:jc w:val="both"/>
              <w:rPr>
                <w:rFonts w:ascii="Times New Roman" w:hAnsi="Times New Roman" w:cs="Times New Roman"/>
                <w:szCs w:val="24"/>
              </w:rPr>
            </w:pPr>
          </w:p>
        </w:tc>
        <w:tc>
          <w:tcPr>
            <w:tcW w:w="3402" w:type="dxa"/>
            <w:tcBorders>
              <w:top w:val="nil"/>
              <w:left w:val="nil"/>
              <w:bottom w:val="nil"/>
              <w:right w:val="nil"/>
            </w:tcBorders>
          </w:tcPr>
          <w:p w14:paraId="267AFE97" w14:textId="77777777" w:rsidR="005719B7" w:rsidRDefault="005719B7">
            <w:pPr>
              <w:pStyle w:val="scfnutzer"/>
              <w:spacing w:line="240" w:lineRule="auto"/>
              <w:jc w:val="both"/>
              <w:rPr>
                <w:rFonts w:ascii="Times New Roman" w:hAnsi="Times New Roman" w:cs="Times New Roman"/>
                <w:szCs w:val="24"/>
              </w:rPr>
            </w:pPr>
          </w:p>
        </w:tc>
      </w:tr>
      <w:tr w:rsidR="005719B7" w14:paraId="0F286F45" w14:textId="77777777">
        <w:trPr>
          <w:cantSplit/>
          <w:trHeight w:val="180"/>
        </w:trPr>
        <w:tc>
          <w:tcPr>
            <w:tcW w:w="5103" w:type="dxa"/>
            <w:vMerge/>
            <w:tcBorders>
              <w:top w:val="nil"/>
              <w:left w:val="nil"/>
              <w:bottom w:val="nil"/>
              <w:right w:val="nil"/>
            </w:tcBorders>
            <w:vAlign w:val="center"/>
          </w:tcPr>
          <w:p w14:paraId="3FA050F6" w14:textId="77777777" w:rsidR="005719B7" w:rsidRDefault="005719B7">
            <w:pPr>
              <w:jc w:val="both"/>
              <w:rPr>
                <w:rFonts w:ascii="Times New Roman" w:hAnsi="Times New Roman" w:cs="Times New Roman"/>
                <w:sz w:val="16"/>
                <w:szCs w:val="24"/>
              </w:rPr>
            </w:pPr>
          </w:p>
        </w:tc>
        <w:tc>
          <w:tcPr>
            <w:tcW w:w="284" w:type="dxa"/>
            <w:vMerge/>
            <w:tcBorders>
              <w:top w:val="nil"/>
              <w:left w:val="nil"/>
              <w:bottom w:val="nil"/>
              <w:right w:val="nil"/>
            </w:tcBorders>
            <w:vAlign w:val="center"/>
          </w:tcPr>
          <w:p w14:paraId="044EB261" w14:textId="77777777" w:rsidR="005719B7" w:rsidRDefault="005719B7">
            <w:pPr>
              <w:jc w:val="both"/>
              <w:rPr>
                <w:rFonts w:ascii="Times New Roman" w:hAnsi="Times New Roman" w:cs="Times New Roman"/>
                <w:sz w:val="16"/>
                <w:szCs w:val="24"/>
              </w:rPr>
            </w:pPr>
          </w:p>
        </w:tc>
        <w:tc>
          <w:tcPr>
            <w:tcW w:w="1418" w:type="dxa"/>
            <w:tcBorders>
              <w:top w:val="nil"/>
              <w:left w:val="nil"/>
              <w:bottom w:val="nil"/>
              <w:right w:val="nil"/>
            </w:tcBorders>
          </w:tcPr>
          <w:p w14:paraId="5A1DF1E1" w14:textId="77777777" w:rsidR="005719B7" w:rsidRDefault="005719B7">
            <w:pPr>
              <w:pStyle w:val="scfnutzer"/>
              <w:spacing w:line="240" w:lineRule="auto"/>
              <w:jc w:val="both"/>
              <w:rPr>
                <w:rFonts w:ascii="Times New Roman" w:hAnsi="Times New Roman" w:cs="Times New Roman"/>
                <w:szCs w:val="24"/>
              </w:rPr>
            </w:pPr>
          </w:p>
        </w:tc>
        <w:tc>
          <w:tcPr>
            <w:tcW w:w="3402" w:type="dxa"/>
            <w:tcBorders>
              <w:top w:val="nil"/>
              <w:left w:val="nil"/>
              <w:bottom w:val="nil"/>
              <w:right w:val="nil"/>
            </w:tcBorders>
          </w:tcPr>
          <w:p w14:paraId="49D518E2" w14:textId="77777777" w:rsidR="005719B7" w:rsidRDefault="005719B7">
            <w:pPr>
              <w:pStyle w:val="scfnutzer"/>
              <w:spacing w:line="240" w:lineRule="auto"/>
              <w:jc w:val="both"/>
              <w:rPr>
                <w:rFonts w:ascii="Times New Roman" w:hAnsi="Times New Roman" w:cs="Times New Roman"/>
                <w:szCs w:val="24"/>
              </w:rPr>
            </w:pPr>
          </w:p>
        </w:tc>
      </w:tr>
    </w:tbl>
    <w:p w14:paraId="1D416364" w14:textId="77777777" w:rsidR="005719B7" w:rsidRDefault="005719B7">
      <w:pPr>
        <w:pStyle w:val="scfBetreff"/>
        <w:spacing w:before="0" w:after="0"/>
        <w:jc w:val="both"/>
        <w:rPr>
          <w:rFonts w:cs="Times New Roman"/>
          <w:bCs w:val="0"/>
          <w:sz w:val="22"/>
          <w:szCs w:val="24"/>
          <w:lang w:val="en-US"/>
        </w:rPr>
      </w:pPr>
      <w:bookmarkStart w:id="5" w:name="scf_betreff1"/>
      <w:bookmarkEnd w:id="5"/>
      <w:r>
        <w:rPr>
          <w:rFonts w:cs="Times New Roman"/>
          <w:bCs w:val="0"/>
          <w:sz w:val="22"/>
          <w:szCs w:val="24"/>
          <w:lang w:val="en-US"/>
        </w:rPr>
        <w:t>SUBJECT:</w:t>
      </w:r>
      <w:r>
        <w:rPr>
          <w:rFonts w:cs="Times New Roman"/>
          <w:bCs w:val="0"/>
          <w:sz w:val="22"/>
          <w:szCs w:val="24"/>
          <w:lang w:val="en-US"/>
        </w:rPr>
        <w:tab/>
      </w:r>
      <w:r>
        <w:rPr>
          <w:rFonts w:cs="Times New Roman"/>
          <w:bCs w:val="0"/>
          <w:sz w:val="22"/>
          <w:szCs w:val="24"/>
          <w:highlight w:val="yellow"/>
          <w:lang w:val="en-US"/>
        </w:rPr>
        <w:t>INSERT_SUBJECT_FULL</w:t>
      </w:r>
      <w:r>
        <w:rPr>
          <w:rFonts w:cs="Times New Roman"/>
          <w:bCs w:val="0"/>
          <w:sz w:val="22"/>
          <w:szCs w:val="24"/>
          <w:lang w:val="en-US"/>
        </w:rPr>
        <w:t xml:space="preserve"> </w:t>
      </w:r>
    </w:p>
    <w:p w14:paraId="708EA514" w14:textId="77777777" w:rsidR="005719B7" w:rsidRDefault="005719B7">
      <w:pPr>
        <w:shd w:val="clear" w:color="auto" w:fill="FFFFFF"/>
        <w:jc w:val="both"/>
        <w:rPr>
          <w:rFonts w:cs="Times New Roman"/>
          <w:b/>
          <w:sz w:val="22"/>
          <w:szCs w:val="22"/>
          <w:lang w:val="en-US"/>
        </w:rPr>
      </w:pPr>
      <w:r>
        <w:rPr>
          <w:rFonts w:cs="Times New Roman"/>
          <w:b/>
          <w:sz w:val="22"/>
          <w:szCs w:val="24"/>
          <w:lang w:val="en-US"/>
        </w:rPr>
        <w:t>PROJECT:</w:t>
      </w:r>
      <w:r>
        <w:rPr>
          <w:rFonts w:cs="Times New Roman"/>
          <w:b/>
          <w:sz w:val="22"/>
          <w:szCs w:val="22"/>
          <w:lang w:val="en-US"/>
        </w:rPr>
        <w:tab/>
      </w:r>
      <w:r>
        <w:rPr>
          <w:rFonts w:cs="Times New Roman"/>
          <w:b/>
          <w:sz w:val="22"/>
          <w:szCs w:val="22"/>
          <w:highlight w:val="yellow"/>
          <w:lang w:val="en-US"/>
        </w:rPr>
        <w:t>INSERT_PROJECT_NAME</w:t>
      </w:r>
    </w:p>
    <w:p w14:paraId="2B5FE17C" w14:textId="77777777" w:rsidR="005719B7" w:rsidRDefault="005719B7">
      <w:pPr>
        <w:pStyle w:val="scfbrieftext"/>
        <w:jc w:val="both"/>
        <w:rPr>
          <w:rFonts w:cs="Times New Roman"/>
          <w:b/>
          <w:sz w:val="22"/>
          <w:szCs w:val="22"/>
          <w:lang w:val="en-US"/>
        </w:rPr>
      </w:pPr>
      <w:r>
        <w:rPr>
          <w:rFonts w:cs="Times New Roman"/>
          <w:b/>
          <w:sz w:val="22"/>
          <w:szCs w:val="24"/>
          <w:lang w:val="en-US"/>
        </w:rPr>
        <w:t>END USER</w:t>
      </w:r>
      <w:proofErr w:type="gramStart"/>
      <w:r>
        <w:rPr>
          <w:rFonts w:cs="Times New Roman"/>
          <w:b/>
          <w:sz w:val="22"/>
          <w:szCs w:val="24"/>
          <w:lang w:val="en-US"/>
        </w:rPr>
        <w:t xml:space="preserve">:  </w:t>
      </w:r>
      <w:r>
        <w:rPr>
          <w:rFonts w:cs="Times New Roman"/>
          <w:b/>
          <w:sz w:val="22"/>
          <w:szCs w:val="22"/>
          <w:highlight w:val="yellow"/>
          <w:lang w:val="en-US"/>
        </w:rPr>
        <w:t>INSERT</w:t>
      </w:r>
      <w:proofErr w:type="gramEnd"/>
      <w:r>
        <w:rPr>
          <w:rFonts w:cs="Times New Roman"/>
          <w:b/>
          <w:sz w:val="22"/>
          <w:szCs w:val="22"/>
          <w:highlight w:val="yellow"/>
          <w:lang w:val="en-US"/>
        </w:rPr>
        <w:t>_END_USER</w:t>
      </w:r>
    </w:p>
    <w:p w14:paraId="185A1735" w14:textId="77777777" w:rsidR="005719B7" w:rsidRDefault="005719B7">
      <w:pPr>
        <w:pStyle w:val="scfbrieftext"/>
        <w:jc w:val="both"/>
        <w:rPr>
          <w:rFonts w:ascii="Times New Roman" w:hAnsi="Times New Roman" w:cs="Times New Roman"/>
          <w:sz w:val="22"/>
          <w:szCs w:val="24"/>
          <w:lang w:val="en-US"/>
        </w:rPr>
      </w:pPr>
    </w:p>
    <w:p w14:paraId="533918D4" w14:textId="77777777" w:rsidR="005719B7" w:rsidRDefault="005719B7">
      <w:pPr>
        <w:pStyle w:val="scfbrieftext"/>
        <w:jc w:val="both"/>
        <w:rPr>
          <w:rFonts w:ascii="Times New Roman" w:hAnsi="Times New Roman" w:cs="Times New Roman"/>
          <w:sz w:val="22"/>
          <w:szCs w:val="22"/>
          <w:lang w:val="en-US"/>
        </w:rPr>
      </w:pPr>
      <w:r>
        <w:rPr>
          <w:rFonts w:cs="Times New Roman"/>
          <w:sz w:val="22"/>
          <w:szCs w:val="22"/>
          <w:lang w:val="en-US"/>
        </w:rPr>
        <w:t>Dear Sir/s</w:t>
      </w:r>
      <w:r>
        <w:rPr>
          <w:rFonts w:ascii="Times New Roman" w:hAnsi="Times New Roman" w:cs="Times New Roman"/>
          <w:sz w:val="22"/>
          <w:szCs w:val="22"/>
          <w:lang w:val="en-US"/>
        </w:rPr>
        <w:t>,</w:t>
      </w:r>
    </w:p>
    <w:p w14:paraId="507A6F48" w14:textId="77777777" w:rsidR="005719B7" w:rsidRDefault="005719B7">
      <w:pPr>
        <w:pStyle w:val="scfbrieftext"/>
        <w:jc w:val="both"/>
        <w:rPr>
          <w:rFonts w:ascii="Times New Roman" w:hAnsi="Times New Roman" w:cs="Times New Roman"/>
          <w:sz w:val="22"/>
          <w:szCs w:val="22"/>
          <w:lang w:val="en-US"/>
        </w:rPr>
      </w:pPr>
      <w:bookmarkStart w:id="6" w:name="scf_anfang"/>
      <w:bookmarkEnd w:id="6"/>
    </w:p>
    <w:p w14:paraId="040BF713" w14:textId="77777777" w:rsidR="005719B7" w:rsidRDefault="005719B7">
      <w:pPr>
        <w:pStyle w:val="scfbrieftext"/>
        <w:jc w:val="both"/>
        <w:rPr>
          <w:sz w:val="22"/>
          <w:szCs w:val="22"/>
          <w:lang w:val="en-US"/>
        </w:rPr>
      </w:pPr>
      <w:r>
        <w:rPr>
          <w:sz w:val="22"/>
          <w:szCs w:val="22"/>
          <w:lang w:val="en-US"/>
        </w:rPr>
        <w:t>We thank you very much for your inquiry and we are pleased to submit our commercial offer. This offer is limited to the scope and its terms and conditions stated in this Offer Letter.</w:t>
      </w:r>
    </w:p>
    <w:p w14:paraId="5A12462E" w14:textId="77777777" w:rsidR="005719B7" w:rsidRDefault="005719B7">
      <w:pPr>
        <w:jc w:val="both"/>
        <w:rPr>
          <w:rFonts w:ascii="Times New Roman" w:hAnsi="Times New Roman" w:cs="Times New Roman"/>
          <w:sz w:val="22"/>
          <w:szCs w:val="24"/>
          <w:lang w:val="en-US"/>
        </w:rPr>
      </w:pPr>
    </w:p>
    <w:p w14:paraId="0A1B27FC" w14:textId="77777777" w:rsidR="005719B7" w:rsidRDefault="005719B7">
      <w:pPr>
        <w:jc w:val="both"/>
        <w:rPr>
          <w:rFonts w:cs="Times New Roman"/>
          <w:b/>
          <w:sz w:val="22"/>
          <w:szCs w:val="24"/>
          <w:lang w:val="en-US"/>
        </w:rPr>
      </w:pPr>
      <w:r>
        <w:rPr>
          <w:rFonts w:cs="Times New Roman"/>
          <w:b/>
          <w:sz w:val="22"/>
          <w:szCs w:val="24"/>
          <w:lang w:val="en-US"/>
        </w:rPr>
        <w:t>1. SCOPE OF SUPPLY</w:t>
      </w:r>
    </w:p>
    <w:p w14:paraId="4ED996C8" w14:textId="77777777" w:rsidR="005719B7" w:rsidRDefault="005719B7">
      <w:pPr>
        <w:pStyle w:val="scfgruss"/>
        <w:tabs>
          <w:tab w:val="left" w:pos="3402"/>
        </w:tabs>
        <w:jc w:val="both"/>
        <w:rPr>
          <w:rFonts w:ascii="Times New Roman" w:hAnsi="Times New Roman" w:cs="Times New Roman"/>
          <w:sz w:val="22"/>
          <w:szCs w:val="24"/>
          <w:lang w:val="en-US"/>
        </w:rPr>
      </w:pPr>
    </w:p>
    <w:p w14:paraId="0C7A6541" w14:textId="77777777" w:rsidR="005719B7" w:rsidRDefault="005719B7">
      <w:pPr>
        <w:tabs>
          <w:tab w:val="left" w:pos="5387"/>
          <w:tab w:val="right" w:pos="9072"/>
        </w:tabs>
        <w:jc w:val="both"/>
        <w:rPr>
          <w:rFonts w:cs="Times New Roman"/>
          <w:b/>
          <w:sz w:val="22"/>
          <w:szCs w:val="24"/>
          <w:u w:val="single"/>
          <w:lang w:val="en-US"/>
        </w:rPr>
      </w:pPr>
      <w:r>
        <w:rPr>
          <w:rFonts w:cs="Times New Roman"/>
          <w:b/>
          <w:sz w:val="22"/>
          <w:szCs w:val="24"/>
          <w:lang w:val="en-US"/>
        </w:rPr>
        <w:t xml:space="preserve">Total Offer Price: </w:t>
      </w:r>
      <w:r>
        <w:rPr>
          <w:rFonts w:cs="Times New Roman"/>
          <w:b/>
          <w:sz w:val="22"/>
          <w:szCs w:val="22"/>
          <w:highlight w:val="yellow"/>
          <w:u w:val="single"/>
          <w:lang w:val="en-US"/>
        </w:rPr>
        <w:t xml:space="preserve">INSERT_CURRENCY_FULL </w:t>
      </w:r>
      <w:r>
        <w:rPr>
          <w:rFonts w:eastAsia="Times New Roman"/>
          <w:b/>
          <w:color w:val="000000"/>
          <w:sz w:val="22"/>
          <w:szCs w:val="22"/>
          <w:highlight w:val="yellow"/>
          <w:u w:val="single"/>
          <w:lang w:val="en-US" w:eastAsia="en-US"/>
        </w:rPr>
        <w:t xml:space="preserve">INSERT_TOTAL_PRICE_NUM </w:t>
      </w:r>
      <w:r>
        <w:rPr>
          <w:rFonts w:cs="Times New Roman"/>
          <w:b/>
          <w:sz w:val="22"/>
          <w:szCs w:val="22"/>
          <w:highlight w:val="yellow"/>
          <w:u w:val="single"/>
          <w:lang w:val="en-US"/>
        </w:rPr>
        <w:t>(</w:t>
      </w:r>
      <w:r>
        <w:rPr>
          <w:rFonts w:cs="Times New Roman"/>
          <w:b/>
          <w:sz w:val="22"/>
          <w:szCs w:val="24"/>
          <w:highlight w:val="yellow"/>
          <w:u w:val="single"/>
          <w:lang w:val="en-US"/>
        </w:rPr>
        <w:t>INSERT_CURRENCY_CODE INSERT_TOTAL_PRICE_WORDS).</w:t>
      </w:r>
    </w:p>
    <w:p w14:paraId="4E8B25FC" w14:textId="77777777" w:rsidR="005719B7" w:rsidRDefault="005719B7">
      <w:pPr>
        <w:pStyle w:val="scfbrieftext"/>
        <w:jc w:val="both"/>
        <w:rPr>
          <w:rFonts w:cs="Times New Roman"/>
          <w:b/>
          <w:sz w:val="22"/>
          <w:szCs w:val="24"/>
          <w:lang w:val="en-US"/>
        </w:rPr>
      </w:pPr>
    </w:p>
    <w:tbl>
      <w:tblPr>
        <w:tblW w:w="9735" w:type="dxa"/>
        <w:tblInd w:w="93" w:type="dxa"/>
        <w:tblLook w:val="04A0" w:firstRow="1" w:lastRow="0" w:firstColumn="1" w:lastColumn="0" w:noHBand="0" w:noVBand="1"/>
      </w:tblPr>
      <w:tblGrid>
        <w:gridCol w:w="960"/>
        <w:gridCol w:w="5985"/>
        <w:gridCol w:w="540"/>
        <w:gridCol w:w="900"/>
        <w:gridCol w:w="1350"/>
      </w:tblGrid>
      <w:tr w:rsidR="005719B7" w14:paraId="789B166F" w14:textId="77777777">
        <w:trPr>
          <w:trHeight w:val="300"/>
        </w:trPr>
        <w:tc>
          <w:tcPr>
            <w:tcW w:w="960" w:type="dxa"/>
            <w:tcBorders>
              <w:top w:val="single" w:sz="4" w:space="0" w:color="auto"/>
              <w:left w:val="single" w:sz="4" w:space="0" w:color="auto"/>
              <w:bottom w:val="single" w:sz="4" w:space="0" w:color="auto"/>
              <w:right w:val="single" w:sz="4" w:space="0" w:color="auto"/>
            </w:tcBorders>
            <w:noWrap/>
            <w:vAlign w:val="center"/>
            <w:hideMark/>
          </w:tcPr>
          <w:p w14:paraId="4B3D174D" w14:textId="77777777" w:rsidR="005719B7" w:rsidRDefault="005719B7">
            <w:pPr>
              <w:autoSpaceDE/>
              <w:autoSpaceDN/>
              <w:adjustRightInd/>
              <w:rPr>
                <w:rFonts w:eastAsia="Times New Roman"/>
                <w:b/>
                <w:bCs/>
                <w:color w:val="000000"/>
                <w:sz w:val="22"/>
                <w:szCs w:val="22"/>
                <w:lang w:val="en-US" w:eastAsia="en-US"/>
              </w:rPr>
            </w:pPr>
            <w:r>
              <w:rPr>
                <w:rFonts w:eastAsia="Times New Roman"/>
                <w:b/>
                <w:bCs/>
                <w:color w:val="000000"/>
                <w:sz w:val="22"/>
                <w:szCs w:val="22"/>
                <w:lang w:val="en-GB" w:eastAsia="en-US"/>
              </w:rPr>
              <w:t>Item</w:t>
            </w:r>
          </w:p>
        </w:tc>
        <w:tc>
          <w:tcPr>
            <w:tcW w:w="5985" w:type="dxa"/>
            <w:tcBorders>
              <w:top w:val="single" w:sz="4" w:space="0" w:color="auto"/>
              <w:left w:val="nil"/>
              <w:bottom w:val="single" w:sz="4" w:space="0" w:color="auto"/>
              <w:right w:val="single" w:sz="4" w:space="0" w:color="auto"/>
            </w:tcBorders>
            <w:noWrap/>
            <w:vAlign w:val="center"/>
            <w:hideMark/>
          </w:tcPr>
          <w:p w14:paraId="01B3CE40" w14:textId="77777777" w:rsidR="005719B7" w:rsidRDefault="005719B7">
            <w:pPr>
              <w:autoSpaceDE/>
              <w:autoSpaceDN/>
              <w:adjustRightInd/>
              <w:rPr>
                <w:rFonts w:eastAsia="Times New Roman"/>
                <w:b/>
                <w:bCs/>
                <w:color w:val="000000"/>
                <w:sz w:val="22"/>
                <w:szCs w:val="22"/>
                <w:lang w:val="en-US" w:eastAsia="en-US"/>
              </w:rPr>
            </w:pPr>
            <w:r>
              <w:rPr>
                <w:rFonts w:eastAsia="Times New Roman"/>
                <w:b/>
                <w:bCs/>
                <w:color w:val="000000"/>
                <w:sz w:val="22"/>
                <w:szCs w:val="22"/>
                <w:lang w:val="en-GB" w:eastAsia="en-US"/>
              </w:rPr>
              <w:t>Description</w:t>
            </w:r>
          </w:p>
        </w:tc>
        <w:tc>
          <w:tcPr>
            <w:tcW w:w="1440" w:type="dxa"/>
            <w:gridSpan w:val="2"/>
            <w:tcBorders>
              <w:top w:val="single" w:sz="4" w:space="0" w:color="auto"/>
              <w:left w:val="nil"/>
              <w:bottom w:val="single" w:sz="4" w:space="0" w:color="auto"/>
              <w:right w:val="single" w:sz="4" w:space="0" w:color="auto"/>
            </w:tcBorders>
            <w:noWrap/>
            <w:vAlign w:val="center"/>
            <w:hideMark/>
          </w:tcPr>
          <w:p w14:paraId="69FC2897" w14:textId="77777777" w:rsidR="005719B7" w:rsidRDefault="005719B7">
            <w:pPr>
              <w:autoSpaceDE/>
              <w:autoSpaceDN/>
              <w:adjustRightInd/>
              <w:jc w:val="center"/>
              <w:rPr>
                <w:rFonts w:eastAsia="Times New Roman"/>
                <w:b/>
                <w:bCs/>
                <w:color w:val="000000"/>
                <w:sz w:val="22"/>
                <w:szCs w:val="22"/>
                <w:lang w:val="en-US" w:eastAsia="en-US"/>
              </w:rPr>
            </w:pPr>
            <w:r>
              <w:rPr>
                <w:rFonts w:eastAsia="Times New Roman"/>
                <w:b/>
                <w:bCs/>
                <w:color w:val="000000"/>
                <w:sz w:val="22"/>
                <w:szCs w:val="22"/>
                <w:lang w:val="en-GB" w:eastAsia="en-US"/>
              </w:rPr>
              <w:t>Quantity</w:t>
            </w:r>
          </w:p>
        </w:tc>
        <w:tc>
          <w:tcPr>
            <w:tcW w:w="1350" w:type="dxa"/>
            <w:tcBorders>
              <w:top w:val="single" w:sz="4" w:space="0" w:color="auto"/>
              <w:left w:val="nil"/>
              <w:bottom w:val="single" w:sz="4" w:space="0" w:color="auto"/>
              <w:right w:val="single" w:sz="4" w:space="0" w:color="auto"/>
            </w:tcBorders>
            <w:noWrap/>
            <w:vAlign w:val="center"/>
            <w:hideMark/>
          </w:tcPr>
          <w:p w14:paraId="09AE23AB" w14:textId="77777777" w:rsidR="005719B7" w:rsidRDefault="005719B7">
            <w:pPr>
              <w:autoSpaceDE/>
              <w:autoSpaceDN/>
              <w:adjustRightInd/>
              <w:rPr>
                <w:rFonts w:eastAsia="Times New Roman"/>
                <w:b/>
                <w:bCs/>
                <w:color w:val="000000"/>
                <w:sz w:val="22"/>
                <w:szCs w:val="22"/>
                <w:lang w:val="en-US" w:eastAsia="en-US"/>
              </w:rPr>
            </w:pPr>
            <w:r>
              <w:rPr>
                <w:rFonts w:eastAsia="Times New Roman"/>
                <w:b/>
                <w:bCs/>
                <w:color w:val="000000"/>
                <w:sz w:val="22"/>
                <w:szCs w:val="22"/>
                <w:lang w:val="en-GB" w:eastAsia="en-US"/>
              </w:rPr>
              <w:t>Total Price</w:t>
            </w:r>
          </w:p>
        </w:tc>
      </w:tr>
      <w:tr w:rsidR="005719B7" w14:paraId="4171B3AF" w14:textId="77777777">
        <w:trPr>
          <w:trHeight w:val="255"/>
        </w:trPr>
        <w:tc>
          <w:tcPr>
            <w:tcW w:w="960" w:type="dxa"/>
            <w:tcBorders>
              <w:top w:val="nil"/>
              <w:left w:val="single" w:sz="4" w:space="0" w:color="auto"/>
              <w:bottom w:val="single" w:sz="4" w:space="0" w:color="auto"/>
              <w:right w:val="single" w:sz="4" w:space="0" w:color="auto"/>
            </w:tcBorders>
            <w:noWrap/>
            <w:vAlign w:val="bottom"/>
          </w:tcPr>
          <w:p w14:paraId="70B88CD1" w14:textId="77777777" w:rsidR="005719B7" w:rsidRDefault="005719B7">
            <w:pPr>
              <w:autoSpaceDE/>
              <w:autoSpaceDN/>
              <w:adjustRightInd/>
              <w:rPr>
                <w:rFonts w:eastAsia="Times New Roman"/>
                <w:b/>
                <w:color w:val="000000"/>
                <w:sz w:val="22"/>
                <w:szCs w:val="22"/>
                <w:lang w:val="en-US" w:eastAsia="en-US"/>
              </w:rPr>
            </w:pPr>
          </w:p>
        </w:tc>
        <w:tc>
          <w:tcPr>
            <w:tcW w:w="5985" w:type="dxa"/>
            <w:tcBorders>
              <w:top w:val="nil"/>
              <w:left w:val="nil"/>
              <w:bottom w:val="single" w:sz="4" w:space="0" w:color="auto"/>
              <w:right w:val="single" w:sz="4" w:space="0" w:color="auto"/>
            </w:tcBorders>
            <w:noWrap/>
            <w:vAlign w:val="center"/>
          </w:tcPr>
          <w:p w14:paraId="72FF2EBA" w14:textId="77777777" w:rsidR="005719B7" w:rsidRDefault="005719B7">
            <w:pPr>
              <w:rPr>
                <w:b/>
                <w:bCs/>
                <w:sz w:val="22"/>
                <w:szCs w:val="22"/>
              </w:rPr>
            </w:pPr>
          </w:p>
        </w:tc>
        <w:tc>
          <w:tcPr>
            <w:tcW w:w="540" w:type="dxa"/>
            <w:tcBorders>
              <w:top w:val="nil"/>
              <w:left w:val="nil"/>
              <w:bottom w:val="single" w:sz="4" w:space="0" w:color="auto"/>
              <w:right w:val="single" w:sz="4" w:space="0" w:color="auto"/>
            </w:tcBorders>
            <w:noWrap/>
            <w:vAlign w:val="bottom"/>
          </w:tcPr>
          <w:p w14:paraId="42B078B3" w14:textId="77777777" w:rsidR="005719B7" w:rsidRDefault="005719B7">
            <w:pPr>
              <w:autoSpaceDE/>
              <w:autoSpaceDN/>
              <w:adjustRightInd/>
              <w:jc w:val="right"/>
              <w:rPr>
                <w:rFonts w:eastAsia="Times New Roman"/>
                <w:b/>
                <w:color w:val="000000"/>
                <w:sz w:val="22"/>
                <w:szCs w:val="22"/>
                <w:lang w:val="en-US" w:eastAsia="en-US"/>
              </w:rPr>
            </w:pPr>
          </w:p>
        </w:tc>
        <w:tc>
          <w:tcPr>
            <w:tcW w:w="900" w:type="dxa"/>
            <w:tcBorders>
              <w:top w:val="nil"/>
              <w:left w:val="nil"/>
              <w:bottom w:val="single" w:sz="4" w:space="0" w:color="auto"/>
              <w:right w:val="single" w:sz="4" w:space="0" w:color="auto"/>
            </w:tcBorders>
            <w:noWrap/>
            <w:vAlign w:val="bottom"/>
          </w:tcPr>
          <w:p w14:paraId="071350DC" w14:textId="77777777" w:rsidR="005719B7" w:rsidRDefault="005719B7">
            <w:pPr>
              <w:autoSpaceDE/>
              <w:autoSpaceDN/>
              <w:adjustRightInd/>
              <w:rPr>
                <w:rFonts w:eastAsia="Times New Roman"/>
                <w:b/>
                <w:color w:val="000000"/>
                <w:sz w:val="22"/>
                <w:szCs w:val="22"/>
                <w:lang w:val="en-US" w:eastAsia="en-US"/>
              </w:rPr>
            </w:pPr>
          </w:p>
        </w:tc>
        <w:tc>
          <w:tcPr>
            <w:tcW w:w="1350" w:type="dxa"/>
            <w:tcBorders>
              <w:top w:val="nil"/>
              <w:left w:val="nil"/>
              <w:bottom w:val="single" w:sz="4" w:space="0" w:color="auto"/>
              <w:right w:val="single" w:sz="4" w:space="0" w:color="auto"/>
            </w:tcBorders>
            <w:noWrap/>
            <w:vAlign w:val="bottom"/>
          </w:tcPr>
          <w:p w14:paraId="0B11B5A2" w14:textId="77777777" w:rsidR="005719B7" w:rsidRDefault="005719B7">
            <w:pPr>
              <w:autoSpaceDE/>
              <w:autoSpaceDN/>
              <w:adjustRightInd/>
              <w:rPr>
                <w:rFonts w:eastAsia="Times New Roman"/>
                <w:b/>
                <w:color w:val="000000"/>
                <w:sz w:val="22"/>
                <w:szCs w:val="22"/>
                <w:lang w:val="en-US" w:eastAsia="en-US"/>
              </w:rPr>
            </w:pPr>
          </w:p>
        </w:tc>
      </w:tr>
      <w:tr w:rsidR="005719B7" w14:paraId="3084E391" w14:textId="77777777">
        <w:trPr>
          <w:trHeight w:val="255"/>
        </w:trPr>
        <w:tc>
          <w:tcPr>
            <w:tcW w:w="960" w:type="dxa"/>
            <w:tcBorders>
              <w:top w:val="nil"/>
              <w:left w:val="single" w:sz="4" w:space="0" w:color="auto"/>
              <w:bottom w:val="single" w:sz="4" w:space="0" w:color="auto"/>
              <w:right w:val="single" w:sz="4" w:space="0" w:color="auto"/>
            </w:tcBorders>
            <w:noWrap/>
            <w:vAlign w:val="bottom"/>
          </w:tcPr>
          <w:p w14:paraId="42072461" w14:textId="77777777" w:rsidR="005719B7" w:rsidRDefault="005719B7">
            <w:pPr>
              <w:autoSpaceDE/>
              <w:autoSpaceDN/>
              <w:adjustRightInd/>
              <w:rPr>
                <w:rFonts w:eastAsia="Times New Roman"/>
                <w:color w:val="000000"/>
                <w:sz w:val="22"/>
                <w:szCs w:val="22"/>
                <w:lang w:val="en-US" w:eastAsia="en-US"/>
              </w:rPr>
            </w:pPr>
          </w:p>
        </w:tc>
        <w:tc>
          <w:tcPr>
            <w:tcW w:w="5985" w:type="dxa"/>
            <w:tcBorders>
              <w:top w:val="nil"/>
              <w:left w:val="nil"/>
              <w:bottom w:val="single" w:sz="4" w:space="0" w:color="auto"/>
              <w:right w:val="single" w:sz="4" w:space="0" w:color="auto"/>
            </w:tcBorders>
            <w:noWrap/>
            <w:vAlign w:val="center"/>
          </w:tcPr>
          <w:p w14:paraId="270B74FB" w14:textId="77777777" w:rsidR="005719B7" w:rsidRDefault="005719B7">
            <w:pPr>
              <w:rPr>
                <w:sz w:val="22"/>
                <w:szCs w:val="22"/>
              </w:rPr>
            </w:pPr>
          </w:p>
        </w:tc>
        <w:tc>
          <w:tcPr>
            <w:tcW w:w="540" w:type="dxa"/>
            <w:tcBorders>
              <w:top w:val="nil"/>
              <w:left w:val="nil"/>
              <w:bottom w:val="single" w:sz="4" w:space="0" w:color="auto"/>
              <w:right w:val="single" w:sz="4" w:space="0" w:color="auto"/>
            </w:tcBorders>
            <w:noWrap/>
            <w:vAlign w:val="bottom"/>
          </w:tcPr>
          <w:p w14:paraId="7D938F8E" w14:textId="77777777" w:rsidR="005719B7" w:rsidRDefault="005719B7">
            <w:pPr>
              <w:autoSpaceDE/>
              <w:autoSpaceDN/>
              <w:adjustRightInd/>
              <w:jc w:val="right"/>
              <w:rPr>
                <w:rFonts w:eastAsia="Times New Roman"/>
                <w:color w:val="000000"/>
                <w:sz w:val="22"/>
                <w:szCs w:val="22"/>
                <w:lang w:val="en-US" w:eastAsia="en-US"/>
              </w:rPr>
            </w:pPr>
          </w:p>
        </w:tc>
        <w:tc>
          <w:tcPr>
            <w:tcW w:w="900" w:type="dxa"/>
            <w:tcBorders>
              <w:top w:val="nil"/>
              <w:left w:val="nil"/>
              <w:bottom w:val="single" w:sz="4" w:space="0" w:color="auto"/>
              <w:right w:val="single" w:sz="4" w:space="0" w:color="auto"/>
            </w:tcBorders>
            <w:noWrap/>
            <w:vAlign w:val="bottom"/>
          </w:tcPr>
          <w:p w14:paraId="20F73AA4" w14:textId="77777777" w:rsidR="005719B7" w:rsidRDefault="005719B7">
            <w:pPr>
              <w:autoSpaceDE/>
              <w:autoSpaceDN/>
              <w:adjustRightInd/>
              <w:rPr>
                <w:rFonts w:eastAsia="Times New Roman"/>
                <w:color w:val="000000"/>
                <w:sz w:val="22"/>
                <w:szCs w:val="22"/>
                <w:lang w:val="en-US" w:eastAsia="en-US"/>
              </w:rPr>
            </w:pPr>
          </w:p>
        </w:tc>
        <w:tc>
          <w:tcPr>
            <w:tcW w:w="1350" w:type="dxa"/>
            <w:tcBorders>
              <w:top w:val="nil"/>
              <w:left w:val="nil"/>
              <w:bottom w:val="single" w:sz="4" w:space="0" w:color="auto"/>
              <w:right w:val="single" w:sz="4" w:space="0" w:color="auto"/>
            </w:tcBorders>
            <w:noWrap/>
            <w:vAlign w:val="bottom"/>
          </w:tcPr>
          <w:p w14:paraId="47916963" w14:textId="77777777" w:rsidR="005719B7" w:rsidRDefault="005719B7">
            <w:pPr>
              <w:autoSpaceDE/>
              <w:autoSpaceDN/>
              <w:adjustRightInd/>
              <w:rPr>
                <w:rFonts w:eastAsia="Times New Roman"/>
                <w:color w:val="000000"/>
                <w:sz w:val="22"/>
                <w:szCs w:val="22"/>
                <w:lang w:val="en-US" w:eastAsia="en-US"/>
              </w:rPr>
            </w:pPr>
          </w:p>
        </w:tc>
      </w:tr>
      <w:tr w:rsidR="005719B7" w14:paraId="4A49AF32" w14:textId="77777777">
        <w:trPr>
          <w:trHeight w:val="255"/>
        </w:trPr>
        <w:tc>
          <w:tcPr>
            <w:tcW w:w="960" w:type="dxa"/>
            <w:tcBorders>
              <w:top w:val="nil"/>
              <w:left w:val="single" w:sz="4" w:space="0" w:color="auto"/>
              <w:bottom w:val="single" w:sz="4" w:space="0" w:color="auto"/>
              <w:right w:val="single" w:sz="4" w:space="0" w:color="auto"/>
            </w:tcBorders>
            <w:noWrap/>
            <w:vAlign w:val="bottom"/>
          </w:tcPr>
          <w:p w14:paraId="751AFB07" w14:textId="77777777" w:rsidR="005719B7" w:rsidRDefault="005719B7">
            <w:pPr>
              <w:autoSpaceDE/>
              <w:autoSpaceDN/>
              <w:adjustRightInd/>
              <w:rPr>
                <w:rFonts w:eastAsia="Times New Roman"/>
                <w:color w:val="000000"/>
                <w:sz w:val="22"/>
                <w:szCs w:val="22"/>
                <w:lang w:val="en-US" w:eastAsia="en-US"/>
              </w:rPr>
            </w:pPr>
          </w:p>
        </w:tc>
        <w:tc>
          <w:tcPr>
            <w:tcW w:w="5985" w:type="dxa"/>
            <w:tcBorders>
              <w:top w:val="nil"/>
              <w:left w:val="nil"/>
              <w:bottom w:val="single" w:sz="4" w:space="0" w:color="auto"/>
              <w:right w:val="single" w:sz="4" w:space="0" w:color="auto"/>
            </w:tcBorders>
            <w:noWrap/>
            <w:vAlign w:val="center"/>
          </w:tcPr>
          <w:p w14:paraId="271D3514" w14:textId="77777777" w:rsidR="005719B7" w:rsidRDefault="005719B7">
            <w:pPr>
              <w:rPr>
                <w:sz w:val="22"/>
                <w:szCs w:val="22"/>
                <w:lang w:val="en-US"/>
              </w:rPr>
            </w:pPr>
          </w:p>
        </w:tc>
        <w:tc>
          <w:tcPr>
            <w:tcW w:w="540" w:type="dxa"/>
            <w:tcBorders>
              <w:top w:val="nil"/>
              <w:left w:val="nil"/>
              <w:bottom w:val="single" w:sz="4" w:space="0" w:color="auto"/>
              <w:right w:val="single" w:sz="4" w:space="0" w:color="auto"/>
            </w:tcBorders>
            <w:noWrap/>
            <w:vAlign w:val="bottom"/>
          </w:tcPr>
          <w:p w14:paraId="268A0BB8" w14:textId="77777777" w:rsidR="005719B7" w:rsidRDefault="005719B7">
            <w:pPr>
              <w:autoSpaceDE/>
              <w:autoSpaceDN/>
              <w:adjustRightInd/>
              <w:jc w:val="right"/>
              <w:rPr>
                <w:rFonts w:eastAsia="Times New Roman"/>
                <w:color w:val="000000"/>
                <w:sz w:val="22"/>
                <w:szCs w:val="22"/>
                <w:lang w:val="en-US" w:eastAsia="en-US"/>
              </w:rPr>
            </w:pPr>
          </w:p>
        </w:tc>
        <w:tc>
          <w:tcPr>
            <w:tcW w:w="900" w:type="dxa"/>
            <w:tcBorders>
              <w:top w:val="nil"/>
              <w:left w:val="nil"/>
              <w:bottom w:val="single" w:sz="4" w:space="0" w:color="auto"/>
              <w:right w:val="single" w:sz="4" w:space="0" w:color="auto"/>
            </w:tcBorders>
            <w:noWrap/>
            <w:vAlign w:val="bottom"/>
          </w:tcPr>
          <w:p w14:paraId="18F06850" w14:textId="77777777" w:rsidR="005719B7" w:rsidRDefault="005719B7">
            <w:pPr>
              <w:autoSpaceDE/>
              <w:autoSpaceDN/>
              <w:adjustRightInd/>
              <w:rPr>
                <w:rFonts w:eastAsia="Times New Roman"/>
                <w:color w:val="000000"/>
                <w:sz w:val="22"/>
                <w:szCs w:val="22"/>
                <w:lang w:val="en-US" w:eastAsia="en-US"/>
              </w:rPr>
            </w:pPr>
          </w:p>
        </w:tc>
        <w:tc>
          <w:tcPr>
            <w:tcW w:w="1350" w:type="dxa"/>
            <w:tcBorders>
              <w:top w:val="nil"/>
              <w:left w:val="nil"/>
              <w:bottom w:val="single" w:sz="4" w:space="0" w:color="auto"/>
              <w:right w:val="single" w:sz="4" w:space="0" w:color="auto"/>
            </w:tcBorders>
            <w:noWrap/>
            <w:vAlign w:val="bottom"/>
          </w:tcPr>
          <w:p w14:paraId="59DE9011" w14:textId="77777777" w:rsidR="005719B7" w:rsidRDefault="005719B7">
            <w:pPr>
              <w:autoSpaceDE/>
              <w:autoSpaceDN/>
              <w:adjustRightInd/>
              <w:rPr>
                <w:rFonts w:eastAsia="Times New Roman"/>
                <w:color w:val="000000"/>
                <w:sz w:val="22"/>
                <w:szCs w:val="22"/>
                <w:lang w:val="en-US" w:eastAsia="en-US"/>
              </w:rPr>
            </w:pPr>
          </w:p>
        </w:tc>
      </w:tr>
      <w:tr w:rsidR="005719B7" w14:paraId="509CC094" w14:textId="77777777">
        <w:trPr>
          <w:trHeight w:val="255"/>
        </w:trPr>
        <w:tc>
          <w:tcPr>
            <w:tcW w:w="960" w:type="dxa"/>
            <w:tcBorders>
              <w:top w:val="nil"/>
              <w:left w:val="single" w:sz="4" w:space="0" w:color="auto"/>
              <w:bottom w:val="single" w:sz="4" w:space="0" w:color="auto"/>
              <w:right w:val="single" w:sz="4" w:space="0" w:color="auto"/>
            </w:tcBorders>
            <w:noWrap/>
            <w:vAlign w:val="bottom"/>
          </w:tcPr>
          <w:p w14:paraId="07D2F4E6" w14:textId="77777777" w:rsidR="005719B7" w:rsidRDefault="005719B7">
            <w:pPr>
              <w:autoSpaceDE/>
              <w:autoSpaceDN/>
              <w:adjustRightInd/>
              <w:rPr>
                <w:rFonts w:eastAsia="Times New Roman"/>
                <w:color w:val="000000"/>
                <w:sz w:val="22"/>
                <w:szCs w:val="22"/>
                <w:lang w:val="en-US" w:eastAsia="en-US"/>
              </w:rPr>
            </w:pPr>
          </w:p>
        </w:tc>
        <w:tc>
          <w:tcPr>
            <w:tcW w:w="5985" w:type="dxa"/>
            <w:tcBorders>
              <w:top w:val="nil"/>
              <w:left w:val="nil"/>
              <w:bottom w:val="single" w:sz="4" w:space="0" w:color="auto"/>
              <w:right w:val="single" w:sz="4" w:space="0" w:color="auto"/>
            </w:tcBorders>
            <w:noWrap/>
            <w:vAlign w:val="center"/>
          </w:tcPr>
          <w:p w14:paraId="4309C5F7" w14:textId="77777777" w:rsidR="005719B7" w:rsidRDefault="005719B7">
            <w:pPr>
              <w:rPr>
                <w:sz w:val="22"/>
                <w:szCs w:val="22"/>
              </w:rPr>
            </w:pPr>
          </w:p>
        </w:tc>
        <w:tc>
          <w:tcPr>
            <w:tcW w:w="540" w:type="dxa"/>
            <w:tcBorders>
              <w:top w:val="nil"/>
              <w:left w:val="nil"/>
              <w:bottom w:val="single" w:sz="4" w:space="0" w:color="auto"/>
              <w:right w:val="single" w:sz="4" w:space="0" w:color="auto"/>
            </w:tcBorders>
            <w:noWrap/>
            <w:vAlign w:val="bottom"/>
          </w:tcPr>
          <w:p w14:paraId="68FC6739" w14:textId="77777777" w:rsidR="005719B7" w:rsidRDefault="005719B7">
            <w:pPr>
              <w:autoSpaceDE/>
              <w:autoSpaceDN/>
              <w:adjustRightInd/>
              <w:jc w:val="right"/>
              <w:rPr>
                <w:rFonts w:eastAsia="Times New Roman"/>
                <w:color w:val="000000"/>
                <w:sz w:val="22"/>
                <w:szCs w:val="22"/>
                <w:lang w:val="en-US" w:eastAsia="en-US"/>
              </w:rPr>
            </w:pPr>
          </w:p>
        </w:tc>
        <w:tc>
          <w:tcPr>
            <w:tcW w:w="900" w:type="dxa"/>
            <w:tcBorders>
              <w:top w:val="nil"/>
              <w:left w:val="nil"/>
              <w:bottom w:val="single" w:sz="4" w:space="0" w:color="auto"/>
              <w:right w:val="single" w:sz="4" w:space="0" w:color="auto"/>
            </w:tcBorders>
            <w:noWrap/>
            <w:vAlign w:val="bottom"/>
          </w:tcPr>
          <w:p w14:paraId="3610F563" w14:textId="77777777" w:rsidR="005719B7" w:rsidRDefault="005719B7">
            <w:pPr>
              <w:autoSpaceDE/>
              <w:autoSpaceDN/>
              <w:adjustRightInd/>
              <w:rPr>
                <w:rFonts w:eastAsia="Times New Roman"/>
                <w:color w:val="000000"/>
                <w:sz w:val="22"/>
                <w:szCs w:val="22"/>
                <w:lang w:val="en-US" w:eastAsia="en-US"/>
              </w:rPr>
            </w:pPr>
          </w:p>
        </w:tc>
        <w:tc>
          <w:tcPr>
            <w:tcW w:w="1350" w:type="dxa"/>
            <w:tcBorders>
              <w:top w:val="nil"/>
              <w:left w:val="nil"/>
              <w:bottom w:val="single" w:sz="4" w:space="0" w:color="auto"/>
              <w:right w:val="single" w:sz="4" w:space="0" w:color="auto"/>
            </w:tcBorders>
            <w:noWrap/>
            <w:vAlign w:val="bottom"/>
          </w:tcPr>
          <w:p w14:paraId="43A29E39" w14:textId="77777777" w:rsidR="005719B7" w:rsidRDefault="005719B7">
            <w:pPr>
              <w:autoSpaceDE/>
              <w:autoSpaceDN/>
              <w:adjustRightInd/>
              <w:rPr>
                <w:rFonts w:eastAsia="Times New Roman"/>
                <w:color w:val="000000"/>
                <w:sz w:val="22"/>
                <w:szCs w:val="22"/>
                <w:lang w:val="en-US" w:eastAsia="en-US"/>
              </w:rPr>
            </w:pPr>
          </w:p>
        </w:tc>
      </w:tr>
      <w:tr w:rsidR="005719B7" w14:paraId="36EF2544" w14:textId="77777777">
        <w:trPr>
          <w:trHeight w:val="255"/>
        </w:trPr>
        <w:tc>
          <w:tcPr>
            <w:tcW w:w="960" w:type="dxa"/>
            <w:tcBorders>
              <w:top w:val="nil"/>
              <w:left w:val="single" w:sz="4" w:space="0" w:color="auto"/>
              <w:bottom w:val="single" w:sz="4" w:space="0" w:color="auto"/>
              <w:right w:val="single" w:sz="4" w:space="0" w:color="auto"/>
            </w:tcBorders>
            <w:noWrap/>
            <w:vAlign w:val="bottom"/>
          </w:tcPr>
          <w:p w14:paraId="2894DFBC" w14:textId="77777777" w:rsidR="005719B7" w:rsidRDefault="005719B7">
            <w:pPr>
              <w:autoSpaceDE/>
              <w:autoSpaceDN/>
              <w:adjustRightInd/>
              <w:rPr>
                <w:rFonts w:eastAsia="Times New Roman"/>
                <w:color w:val="000000"/>
                <w:sz w:val="22"/>
                <w:szCs w:val="22"/>
                <w:lang w:val="en-US" w:eastAsia="en-US"/>
              </w:rPr>
            </w:pPr>
          </w:p>
        </w:tc>
        <w:tc>
          <w:tcPr>
            <w:tcW w:w="5985" w:type="dxa"/>
            <w:tcBorders>
              <w:top w:val="nil"/>
              <w:left w:val="nil"/>
              <w:bottom w:val="single" w:sz="4" w:space="0" w:color="auto"/>
              <w:right w:val="single" w:sz="4" w:space="0" w:color="auto"/>
            </w:tcBorders>
            <w:noWrap/>
            <w:vAlign w:val="center"/>
          </w:tcPr>
          <w:p w14:paraId="7257ED56" w14:textId="77777777" w:rsidR="005719B7" w:rsidRDefault="005719B7">
            <w:pPr>
              <w:rPr>
                <w:sz w:val="22"/>
                <w:szCs w:val="22"/>
              </w:rPr>
            </w:pPr>
          </w:p>
        </w:tc>
        <w:tc>
          <w:tcPr>
            <w:tcW w:w="540" w:type="dxa"/>
            <w:tcBorders>
              <w:top w:val="nil"/>
              <w:left w:val="nil"/>
              <w:bottom w:val="single" w:sz="4" w:space="0" w:color="auto"/>
              <w:right w:val="single" w:sz="4" w:space="0" w:color="auto"/>
            </w:tcBorders>
            <w:noWrap/>
            <w:vAlign w:val="bottom"/>
          </w:tcPr>
          <w:p w14:paraId="3238E55E" w14:textId="77777777" w:rsidR="005719B7" w:rsidRDefault="005719B7">
            <w:pPr>
              <w:autoSpaceDE/>
              <w:autoSpaceDN/>
              <w:adjustRightInd/>
              <w:jc w:val="right"/>
              <w:rPr>
                <w:rFonts w:eastAsia="Times New Roman"/>
                <w:color w:val="000000"/>
                <w:sz w:val="22"/>
                <w:szCs w:val="22"/>
                <w:lang w:val="en-US" w:eastAsia="en-US"/>
              </w:rPr>
            </w:pPr>
          </w:p>
        </w:tc>
        <w:tc>
          <w:tcPr>
            <w:tcW w:w="900" w:type="dxa"/>
            <w:tcBorders>
              <w:top w:val="nil"/>
              <w:left w:val="nil"/>
              <w:bottom w:val="single" w:sz="4" w:space="0" w:color="auto"/>
              <w:right w:val="single" w:sz="4" w:space="0" w:color="auto"/>
            </w:tcBorders>
            <w:noWrap/>
            <w:vAlign w:val="bottom"/>
          </w:tcPr>
          <w:p w14:paraId="4BC41AFE" w14:textId="77777777" w:rsidR="005719B7" w:rsidRDefault="005719B7">
            <w:pPr>
              <w:autoSpaceDE/>
              <w:autoSpaceDN/>
              <w:adjustRightInd/>
              <w:rPr>
                <w:rFonts w:eastAsia="Times New Roman"/>
                <w:color w:val="000000"/>
                <w:sz w:val="22"/>
                <w:szCs w:val="22"/>
                <w:lang w:val="en-US" w:eastAsia="en-US"/>
              </w:rPr>
            </w:pPr>
          </w:p>
        </w:tc>
        <w:tc>
          <w:tcPr>
            <w:tcW w:w="1350" w:type="dxa"/>
            <w:tcBorders>
              <w:top w:val="nil"/>
              <w:left w:val="nil"/>
              <w:bottom w:val="single" w:sz="4" w:space="0" w:color="auto"/>
              <w:right w:val="single" w:sz="4" w:space="0" w:color="auto"/>
            </w:tcBorders>
            <w:noWrap/>
            <w:vAlign w:val="bottom"/>
          </w:tcPr>
          <w:p w14:paraId="3D4C65EE" w14:textId="77777777" w:rsidR="005719B7" w:rsidRDefault="005719B7">
            <w:pPr>
              <w:autoSpaceDE/>
              <w:autoSpaceDN/>
              <w:adjustRightInd/>
              <w:rPr>
                <w:rFonts w:eastAsia="Times New Roman"/>
                <w:color w:val="000000"/>
                <w:sz w:val="22"/>
                <w:szCs w:val="22"/>
                <w:lang w:val="en-US" w:eastAsia="en-US"/>
              </w:rPr>
            </w:pPr>
          </w:p>
        </w:tc>
      </w:tr>
    </w:tbl>
    <w:p w14:paraId="0F757853" w14:textId="77777777" w:rsidR="005719B7" w:rsidRDefault="005719B7">
      <w:pPr>
        <w:tabs>
          <w:tab w:val="left" w:pos="5387"/>
          <w:tab w:val="right" w:pos="9072"/>
        </w:tabs>
        <w:jc w:val="both"/>
        <w:rPr>
          <w:rFonts w:ascii="Times New Roman" w:hAnsi="Times New Roman" w:cs="Times New Roman"/>
          <w:sz w:val="22"/>
          <w:szCs w:val="24"/>
          <w:lang w:val="en-GB"/>
        </w:rPr>
      </w:pPr>
    </w:p>
    <w:p w14:paraId="2895BABB" w14:textId="77777777" w:rsidR="005719B7" w:rsidRDefault="005719B7">
      <w:pPr>
        <w:rPr>
          <w:b/>
          <w:sz w:val="22"/>
          <w:szCs w:val="22"/>
          <w:u w:val="single"/>
          <w:lang w:val="en-US"/>
        </w:rPr>
      </w:pPr>
      <w:r>
        <w:rPr>
          <w:b/>
          <w:sz w:val="22"/>
          <w:szCs w:val="22"/>
          <w:u w:val="single"/>
          <w:lang w:val="en-US"/>
        </w:rPr>
        <w:t>OPTIONAL (Prices are not included in Main Scope Price)</w:t>
      </w:r>
    </w:p>
    <w:p w14:paraId="132962B7" w14:textId="77777777" w:rsidR="005719B7" w:rsidRDefault="005719B7">
      <w:pPr>
        <w:tabs>
          <w:tab w:val="left" w:pos="5387"/>
          <w:tab w:val="right" w:pos="9072"/>
        </w:tabs>
        <w:jc w:val="both"/>
        <w:rPr>
          <w:rFonts w:ascii="Times New Roman" w:hAnsi="Times New Roman" w:cs="Times New Roman"/>
          <w:sz w:val="22"/>
          <w:szCs w:val="24"/>
          <w:lang w:val="en-US"/>
        </w:rPr>
      </w:pPr>
    </w:p>
    <w:tbl>
      <w:tblPr>
        <w:tblW w:w="973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5985"/>
        <w:gridCol w:w="540"/>
        <w:gridCol w:w="900"/>
        <w:gridCol w:w="1350"/>
      </w:tblGrid>
      <w:tr w:rsidR="005719B7" w:rsidRPr="00E4049D" w14:paraId="77E32588" w14:textId="77777777">
        <w:trPr>
          <w:trHeight w:val="255"/>
        </w:trPr>
        <w:tc>
          <w:tcPr>
            <w:tcW w:w="960" w:type="dxa"/>
            <w:noWrap/>
            <w:vAlign w:val="bottom"/>
          </w:tcPr>
          <w:p w14:paraId="35BCC499" w14:textId="77777777" w:rsidR="005719B7" w:rsidRDefault="005719B7">
            <w:pPr>
              <w:autoSpaceDE/>
              <w:autoSpaceDN/>
              <w:adjustRightInd/>
              <w:rPr>
                <w:rFonts w:eastAsia="Times New Roman"/>
                <w:color w:val="000000"/>
                <w:sz w:val="22"/>
                <w:szCs w:val="22"/>
                <w:lang w:val="en-US" w:eastAsia="en-US"/>
              </w:rPr>
            </w:pPr>
          </w:p>
        </w:tc>
        <w:tc>
          <w:tcPr>
            <w:tcW w:w="5985" w:type="dxa"/>
            <w:noWrap/>
            <w:vAlign w:val="center"/>
          </w:tcPr>
          <w:p w14:paraId="25CEEB50" w14:textId="77777777" w:rsidR="005719B7" w:rsidRDefault="005719B7">
            <w:pPr>
              <w:rPr>
                <w:sz w:val="22"/>
                <w:szCs w:val="22"/>
                <w:lang w:val="en-US"/>
              </w:rPr>
            </w:pPr>
          </w:p>
        </w:tc>
        <w:tc>
          <w:tcPr>
            <w:tcW w:w="540" w:type="dxa"/>
            <w:noWrap/>
            <w:vAlign w:val="bottom"/>
          </w:tcPr>
          <w:p w14:paraId="0E262BB7" w14:textId="77777777" w:rsidR="005719B7" w:rsidRDefault="005719B7">
            <w:pPr>
              <w:autoSpaceDE/>
              <w:autoSpaceDN/>
              <w:adjustRightInd/>
              <w:jc w:val="right"/>
              <w:rPr>
                <w:rFonts w:eastAsia="Times New Roman"/>
                <w:color w:val="000000"/>
                <w:sz w:val="22"/>
                <w:szCs w:val="22"/>
                <w:lang w:val="en-US" w:eastAsia="en-US"/>
              </w:rPr>
            </w:pPr>
          </w:p>
        </w:tc>
        <w:tc>
          <w:tcPr>
            <w:tcW w:w="900" w:type="dxa"/>
            <w:noWrap/>
            <w:vAlign w:val="bottom"/>
          </w:tcPr>
          <w:p w14:paraId="6967C22D" w14:textId="77777777" w:rsidR="005719B7" w:rsidRDefault="005719B7">
            <w:pPr>
              <w:autoSpaceDE/>
              <w:autoSpaceDN/>
              <w:adjustRightInd/>
              <w:rPr>
                <w:rFonts w:eastAsia="Times New Roman"/>
                <w:color w:val="000000"/>
                <w:sz w:val="22"/>
                <w:szCs w:val="22"/>
                <w:lang w:val="en-US" w:eastAsia="en-US"/>
              </w:rPr>
            </w:pPr>
          </w:p>
        </w:tc>
        <w:tc>
          <w:tcPr>
            <w:tcW w:w="1350" w:type="dxa"/>
            <w:noWrap/>
            <w:vAlign w:val="bottom"/>
          </w:tcPr>
          <w:p w14:paraId="4C91291D" w14:textId="77777777" w:rsidR="005719B7" w:rsidRDefault="005719B7">
            <w:pPr>
              <w:autoSpaceDE/>
              <w:autoSpaceDN/>
              <w:adjustRightInd/>
              <w:rPr>
                <w:rFonts w:eastAsia="Times New Roman"/>
                <w:color w:val="000000"/>
                <w:sz w:val="22"/>
                <w:szCs w:val="22"/>
                <w:lang w:val="en-US" w:eastAsia="en-US"/>
              </w:rPr>
            </w:pPr>
          </w:p>
        </w:tc>
      </w:tr>
      <w:tr w:rsidR="005719B7" w:rsidRPr="00E4049D" w14:paraId="6DD1052E" w14:textId="77777777">
        <w:trPr>
          <w:trHeight w:val="255"/>
        </w:trPr>
        <w:tc>
          <w:tcPr>
            <w:tcW w:w="960" w:type="dxa"/>
            <w:noWrap/>
            <w:vAlign w:val="bottom"/>
          </w:tcPr>
          <w:p w14:paraId="6023D71A" w14:textId="77777777" w:rsidR="005719B7" w:rsidRDefault="005719B7">
            <w:pPr>
              <w:autoSpaceDE/>
              <w:autoSpaceDN/>
              <w:adjustRightInd/>
              <w:rPr>
                <w:rFonts w:eastAsia="Times New Roman"/>
                <w:color w:val="000000"/>
                <w:sz w:val="22"/>
                <w:szCs w:val="22"/>
                <w:lang w:val="en-US" w:eastAsia="en-US"/>
              </w:rPr>
            </w:pPr>
          </w:p>
        </w:tc>
        <w:tc>
          <w:tcPr>
            <w:tcW w:w="5985" w:type="dxa"/>
            <w:noWrap/>
            <w:vAlign w:val="center"/>
          </w:tcPr>
          <w:p w14:paraId="59FFF4A8" w14:textId="77777777" w:rsidR="005719B7" w:rsidRDefault="005719B7">
            <w:pPr>
              <w:rPr>
                <w:sz w:val="22"/>
                <w:szCs w:val="22"/>
                <w:lang w:val="en-US"/>
              </w:rPr>
            </w:pPr>
          </w:p>
        </w:tc>
        <w:tc>
          <w:tcPr>
            <w:tcW w:w="540" w:type="dxa"/>
            <w:noWrap/>
            <w:vAlign w:val="bottom"/>
          </w:tcPr>
          <w:p w14:paraId="4B59C6AB" w14:textId="77777777" w:rsidR="005719B7" w:rsidRDefault="005719B7">
            <w:pPr>
              <w:autoSpaceDE/>
              <w:autoSpaceDN/>
              <w:adjustRightInd/>
              <w:jc w:val="right"/>
              <w:rPr>
                <w:rFonts w:eastAsia="Times New Roman"/>
                <w:color w:val="000000"/>
                <w:sz w:val="22"/>
                <w:szCs w:val="22"/>
                <w:lang w:val="en-US" w:eastAsia="en-US"/>
              </w:rPr>
            </w:pPr>
          </w:p>
        </w:tc>
        <w:tc>
          <w:tcPr>
            <w:tcW w:w="900" w:type="dxa"/>
            <w:noWrap/>
            <w:vAlign w:val="bottom"/>
          </w:tcPr>
          <w:p w14:paraId="4E276EB4" w14:textId="77777777" w:rsidR="005719B7" w:rsidRDefault="005719B7">
            <w:pPr>
              <w:autoSpaceDE/>
              <w:autoSpaceDN/>
              <w:adjustRightInd/>
              <w:rPr>
                <w:rFonts w:eastAsia="Times New Roman"/>
                <w:color w:val="000000"/>
                <w:sz w:val="22"/>
                <w:szCs w:val="22"/>
                <w:lang w:val="en-US" w:eastAsia="en-US"/>
              </w:rPr>
            </w:pPr>
          </w:p>
        </w:tc>
        <w:tc>
          <w:tcPr>
            <w:tcW w:w="1350" w:type="dxa"/>
            <w:noWrap/>
            <w:vAlign w:val="bottom"/>
          </w:tcPr>
          <w:p w14:paraId="59CECE66" w14:textId="77777777" w:rsidR="005719B7" w:rsidRDefault="005719B7">
            <w:pPr>
              <w:autoSpaceDE/>
              <w:autoSpaceDN/>
              <w:adjustRightInd/>
              <w:rPr>
                <w:rFonts w:eastAsia="Times New Roman"/>
                <w:color w:val="000000"/>
                <w:sz w:val="22"/>
                <w:szCs w:val="22"/>
                <w:lang w:val="en-US" w:eastAsia="en-US"/>
              </w:rPr>
            </w:pPr>
          </w:p>
        </w:tc>
      </w:tr>
      <w:tr w:rsidR="005719B7" w:rsidRPr="00E4049D" w14:paraId="60FB2EAD" w14:textId="77777777">
        <w:trPr>
          <w:trHeight w:val="255"/>
        </w:trPr>
        <w:tc>
          <w:tcPr>
            <w:tcW w:w="960" w:type="dxa"/>
            <w:noWrap/>
            <w:vAlign w:val="bottom"/>
          </w:tcPr>
          <w:p w14:paraId="06C0A5A8" w14:textId="77777777" w:rsidR="005719B7" w:rsidRDefault="005719B7">
            <w:pPr>
              <w:autoSpaceDE/>
              <w:autoSpaceDN/>
              <w:adjustRightInd/>
              <w:rPr>
                <w:rFonts w:eastAsia="Times New Roman"/>
                <w:color w:val="000000"/>
                <w:sz w:val="22"/>
                <w:szCs w:val="22"/>
                <w:lang w:val="en-US" w:eastAsia="en-US"/>
              </w:rPr>
            </w:pPr>
          </w:p>
        </w:tc>
        <w:tc>
          <w:tcPr>
            <w:tcW w:w="5985" w:type="dxa"/>
            <w:noWrap/>
            <w:vAlign w:val="center"/>
          </w:tcPr>
          <w:p w14:paraId="279FDFE5" w14:textId="77777777" w:rsidR="005719B7" w:rsidRDefault="005719B7">
            <w:pPr>
              <w:rPr>
                <w:sz w:val="22"/>
                <w:szCs w:val="22"/>
                <w:lang w:val="en-US"/>
              </w:rPr>
            </w:pPr>
          </w:p>
        </w:tc>
        <w:tc>
          <w:tcPr>
            <w:tcW w:w="540" w:type="dxa"/>
            <w:noWrap/>
            <w:vAlign w:val="bottom"/>
          </w:tcPr>
          <w:p w14:paraId="3B5D2112" w14:textId="77777777" w:rsidR="005719B7" w:rsidRDefault="005719B7">
            <w:pPr>
              <w:autoSpaceDE/>
              <w:autoSpaceDN/>
              <w:adjustRightInd/>
              <w:jc w:val="right"/>
              <w:rPr>
                <w:rFonts w:eastAsia="Times New Roman"/>
                <w:color w:val="000000"/>
                <w:sz w:val="22"/>
                <w:szCs w:val="22"/>
                <w:lang w:val="en-US" w:eastAsia="en-US"/>
              </w:rPr>
            </w:pPr>
          </w:p>
        </w:tc>
        <w:tc>
          <w:tcPr>
            <w:tcW w:w="900" w:type="dxa"/>
            <w:noWrap/>
            <w:vAlign w:val="bottom"/>
          </w:tcPr>
          <w:p w14:paraId="7ECA70F3" w14:textId="77777777" w:rsidR="005719B7" w:rsidRDefault="005719B7">
            <w:pPr>
              <w:autoSpaceDE/>
              <w:autoSpaceDN/>
              <w:adjustRightInd/>
              <w:rPr>
                <w:rFonts w:eastAsia="Times New Roman"/>
                <w:color w:val="000000"/>
                <w:sz w:val="22"/>
                <w:szCs w:val="22"/>
                <w:lang w:val="en-US" w:eastAsia="en-US"/>
              </w:rPr>
            </w:pPr>
          </w:p>
        </w:tc>
        <w:tc>
          <w:tcPr>
            <w:tcW w:w="1350" w:type="dxa"/>
            <w:noWrap/>
            <w:vAlign w:val="bottom"/>
          </w:tcPr>
          <w:p w14:paraId="375C0A12" w14:textId="77777777" w:rsidR="005719B7" w:rsidRDefault="005719B7">
            <w:pPr>
              <w:autoSpaceDE/>
              <w:autoSpaceDN/>
              <w:adjustRightInd/>
              <w:rPr>
                <w:rFonts w:eastAsia="Times New Roman"/>
                <w:color w:val="000000"/>
                <w:sz w:val="22"/>
                <w:szCs w:val="22"/>
                <w:lang w:val="en-US" w:eastAsia="en-US"/>
              </w:rPr>
            </w:pPr>
          </w:p>
        </w:tc>
      </w:tr>
    </w:tbl>
    <w:p w14:paraId="1F3A9065" w14:textId="77777777" w:rsidR="005719B7" w:rsidRDefault="005719B7">
      <w:pPr>
        <w:tabs>
          <w:tab w:val="left" w:pos="5387"/>
          <w:tab w:val="right" w:pos="9072"/>
        </w:tabs>
        <w:jc w:val="both"/>
        <w:rPr>
          <w:rFonts w:ascii="Times New Roman" w:hAnsi="Times New Roman" w:cs="Times New Roman"/>
          <w:sz w:val="22"/>
          <w:szCs w:val="24"/>
          <w:lang w:val="en-GB"/>
        </w:rPr>
      </w:pPr>
    </w:p>
    <w:p w14:paraId="4085ECD3" w14:textId="77777777" w:rsidR="00EE4A6B" w:rsidRDefault="00EE4A6B" w:rsidP="00EE4A6B">
      <w:pPr>
        <w:pStyle w:val="scfbrieftext"/>
        <w:ind w:left="720"/>
        <w:jc w:val="both"/>
        <w:rPr>
          <w:rFonts w:cs="Times New Roman"/>
          <w:b/>
          <w:sz w:val="22"/>
          <w:szCs w:val="22"/>
          <w:lang w:val="en-GB"/>
        </w:rPr>
      </w:pPr>
    </w:p>
    <w:p w14:paraId="4C80F02B" w14:textId="4792D7D8" w:rsidR="005719B7" w:rsidRDefault="005719B7">
      <w:pPr>
        <w:pStyle w:val="scfbrieftext"/>
        <w:jc w:val="both"/>
        <w:rPr>
          <w:rFonts w:cs="Times New Roman"/>
          <w:b/>
          <w:sz w:val="22"/>
          <w:szCs w:val="22"/>
          <w:lang w:val="en-GB"/>
        </w:rPr>
      </w:pPr>
      <w:r>
        <w:rPr>
          <w:rFonts w:cs="Times New Roman"/>
          <w:b/>
          <w:sz w:val="22"/>
          <w:szCs w:val="22"/>
          <w:lang w:val="en-GB"/>
        </w:rPr>
        <w:t>2</w:t>
      </w:r>
      <w:r>
        <w:rPr>
          <w:rFonts w:ascii="Times New Roman" w:hAnsi="Times New Roman" w:cs="Times New Roman"/>
          <w:b/>
          <w:sz w:val="22"/>
          <w:szCs w:val="22"/>
          <w:lang w:val="en-GB"/>
        </w:rPr>
        <w:t>.</w:t>
      </w:r>
      <w:r>
        <w:rPr>
          <w:rFonts w:cs="Times New Roman"/>
          <w:b/>
          <w:sz w:val="22"/>
          <w:szCs w:val="22"/>
          <w:lang w:val="en-GB"/>
        </w:rPr>
        <w:t xml:space="preserve"> PRICE &amp; PRICE BASIS</w:t>
      </w:r>
    </w:p>
    <w:p w14:paraId="098A8EA5" w14:textId="77777777" w:rsidR="005719B7" w:rsidRDefault="005719B7">
      <w:pPr>
        <w:pStyle w:val="scfbrieftext"/>
        <w:jc w:val="both"/>
        <w:rPr>
          <w:rFonts w:ascii="Times New Roman" w:hAnsi="Times New Roman" w:cs="Times New Roman"/>
          <w:b/>
          <w:sz w:val="22"/>
          <w:szCs w:val="22"/>
          <w:lang w:val="en-GB"/>
        </w:rPr>
      </w:pPr>
    </w:p>
    <w:p w14:paraId="238F0E6F" w14:textId="77777777" w:rsidR="005719B7" w:rsidRDefault="005719B7">
      <w:pPr>
        <w:jc w:val="both"/>
        <w:rPr>
          <w:sz w:val="22"/>
          <w:szCs w:val="22"/>
          <w:lang w:val="en-US"/>
        </w:rPr>
      </w:pPr>
      <w:r>
        <w:rPr>
          <w:sz w:val="22"/>
          <w:szCs w:val="22"/>
          <w:lang w:val="en-US"/>
        </w:rPr>
        <w:t>This offer is limited to the scope stated herein and its terms and conditions.</w:t>
      </w:r>
    </w:p>
    <w:p w14:paraId="42297E88" w14:textId="77777777" w:rsidR="005719B7" w:rsidRDefault="005719B7">
      <w:pPr>
        <w:jc w:val="both"/>
        <w:rPr>
          <w:sz w:val="22"/>
          <w:szCs w:val="22"/>
          <w:lang w:val="en-US"/>
        </w:rPr>
      </w:pPr>
    </w:p>
    <w:p w14:paraId="726C60F1" w14:textId="4FD37C8D" w:rsidR="000370FE" w:rsidRDefault="000370FE" w:rsidP="000370FE">
      <w:pPr>
        <w:jc w:val="both"/>
        <w:rPr>
          <w:sz w:val="22"/>
          <w:szCs w:val="22"/>
          <w:lang w:val="en-US"/>
        </w:rPr>
      </w:pPr>
      <w:r>
        <w:rPr>
          <w:sz w:val="22"/>
          <w:szCs w:val="22"/>
          <w:lang w:val="en-US"/>
        </w:rPr>
        <w:t xml:space="preserve">The offer currency is </w:t>
      </w:r>
      <w:r>
        <w:rPr>
          <w:sz w:val="22"/>
          <w:szCs w:val="22"/>
          <w:highlight w:val="yellow"/>
          <w:lang w:val="en-US"/>
        </w:rPr>
        <w:t>INSERT_CURRENCY_FULL</w:t>
      </w:r>
      <w:r>
        <w:rPr>
          <w:sz w:val="22"/>
          <w:szCs w:val="22"/>
          <w:lang w:val="en-US"/>
        </w:rPr>
        <w:t xml:space="preserve"> </w:t>
      </w:r>
      <w:r w:rsidRPr="008F3C35">
        <w:rPr>
          <w:sz w:val="22"/>
          <w:szCs w:val="22"/>
          <w:lang w:val="en-US"/>
        </w:rPr>
        <w:t xml:space="preserve">The price mentioned is valid for receiving the </w:t>
      </w:r>
      <w:r w:rsidRPr="008F3C35">
        <w:rPr>
          <w:b/>
          <w:bCs/>
          <w:sz w:val="22"/>
          <w:szCs w:val="22"/>
          <w:lang w:val="en-US"/>
        </w:rPr>
        <w:t xml:space="preserve">Manufacturing Clearance (MFC) prior to </w:t>
      </w:r>
      <w:r w:rsidRPr="008F3C35">
        <w:rPr>
          <w:b/>
          <w:bCs/>
          <w:sz w:val="22"/>
          <w:szCs w:val="22"/>
          <w:highlight w:val="yellow"/>
          <w:lang w:val="en-US"/>
        </w:rPr>
        <w:t>INSERT_MFC_DATE</w:t>
      </w:r>
      <w:r w:rsidRPr="008F3C35">
        <w:rPr>
          <w:sz w:val="22"/>
          <w:szCs w:val="22"/>
          <w:lang w:val="en-US"/>
        </w:rPr>
        <w:t xml:space="preserve"> and is to be understood </w:t>
      </w:r>
      <w:r w:rsidRPr="008F3C35">
        <w:rPr>
          <w:b/>
          <w:bCs/>
          <w:sz w:val="22"/>
          <w:szCs w:val="22"/>
          <w:u w:val="single"/>
          <w:lang w:val="en-US"/>
        </w:rPr>
        <w:t>INSERT_INCOTERM_NAME</w:t>
      </w:r>
      <w:r w:rsidRPr="008F3C35">
        <w:rPr>
          <w:sz w:val="22"/>
          <w:szCs w:val="22"/>
          <w:lang w:val="en-US"/>
        </w:rPr>
        <w:t xml:space="preserve">, </w:t>
      </w:r>
      <w:r w:rsidRPr="008F3C35">
        <w:rPr>
          <w:b/>
          <w:bCs/>
          <w:sz w:val="22"/>
          <w:szCs w:val="22"/>
          <w:lang w:val="en-US"/>
        </w:rPr>
        <w:t>offloading excluded</w:t>
      </w:r>
      <w:r w:rsidRPr="008F3C35">
        <w:rPr>
          <w:sz w:val="22"/>
          <w:szCs w:val="22"/>
          <w:lang w:val="en-US"/>
        </w:rPr>
        <w:t xml:space="preserve">, according to INCOTERMS 2020 including </w:t>
      </w:r>
      <w:r w:rsidRPr="008F3C35">
        <w:rPr>
          <w:b/>
          <w:bCs/>
          <w:sz w:val="22"/>
          <w:szCs w:val="22"/>
          <w:lang w:val="en-US"/>
        </w:rPr>
        <w:t>seaworthy</w:t>
      </w:r>
      <w:r w:rsidRPr="008F3C35">
        <w:rPr>
          <w:sz w:val="22"/>
          <w:szCs w:val="22"/>
          <w:lang w:val="en-US"/>
        </w:rPr>
        <w:t xml:space="preserve"> packing</w:t>
      </w:r>
      <w:r>
        <w:rPr>
          <w:sz w:val="22"/>
          <w:szCs w:val="22"/>
          <w:lang w:val="en-US"/>
        </w:rPr>
        <w:t xml:space="preserve">. The price does not include </w:t>
      </w:r>
      <w:r w:rsidRPr="00D161C2">
        <w:rPr>
          <w:sz w:val="22"/>
          <w:szCs w:val="22"/>
          <w:lang w:val="en-US"/>
        </w:rPr>
        <w:t>custom duties</w:t>
      </w:r>
      <w:r>
        <w:rPr>
          <w:sz w:val="22"/>
          <w:szCs w:val="22"/>
          <w:lang w:val="en-US"/>
        </w:rPr>
        <w:t xml:space="preserve">, Value Added Tax (VAT). </w:t>
      </w:r>
      <w:proofErr w:type="gramStart"/>
      <w:r>
        <w:rPr>
          <w:sz w:val="22"/>
          <w:szCs w:val="22"/>
          <w:lang w:val="en-US"/>
        </w:rPr>
        <w:t>Furthermore</w:t>
      </w:r>
      <w:proofErr w:type="gramEnd"/>
      <w:r>
        <w:rPr>
          <w:sz w:val="22"/>
          <w:szCs w:val="22"/>
          <w:lang w:val="en-US"/>
        </w:rPr>
        <w:t xml:space="preserve"> the price does not include any other taxes, any fees or charges. In case those taxes </w:t>
      </w:r>
      <w:proofErr w:type="gramStart"/>
      <w:r>
        <w:rPr>
          <w:sz w:val="22"/>
          <w:szCs w:val="22"/>
          <w:lang w:val="en-US"/>
        </w:rPr>
        <w:t>will be</w:t>
      </w:r>
      <w:proofErr w:type="gramEnd"/>
      <w:r>
        <w:rPr>
          <w:sz w:val="22"/>
          <w:szCs w:val="22"/>
          <w:lang w:val="en-US"/>
        </w:rPr>
        <w:t xml:space="preserve"> applicable </w:t>
      </w:r>
      <w:r>
        <w:rPr>
          <w:sz w:val="22"/>
          <w:szCs w:val="22"/>
          <w:lang w:val="en-US"/>
        </w:rPr>
        <w:lastRenderedPageBreak/>
        <w:t xml:space="preserve">the price shall be adjusted accordingly. </w:t>
      </w:r>
      <w:proofErr w:type="gramStart"/>
      <w:r>
        <w:rPr>
          <w:sz w:val="22"/>
          <w:szCs w:val="22"/>
          <w:lang w:val="en-US"/>
        </w:rPr>
        <w:t>Transfer of</w:t>
      </w:r>
      <w:proofErr w:type="gramEnd"/>
      <w:r>
        <w:rPr>
          <w:sz w:val="22"/>
          <w:szCs w:val="22"/>
          <w:lang w:val="en-US"/>
        </w:rPr>
        <w:t xml:space="preserve"> risk for the goods supplied shall be in accordance with INCOTERMS.</w:t>
      </w:r>
    </w:p>
    <w:p w14:paraId="7CA6F27E" w14:textId="77777777" w:rsidR="005719B7" w:rsidRDefault="005719B7">
      <w:pPr>
        <w:jc w:val="both"/>
        <w:rPr>
          <w:sz w:val="22"/>
          <w:szCs w:val="22"/>
          <w:lang w:val="en-US"/>
        </w:rPr>
      </w:pPr>
    </w:p>
    <w:p w14:paraId="2BB1D14C" w14:textId="77777777" w:rsidR="00715D23" w:rsidRPr="005C7185" w:rsidRDefault="00715D23" w:rsidP="00715D23">
      <w:pPr>
        <w:jc w:val="both"/>
        <w:rPr>
          <w:rStyle w:val="ui-provider"/>
          <w:rFonts w:cs="Arial"/>
          <w:sz w:val="22"/>
          <w:szCs w:val="22"/>
          <w:lang w:val="en-AE"/>
        </w:rPr>
      </w:pPr>
      <w:bookmarkStart w:id="7" w:name="_Hlk126765332"/>
      <w:bookmarkStart w:id="8" w:name="_Hlk64819561"/>
      <w:r w:rsidRPr="005C7185">
        <w:rPr>
          <w:rStyle w:val="ui-provider"/>
          <w:rFonts w:cs="Arial"/>
          <w:sz w:val="22"/>
          <w:szCs w:val="22"/>
          <w:lang w:val="en-AE"/>
        </w:rPr>
        <w:t>The price is based on the condition that all items are ordered together.</w:t>
      </w:r>
    </w:p>
    <w:bookmarkEnd w:id="7"/>
    <w:p w14:paraId="5FB71E75" w14:textId="77777777" w:rsidR="00715D23" w:rsidRPr="005C7185" w:rsidRDefault="00715D23" w:rsidP="00E0563E">
      <w:pPr>
        <w:jc w:val="both"/>
        <w:rPr>
          <w:sz w:val="22"/>
          <w:szCs w:val="22"/>
          <w:lang w:val="en-AE"/>
        </w:rPr>
      </w:pPr>
    </w:p>
    <w:p w14:paraId="0F186425" w14:textId="77777777" w:rsidR="00E0563E" w:rsidRDefault="00E0563E" w:rsidP="00E0563E">
      <w:pPr>
        <w:jc w:val="both"/>
        <w:rPr>
          <w:rFonts w:ascii="Times New Roman" w:hAnsi="Times New Roman" w:cs="Times New Roman"/>
          <w:sz w:val="22"/>
          <w:szCs w:val="22"/>
          <w:lang w:val="en-US"/>
        </w:rPr>
      </w:pPr>
      <w:r w:rsidRPr="005C7185">
        <w:rPr>
          <w:sz w:val="22"/>
          <w:szCs w:val="22"/>
          <w:lang w:val="en-AE"/>
        </w:rPr>
        <w:t>Siemens will determine the port for export, for supplies from Germany.</w:t>
      </w:r>
      <w:bookmarkEnd w:id="8"/>
    </w:p>
    <w:p w14:paraId="35C699A9" w14:textId="77777777" w:rsidR="00E0563E" w:rsidRDefault="00E0563E">
      <w:pPr>
        <w:jc w:val="both"/>
        <w:rPr>
          <w:rFonts w:ascii="Times New Roman" w:hAnsi="Times New Roman" w:cs="Times New Roman"/>
          <w:sz w:val="22"/>
          <w:szCs w:val="22"/>
          <w:lang w:val="en-US"/>
        </w:rPr>
      </w:pPr>
    </w:p>
    <w:p w14:paraId="1F01C768" w14:textId="14DF3EF2" w:rsidR="005719B7" w:rsidRDefault="007877E7">
      <w:pPr>
        <w:shd w:val="clear" w:color="auto" w:fill="FFFFFF"/>
        <w:jc w:val="both"/>
        <w:rPr>
          <w:sz w:val="22"/>
          <w:szCs w:val="22"/>
          <w:lang w:val="en-US"/>
        </w:rPr>
      </w:pPr>
      <w:r>
        <w:rPr>
          <w:sz w:val="22"/>
          <w:szCs w:val="22"/>
          <w:highlight w:val="yellow"/>
          <w:lang w:val="en-US"/>
        </w:rPr>
        <w:t>INSERT_IMPORT_PORT_SENTENCE</w:t>
      </w:r>
    </w:p>
    <w:p w14:paraId="224BA08C" w14:textId="77777777" w:rsidR="005719B7" w:rsidRDefault="005719B7">
      <w:pPr>
        <w:jc w:val="both"/>
        <w:rPr>
          <w:rFonts w:ascii="Times New Roman" w:hAnsi="Times New Roman" w:cs="Times New Roman"/>
          <w:sz w:val="22"/>
          <w:szCs w:val="22"/>
          <w:lang w:val="en-US"/>
        </w:rPr>
      </w:pPr>
    </w:p>
    <w:p w14:paraId="4A5AE470" w14:textId="77777777" w:rsidR="00715D23" w:rsidRPr="005C7185" w:rsidRDefault="00715D23" w:rsidP="00715D23">
      <w:pPr>
        <w:shd w:val="clear" w:color="auto" w:fill="FFFFFF"/>
        <w:jc w:val="both"/>
        <w:rPr>
          <w:rStyle w:val="ui-provider"/>
          <w:rFonts w:cs="Arial"/>
          <w:sz w:val="22"/>
          <w:szCs w:val="22"/>
          <w:lang w:val="en-AE"/>
        </w:rPr>
      </w:pPr>
      <w:bookmarkStart w:id="9" w:name="_Hlk126765340"/>
      <w:r w:rsidRPr="005C7185">
        <w:rPr>
          <w:rStyle w:val="ui-provider"/>
          <w:rFonts w:cs="Arial"/>
          <w:sz w:val="22"/>
          <w:szCs w:val="22"/>
          <w:lang w:val="en-AE"/>
        </w:rPr>
        <w:t>The price for the optional scope is based on the condition that the optional scope is ordered along with the main scope.</w:t>
      </w:r>
    </w:p>
    <w:bookmarkEnd w:id="9"/>
    <w:p w14:paraId="1BFA84C4" w14:textId="77777777" w:rsidR="005719B7" w:rsidRPr="005C7185" w:rsidRDefault="005719B7">
      <w:pPr>
        <w:shd w:val="clear" w:color="auto" w:fill="FFFFFF"/>
        <w:jc w:val="both"/>
        <w:rPr>
          <w:rFonts w:ascii="Times New Roman" w:hAnsi="Times New Roman" w:cs="Times New Roman"/>
          <w:b/>
          <w:sz w:val="22"/>
          <w:szCs w:val="22"/>
          <w:lang w:val="en-AE"/>
        </w:rPr>
      </w:pPr>
    </w:p>
    <w:p w14:paraId="74C41224" w14:textId="77777777" w:rsidR="005719B7" w:rsidRDefault="005719B7">
      <w:pPr>
        <w:shd w:val="clear" w:color="auto" w:fill="FFFFFF"/>
        <w:jc w:val="both"/>
        <w:rPr>
          <w:rFonts w:cs="Times New Roman"/>
          <w:sz w:val="22"/>
          <w:szCs w:val="22"/>
          <w:lang w:val="en-US"/>
        </w:rPr>
      </w:pPr>
      <w:r>
        <w:rPr>
          <w:rFonts w:cs="Times New Roman"/>
          <w:sz w:val="22"/>
          <w:szCs w:val="22"/>
          <w:lang w:val="en-US"/>
        </w:rPr>
        <w:t>The order shall be subjected to credit approval.</w:t>
      </w:r>
    </w:p>
    <w:p w14:paraId="20F8DF19" w14:textId="77777777" w:rsidR="005719B7" w:rsidRDefault="005719B7">
      <w:pPr>
        <w:shd w:val="clear" w:color="auto" w:fill="FFFFFF"/>
        <w:jc w:val="both"/>
        <w:rPr>
          <w:rFonts w:cs="Times New Roman"/>
          <w:b/>
          <w:sz w:val="22"/>
          <w:szCs w:val="22"/>
          <w:lang w:val="en-US"/>
        </w:rPr>
      </w:pPr>
    </w:p>
    <w:p w14:paraId="06938AD7" w14:textId="77777777" w:rsidR="005719B7" w:rsidRDefault="005719B7">
      <w:pPr>
        <w:shd w:val="clear" w:color="auto" w:fill="FFFFFF"/>
        <w:jc w:val="both"/>
        <w:rPr>
          <w:rFonts w:cs="Times New Roman"/>
          <w:b/>
          <w:sz w:val="22"/>
          <w:szCs w:val="22"/>
          <w:lang w:val="en-US"/>
        </w:rPr>
      </w:pPr>
      <w:r>
        <w:rPr>
          <w:rFonts w:cs="Times New Roman"/>
          <w:b/>
          <w:sz w:val="22"/>
          <w:szCs w:val="22"/>
          <w:lang w:val="en-US"/>
        </w:rPr>
        <w:t>3. DELIVERY</w:t>
      </w:r>
    </w:p>
    <w:p w14:paraId="65421BE4" w14:textId="77777777" w:rsidR="005719B7" w:rsidRDefault="005719B7">
      <w:pPr>
        <w:pStyle w:val="NoSpacing"/>
        <w:rPr>
          <w:sz w:val="22"/>
          <w:szCs w:val="22"/>
          <w:lang w:val="en-GB"/>
        </w:rPr>
      </w:pPr>
    </w:p>
    <w:p w14:paraId="3434E61A" w14:textId="368ED7A6" w:rsidR="004E28B0" w:rsidRPr="00EE4A0B" w:rsidRDefault="004E28B0" w:rsidP="002E4101">
      <w:pPr>
        <w:pStyle w:val="NoSpacing"/>
        <w:jc w:val="both"/>
        <w:rPr>
          <w:sz w:val="22"/>
          <w:szCs w:val="22"/>
          <w:lang w:val="en-GB"/>
        </w:rPr>
      </w:pPr>
      <w:r w:rsidRPr="00EE4A0B">
        <w:rPr>
          <w:sz w:val="22"/>
          <w:szCs w:val="22"/>
          <w:lang w:val="en-GB"/>
        </w:rPr>
        <w:t xml:space="preserve">The delivery period of the offered equipment is estimated to be </w:t>
      </w:r>
      <w:r w:rsidRPr="002E4101">
        <w:rPr>
          <w:b/>
          <w:bCs/>
          <w:sz w:val="22"/>
          <w:szCs w:val="22"/>
          <w:lang w:val="en-GB"/>
        </w:rPr>
        <w:t xml:space="preserve">INSERT_DELIVERY_MONTHS </w:t>
      </w:r>
      <w:r w:rsidRPr="00EE4A0B">
        <w:rPr>
          <w:sz w:val="22"/>
          <w:szCs w:val="22"/>
          <w:lang w:val="en-GB"/>
        </w:rPr>
        <w:t>and to be understood ex works effective after receipt of your technically and commercially clarified order, as well as manufacturing clearance.</w:t>
      </w:r>
    </w:p>
    <w:p w14:paraId="6C6C38FA" w14:textId="77777777" w:rsidR="004E28B0" w:rsidRPr="00EE4A0B" w:rsidRDefault="004E28B0" w:rsidP="004E28B0">
      <w:pPr>
        <w:pStyle w:val="NoSpacing"/>
        <w:rPr>
          <w:sz w:val="22"/>
          <w:szCs w:val="22"/>
          <w:lang w:val="en-GB"/>
        </w:rPr>
      </w:pPr>
    </w:p>
    <w:p w14:paraId="0ED2BE3E" w14:textId="77777777" w:rsidR="004E28B0" w:rsidRPr="00EE4A0B" w:rsidRDefault="004E28B0" w:rsidP="004E28B0">
      <w:pPr>
        <w:pStyle w:val="scfbrieftext"/>
        <w:jc w:val="both"/>
        <w:rPr>
          <w:sz w:val="22"/>
          <w:szCs w:val="22"/>
          <w:lang w:val="en-GB"/>
        </w:rPr>
      </w:pPr>
      <w:r w:rsidRPr="00EE4A0B">
        <w:rPr>
          <w:sz w:val="22"/>
          <w:szCs w:val="22"/>
          <w:lang w:val="en-GB"/>
        </w:rPr>
        <w:t xml:space="preserve">The order is considered as being commercially clarified after clear agreement between Customer and Siemens for the Commercial Terms and Conditions, including Commercial Deviations, and the Offer </w:t>
      </w:r>
      <w:proofErr w:type="gramStart"/>
      <w:r w:rsidRPr="00EE4A0B">
        <w:rPr>
          <w:sz w:val="22"/>
          <w:szCs w:val="22"/>
          <w:lang w:val="en-GB"/>
        </w:rPr>
        <w:t>Price;</w:t>
      </w:r>
      <w:proofErr w:type="gramEnd"/>
    </w:p>
    <w:p w14:paraId="45D907E5" w14:textId="77777777" w:rsidR="004E28B0" w:rsidRPr="00EE4A0B" w:rsidRDefault="004E28B0" w:rsidP="004E28B0">
      <w:pPr>
        <w:pStyle w:val="NoSpacing"/>
        <w:rPr>
          <w:sz w:val="22"/>
          <w:szCs w:val="22"/>
          <w:lang w:val="en-GB"/>
        </w:rPr>
      </w:pPr>
    </w:p>
    <w:p w14:paraId="3210BEF3" w14:textId="77777777" w:rsidR="004E28B0" w:rsidRPr="00EE4A0B" w:rsidRDefault="004E28B0" w:rsidP="004E28B0">
      <w:pPr>
        <w:pStyle w:val="NoSpacing"/>
        <w:rPr>
          <w:sz w:val="22"/>
          <w:szCs w:val="22"/>
          <w:lang w:val="en-GB"/>
        </w:rPr>
      </w:pPr>
      <w:r w:rsidRPr="00EE4A0B">
        <w:rPr>
          <w:sz w:val="22"/>
          <w:szCs w:val="22"/>
          <w:lang w:val="en-GB"/>
        </w:rPr>
        <w:t>The order is considered as being technically clarified for delivery after:</w:t>
      </w:r>
    </w:p>
    <w:p w14:paraId="477A3330" w14:textId="77777777" w:rsidR="004E28B0" w:rsidRPr="00EE4A0B" w:rsidRDefault="004E28B0" w:rsidP="004E28B0">
      <w:pPr>
        <w:pStyle w:val="NoSpacing"/>
        <w:numPr>
          <w:ilvl w:val="0"/>
          <w:numId w:val="17"/>
        </w:numPr>
        <w:adjustRightInd/>
        <w:ind w:left="720" w:hanging="360"/>
        <w:rPr>
          <w:sz w:val="22"/>
          <w:szCs w:val="22"/>
          <w:lang w:val="en-GB"/>
        </w:rPr>
      </w:pPr>
      <w:r w:rsidRPr="00EE4A0B">
        <w:rPr>
          <w:sz w:val="22"/>
          <w:szCs w:val="22"/>
          <w:lang w:val="en-GB"/>
        </w:rPr>
        <w:t>receipt of your approval of the single line diagram of the switchgear</w:t>
      </w:r>
    </w:p>
    <w:p w14:paraId="360A9A25" w14:textId="77777777" w:rsidR="004E28B0" w:rsidRPr="00EE4A0B" w:rsidRDefault="004E28B0" w:rsidP="004E28B0">
      <w:pPr>
        <w:pStyle w:val="NoSpacing"/>
        <w:numPr>
          <w:ilvl w:val="0"/>
          <w:numId w:val="17"/>
        </w:numPr>
        <w:adjustRightInd/>
        <w:ind w:left="720" w:hanging="360"/>
        <w:rPr>
          <w:sz w:val="22"/>
          <w:szCs w:val="22"/>
          <w:lang w:val="en-GB"/>
        </w:rPr>
      </w:pPr>
      <w:r w:rsidRPr="00EE4A0B">
        <w:rPr>
          <w:sz w:val="22"/>
          <w:szCs w:val="22"/>
          <w:lang w:val="en-GB"/>
        </w:rPr>
        <w:t>receipt of your approval of the base design (function diagrams of low voltage equipment)</w:t>
      </w:r>
    </w:p>
    <w:p w14:paraId="4FC851E3" w14:textId="77777777" w:rsidR="004E28B0" w:rsidRPr="00EE4A0B" w:rsidRDefault="004E28B0" w:rsidP="004E28B0">
      <w:pPr>
        <w:pStyle w:val="NoSpacing"/>
        <w:numPr>
          <w:ilvl w:val="0"/>
          <w:numId w:val="17"/>
        </w:numPr>
        <w:adjustRightInd/>
        <w:ind w:left="720" w:hanging="360"/>
        <w:rPr>
          <w:sz w:val="22"/>
          <w:szCs w:val="22"/>
          <w:lang w:val="en-GB"/>
        </w:rPr>
      </w:pPr>
      <w:r w:rsidRPr="00EE4A0B">
        <w:rPr>
          <w:sz w:val="22"/>
          <w:szCs w:val="22"/>
          <w:lang w:val="en-GB"/>
        </w:rPr>
        <w:t>receipt of your approval of the Schematic drawings.</w:t>
      </w:r>
    </w:p>
    <w:p w14:paraId="52FA4024" w14:textId="77777777" w:rsidR="004E28B0" w:rsidRPr="00EE4A0B" w:rsidRDefault="004E28B0" w:rsidP="004E28B0">
      <w:pPr>
        <w:pStyle w:val="NoSpacing"/>
        <w:rPr>
          <w:sz w:val="22"/>
          <w:szCs w:val="22"/>
          <w:lang w:val="en-GB"/>
        </w:rPr>
      </w:pPr>
    </w:p>
    <w:p w14:paraId="657B7446" w14:textId="77777777" w:rsidR="004E28B0" w:rsidRPr="00EE4A0B" w:rsidRDefault="004E28B0" w:rsidP="004E28B0">
      <w:pPr>
        <w:pStyle w:val="NoSpacing"/>
        <w:jc w:val="both"/>
        <w:rPr>
          <w:sz w:val="22"/>
          <w:szCs w:val="22"/>
          <w:lang w:val="en-GB"/>
        </w:rPr>
      </w:pPr>
      <w:r w:rsidRPr="00EE4A0B">
        <w:rPr>
          <w:sz w:val="22"/>
          <w:szCs w:val="22"/>
          <w:lang w:val="en-GB"/>
        </w:rPr>
        <w:t xml:space="preserve">The delivery time is subject to your binding schematic diagram approval within two weeks after receipt of drawings, which will be considered as the freezing date for last modifications. In case of deviation from this </w:t>
      </w:r>
      <w:proofErr w:type="gramStart"/>
      <w:r w:rsidRPr="00EE4A0B">
        <w:rPr>
          <w:sz w:val="22"/>
          <w:szCs w:val="22"/>
          <w:lang w:val="en-GB"/>
        </w:rPr>
        <w:t>date</w:t>
      </w:r>
      <w:proofErr w:type="gramEnd"/>
      <w:r w:rsidRPr="00EE4A0B">
        <w:rPr>
          <w:sz w:val="22"/>
          <w:szCs w:val="22"/>
          <w:lang w:val="en-GB"/>
        </w:rPr>
        <w:t xml:space="preserve"> we reserve the right to revise the delivery date and adjust eventually resulting costs.</w:t>
      </w:r>
    </w:p>
    <w:p w14:paraId="4C28A168" w14:textId="77777777" w:rsidR="004E28B0" w:rsidRPr="00EE4A0B" w:rsidRDefault="004E28B0" w:rsidP="004E28B0">
      <w:pPr>
        <w:pStyle w:val="NoSpacing"/>
        <w:jc w:val="both"/>
        <w:rPr>
          <w:sz w:val="22"/>
          <w:szCs w:val="22"/>
          <w:lang w:val="en-GB"/>
        </w:rPr>
      </w:pPr>
    </w:p>
    <w:p w14:paraId="4DC4F5E9" w14:textId="77777777" w:rsidR="004E28B0" w:rsidRDefault="004E28B0" w:rsidP="004E28B0">
      <w:pPr>
        <w:pStyle w:val="NoSpacing"/>
        <w:jc w:val="both"/>
        <w:rPr>
          <w:sz w:val="22"/>
          <w:szCs w:val="22"/>
          <w:lang w:val="en-GB"/>
        </w:rPr>
      </w:pPr>
      <w:r w:rsidRPr="00EE4A0B">
        <w:rPr>
          <w:sz w:val="22"/>
          <w:szCs w:val="22"/>
          <w:lang w:val="en-GB"/>
        </w:rPr>
        <w:t xml:space="preserve">The shipping, packing and marking instructions shall be provided in due time </w:t>
      </w:r>
      <w:proofErr w:type="gramStart"/>
      <w:r w:rsidRPr="00EE4A0B">
        <w:rPr>
          <w:sz w:val="22"/>
          <w:szCs w:val="22"/>
          <w:lang w:val="en-GB"/>
        </w:rPr>
        <w:t>in order to</w:t>
      </w:r>
      <w:proofErr w:type="gramEnd"/>
      <w:r w:rsidRPr="00EE4A0B">
        <w:rPr>
          <w:sz w:val="22"/>
          <w:szCs w:val="22"/>
          <w:lang w:val="en-GB"/>
        </w:rPr>
        <w:t xml:space="preserve"> avoid delay in delivery.</w:t>
      </w:r>
    </w:p>
    <w:p w14:paraId="181AD166" w14:textId="77777777" w:rsidR="004E28B0" w:rsidRPr="00EE4A0B" w:rsidRDefault="004E28B0" w:rsidP="004E28B0">
      <w:pPr>
        <w:pStyle w:val="NoSpacing"/>
        <w:jc w:val="both"/>
        <w:rPr>
          <w:sz w:val="22"/>
          <w:szCs w:val="22"/>
          <w:lang w:val="en-GB"/>
        </w:rPr>
      </w:pPr>
    </w:p>
    <w:p w14:paraId="57E00328" w14:textId="77777777" w:rsidR="004E28B0" w:rsidRPr="00EE4A0B" w:rsidRDefault="004E28B0" w:rsidP="004E28B0">
      <w:pPr>
        <w:jc w:val="both"/>
        <w:rPr>
          <w:sz w:val="22"/>
          <w:szCs w:val="22"/>
          <w:lang w:val="en-GB"/>
        </w:rPr>
      </w:pPr>
      <w:r w:rsidRPr="00EE4A0B">
        <w:rPr>
          <w:sz w:val="22"/>
          <w:szCs w:val="22"/>
          <w:lang w:val="en-GB"/>
        </w:rPr>
        <w:t>Final transport unit (TU) dimensions and weight will be finalized during execution of the project. Please align with Siemens for site and substation access dimensions and weight restrictions in execution phase of the project.</w:t>
      </w:r>
    </w:p>
    <w:p w14:paraId="47E5EBD9" w14:textId="77777777" w:rsidR="004E28B0" w:rsidRPr="00EE4A0B" w:rsidRDefault="004E28B0" w:rsidP="004E28B0">
      <w:pPr>
        <w:pStyle w:val="scfgruss"/>
        <w:jc w:val="both"/>
        <w:rPr>
          <w:sz w:val="22"/>
          <w:szCs w:val="22"/>
          <w:lang w:val="en-GB"/>
        </w:rPr>
      </w:pPr>
    </w:p>
    <w:p w14:paraId="5A95C743" w14:textId="77777777" w:rsidR="004E28B0" w:rsidRPr="00EE4A0B" w:rsidRDefault="004E28B0" w:rsidP="004E28B0">
      <w:pPr>
        <w:pStyle w:val="scfbrieftext"/>
        <w:jc w:val="both"/>
        <w:rPr>
          <w:sz w:val="22"/>
          <w:szCs w:val="22"/>
          <w:lang w:val="en-GB"/>
        </w:rPr>
      </w:pPr>
      <w:r w:rsidRPr="00EE4A0B">
        <w:rPr>
          <w:sz w:val="22"/>
          <w:szCs w:val="22"/>
          <w:lang w:val="en-GB"/>
        </w:rPr>
        <w:t>The erection of the offered panels is mandatory to be executed under the permanent supervision by SIEMENS OEM personnel only.</w:t>
      </w:r>
    </w:p>
    <w:p w14:paraId="3F0A309A" w14:textId="77777777" w:rsidR="004E28B0" w:rsidRPr="00EE4A0B" w:rsidRDefault="004E28B0" w:rsidP="004E28B0">
      <w:pPr>
        <w:pStyle w:val="scfbrieftext"/>
        <w:jc w:val="both"/>
        <w:rPr>
          <w:sz w:val="22"/>
          <w:szCs w:val="22"/>
          <w:lang w:val="en-GB"/>
        </w:rPr>
      </w:pPr>
    </w:p>
    <w:p w14:paraId="04F766EE" w14:textId="77777777" w:rsidR="004E28B0" w:rsidRPr="00EE4A0B" w:rsidRDefault="004E28B0" w:rsidP="004E28B0">
      <w:pPr>
        <w:pStyle w:val="scfbrieftext"/>
        <w:jc w:val="both"/>
        <w:rPr>
          <w:sz w:val="22"/>
          <w:szCs w:val="22"/>
          <w:lang w:val="en-GB"/>
        </w:rPr>
      </w:pPr>
      <w:r w:rsidRPr="00EE4A0B">
        <w:rPr>
          <w:sz w:val="22"/>
          <w:szCs w:val="22"/>
          <w:lang w:val="en-GB"/>
        </w:rPr>
        <w:t>As Built Drawings will only be provided if the supervision was conducted by OEM assigned team.</w:t>
      </w:r>
    </w:p>
    <w:p w14:paraId="223469EA" w14:textId="77777777" w:rsidR="004E28B0" w:rsidRPr="00EE4A0B" w:rsidRDefault="004E28B0" w:rsidP="004E28B0">
      <w:pPr>
        <w:pStyle w:val="scfbrieftext"/>
        <w:jc w:val="both"/>
        <w:rPr>
          <w:sz w:val="22"/>
          <w:szCs w:val="22"/>
          <w:lang w:val="en-GB"/>
        </w:rPr>
      </w:pPr>
      <w:r w:rsidRPr="00EE4A0B">
        <w:rPr>
          <w:sz w:val="22"/>
          <w:szCs w:val="22"/>
          <w:lang w:val="en-GB"/>
        </w:rPr>
        <w:t>Responsibility of approval from client if any, will be the purchaser’s responsibility.</w:t>
      </w:r>
    </w:p>
    <w:p w14:paraId="534A61D0" w14:textId="77777777" w:rsidR="005719B7" w:rsidRDefault="005719B7">
      <w:pPr>
        <w:pStyle w:val="NoSpacing"/>
        <w:rPr>
          <w:b/>
          <w:bCs/>
          <w:sz w:val="22"/>
          <w:szCs w:val="22"/>
          <w:lang w:val="en-GB"/>
        </w:rPr>
      </w:pPr>
    </w:p>
    <w:p w14:paraId="679746BF" w14:textId="77777777" w:rsidR="00325655" w:rsidRPr="005C7185" w:rsidRDefault="00325655" w:rsidP="00325655">
      <w:pPr>
        <w:jc w:val="both"/>
        <w:rPr>
          <w:rFonts w:ascii="Calibri" w:hAnsi="Calibri" w:cs="Calibri"/>
          <w:sz w:val="22"/>
          <w:szCs w:val="22"/>
          <w:lang w:val="en-AE" w:eastAsia="zh-CN"/>
        </w:rPr>
      </w:pPr>
      <w:r w:rsidRPr="00B11C39">
        <w:rPr>
          <w:sz w:val="22"/>
          <w:szCs w:val="22"/>
          <w:lang w:val="en-GB"/>
        </w:rPr>
        <w:t>Siemens is entitled to block the deliveries or Services in case of late payments and any overdue invoice from Customer to Siemens regardless of the order or contract.</w:t>
      </w:r>
    </w:p>
    <w:p w14:paraId="3181F397" w14:textId="77777777" w:rsidR="00325655" w:rsidRDefault="00325655">
      <w:pPr>
        <w:pStyle w:val="NoSpacing"/>
        <w:rPr>
          <w:b/>
          <w:bCs/>
          <w:sz w:val="22"/>
          <w:szCs w:val="22"/>
          <w:lang w:val="en-GB"/>
        </w:rPr>
      </w:pPr>
    </w:p>
    <w:p w14:paraId="616AB867" w14:textId="77777777" w:rsidR="005719B7" w:rsidRDefault="005719B7">
      <w:pPr>
        <w:pStyle w:val="NoSpacing"/>
        <w:rPr>
          <w:b/>
          <w:bCs/>
          <w:sz w:val="22"/>
          <w:szCs w:val="22"/>
          <w:lang w:val="en-GB"/>
        </w:rPr>
      </w:pPr>
      <w:r>
        <w:rPr>
          <w:b/>
          <w:bCs/>
          <w:sz w:val="22"/>
          <w:szCs w:val="22"/>
          <w:lang w:val="en-GB"/>
        </w:rPr>
        <w:t>4. COMMERCIAL CONDITIONS &amp; PAYMENT</w:t>
      </w:r>
    </w:p>
    <w:p w14:paraId="56312B5F" w14:textId="77777777" w:rsidR="005719B7" w:rsidRDefault="005719B7">
      <w:pPr>
        <w:pStyle w:val="scfbrieftext"/>
        <w:jc w:val="both"/>
        <w:rPr>
          <w:b/>
          <w:bCs/>
          <w:sz w:val="22"/>
          <w:szCs w:val="22"/>
          <w:lang w:val="en-US"/>
        </w:rPr>
      </w:pPr>
    </w:p>
    <w:p w14:paraId="3759C131" w14:textId="4C67B47E" w:rsidR="005719B7" w:rsidRDefault="007877E7">
      <w:pPr>
        <w:pStyle w:val="scfbrieftext"/>
        <w:jc w:val="both"/>
        <w:rPr>
          <w:sz w:val="22"/>
          <w:szCs w:val="22"/>
          <w:highlight w:val="yellow"/>
          <w:lang w:val="en-GB"/>
        </w:rPr>
      </w:pPr>
      <w:r>
        <w:rPr>
          <w:sz w:val="22"/>
          <w:szCs w:val="22"/>
          <w:highlight w:val="yellow"/>
          <w:lang w:val="en-GB"/>
        </w:rPr>
        <w:t>INSERT_PAYMENT_OPTION_HEADER</w:t>
      </w:r>
    </w:p>
    <w:p w14:paraId="09553AF0" w14:textId="15723611" w:rsidR="005719B7" w:rsidRDefault="005719B7">
      <w:pPr>
        <w:pStyle w:val="scfbrieftext"/>
        <w:numPr>
          <w:ilvl w:val="0"/>
          <w:numId w:val="14"/>
        </w:numPr>
        <w:tabs>
          <w:tab w:val="clear" w:pos="720"/>
          <w:tab w:val="left" w:pos="420"/>
        </w:tabs>
        <w:ind w:left="0" w:firstLine="0"/>
        <w:jc w:val="both"/>
        <w:rPr>
          <w:color w:val="000000"/>
          <w:sz w:val="22"/>
          <w:szCs w:val="22"/>
          <w:highlight w:val="yellow"/>
          <w:lang w:val="en-GB"/>
        </w:rPr>
      </w:pPr>
      <w:r>
        <w:rPr>
          <w:b/>
          <w:bCs/>
          <w:color w:val="000000"/>
          <w:sz w:val="22"/>
          <w:szCs w:val="22"/>
          <w:highlight w:val="yellow"/>
          <w:lang w:val="en-GB"/>
        </w:rPr>
        <w:t>INSERT_PAYMENT_OPTION_LINE</w:t>
      </w:r>
      <w:r w:rsidR="00E4049D">
        <w:rPr>
          <w:b/>
          <w:bCs/>
          <w:color w:val="000000"/>
          <w:sz w:val="22"/>
          <w:szCs w:val="22"/>
          <w:highlight w:val="yellow"/>
          <w:lang w:val="en-GB"/>
        </w:rPr>
        <w:t>S</w:t>
      </w:r>
    </w:p>
    <w:p w14:paraId="3AE39665" w14:textId="77777777" w:rsidR="005719B7" w:rsidRDefault="005719B7">
      <w:pPr>
        <w:tabs>
          <w:tab w:val="left" w:pos="420"/>
          <w:tab w:val="right" w:pos="8460"/>
        </w:tabs>
        <w:jc w:val="both"/>
        <w:rPr>
          <w:lang w:val="en-GB"/>
        </w:rPr>
      </w:pPr>
    </w:p>
    <w:p w14:paraId="729F84CF" w14:textId="77777777" w:rsidR="005719B7" w:rsidRDefault="005719B7">
      <w:pPr>
        <w:tabs>
          <w:tab w:val="left" w:pos="420"/>
          <w:tab w:val="right" w:pos="8460"/>
        </w:tabs>
        <w:jc w:val="both"/>
        <w:rPr>
          <w:lang w:val="en-US"/>
        </w:rPr>
      </w:pPr>
    </w:p>
    <w:p w14:paraId="6CB6E997" w14:textId="77777777" w:rsidR="005719B7" w:rsidRDefault="005719B7">
      <w:pPr>
        <w:tabs>
          <w:tab w:val="left" w:pos="420"/>
          <w:tab w:val="right" w:pos="8460"/>
        </w:tabs>
        <w:jc w:val="both"/>
        <w:rPr>
          <w:sz w:val="22"/>
          <w:szCs w:val="22"/>
          <w:lang w:val="en-US"/>
        </w:rPr>
      </w:pPr>
      <w:r>
        <w:rPr>
          <w:sz w:val="22"/>
          <w:szCs w:val="22"/>
          <w:lang w:val="en-US"/>
        </w:rPr>
        <w:lastRenderedPageBreak/>
        <w:t xml:space="preserve">Payment (except advance payment) is requested out of an irrevocable and confirmed Letter of Credit (LC). Partial Payments, partial shipments and/ or trans-shipments shall be allowed. This LC shall be opened in favor of Siemens with a </w:t>
      </w:r>
      <w:proofErr w:type="gramStart"/>
      <w:r>
        <w:rPr>
          <w:sz w:val="22"/>
          <w:szCs w:val="22"/>
          <w:lang w:val="en-US"/>
        </w:rPr>
        <w:t>first class</w:t>
      </w:r>
      <w:proofErr w:type="gramEnd"/>
      <w:r>
        <w:rPr>
          <w:sz w:val="22"/>
          <w:szCs w:val="22"/>
          <w:lang w:val="en-US"/>
        </w:rPr>
        <w:t xml:space="preserve"> International Bank at the time the order is placed. LC shall be valid at least until estimated date of last delivery plus six months. </w:t>
      </w:r>
      <w:proofErr w:type="gramStart"/>
      <w:r>
        <w:rPr>
          <w:sz w:val="22"/>
          <w:szCs w:val="22"/>
          <w:lang w:val="en-US"/>
        </w:rPr>
        <w:t>In the event that</w:t>
      </w:r>
      <w:proofErr w:type="gramEnd"/>
      <w:r>
        <w:rPr>
          <w:sz w:val="22"/>
          <w:szCs w:val="22"/>
          <w:lang w:val="en-US"/>
        </w:rPr>
        <w:t xml:space="preserve"> shipment or delivery is delayed for more than 45 days, from the Scheduled Delivery date, due to Customer, the LC shall permit immediate payment to be </w:t>
      </w:r>
      <w:proofErr w:type="gramStart"/>
      <w:r>
        <w:rPr>
          <w:sz w:val="22"/>
          <w:szCs w:val="22"/>
          <w:lang w:val="en-US"/>
        </w:rPr>
        <w:t>effected</w:t>
      </w:r>
      <w:proofErr w:type="gramEnd"/>
      <w:r>
        <w:rPr>
          <w:sz w:val="22"/>
          <w:szCs w:val="22"/>
          <w:lang w:val="en-US"/>
        </w:rPr>
        <w:t xml:space="preserve"> against presentation of Forwarding Agent's Certificate of Receipt (FCR) or Siemens Dispatch Clearance Certificate. The LC shall be as per Siemens Financial Services (SFS) template. </w:t>
      </w:r>
    </w:p>
    <w:p w14:paraId="402C3161" w14:textId="77777777" w:rsidR="005719B7" w:rsidRDefault="005719B7">
      <w:pPr>
        <w:tabs>
          <w:tab w:val="left" w:pos="420"/>
          <w:tab w:val="right" w:pos="8460"/>
        </w:tabs>
        <w:jc w:val="both"/>
        <w:rPr>
          <w:sz w:val="22"/>
          <w:szCs w:val="22"/>
          <w:highlight w:val="yellow"/>
          <w:lang w:val="en-US"/>
        </w:rPr>
      </w:pPr>
    </w:p>
    <w:p w14:paraId="7A6F22E3" w14:textId="77777777" w:rsidR="005719B7" w:rsidRDefault="005719B7">
      <w:pPr>
        <w:pStyle w:val="scfbrieftext"/>
        <w:jc w:val="both"/>
        <w:rPr>
          <w:sz w:val="22"/>
          <w:szCs w:val="22"/>
          <w:lang w:val="en-US"/>
        </w:rPr>
      </w:pPr>
      <w:r>
        <w:rPr>
          <w:sz w:val="22"/>
          <w:szCs w:val="22"/>
          <w:lang w:val="en-US"/>
        </w:rPr>
        <w:t xml:space="preserve">In the event Customer fails to make advance payment when due and payable and/or fails to issue above mentioned LC, Siemens may suspend or terminate the order according to the stipulations stated in attached terms and conditions. </w:t>
      </w:r>
    </w:p>
    <w:p w14:paraId="149A57B4" w14:textId="77777777" w:rsidR="005719B7" w:rsidRDefault="005719B7">
      <w:pPr>
        <w:pStyle w:val="scfbrieftext"/>
        <w:jc w:val="both"/>
        <w:rPr>
          <w:b/>
          <w:bCs/>
          <w:sz w:val="22"/>
          <w:szCs w:val="22"/>
          <w:lang w:val="en-US"/>
        </w:rPr>
      </w:pPr>
    </w:p>
    <w:p w14:paraId="002343F9" w14:textId="77777777" w:rsidR="005719B7" w:rsidRDefault="005719B7">
      <w:pPr>
        <w:jc w:val="both"/>
        <w:rPr>
          <w:color w:val="000000"/>
          <w:sz w:val="22"/>
          <w:szCs w:val="22"/>
          <w:lang w:val="en-US"/>
        </w:rPr>
      </w:pPr>
      <w:r>
        <w:rPr>
          <w:color w:val="000000"/>
          <w:sz w:val="22"/>
          <w:szCs w:val="22"/>
          <w:lang w:val="en-US"/>
        </w:rPr>
        <w:t xml:space="preserve">All prices expressed in this offer are exclusive of any Sales- or Value-Added Tax (VAT). </w:t>
      </w:r>
      <w:proofErr w:type="gramStart"/>
      <w:r>
        <w:rPr>
          <w:color w:val="000000"/>
          <w:sz w:val="22"/>
          <w:szCs w:val="22"/>
          <w:lang w:val="en-US"/>
        </w:rPr>
        <w:t>In the event that</w:t>
      </w:r>
      <w:proofErr w:type="gramEnd"/>
      <w:r>
        <w:rPr>
          <w:color w:val="000000"/>
          <w:sz w:val="22"/>
          <w:szCs w:val="22"/>
          <w:lang w:val="en-US"/>
        </w:rPr>
        <w:t xml:space="preserve"> any Sales Tax or VAT becomes applicable to payments under this offer, Siemens shall add the Sales- or Value-Added Tax on applicable invoiced amounts, and Customer shall pay the same, all in accordance with the applicable law.</w:t>
      </w:r>
    </w:p>
    <w:p w14:paraId="63F3680B" w14:textId="77777777" w:rsidR="005719B7" w:rsidRDefault="005719B7">
      <w:pPr>
        <w:pStyle w:val="scfbrieftext"/>
        <w:jc w:val="both"/>
        <w:rPr>
          <w:b/>
          <w:bCs/>
          <w:sz w:val="22"/>
          <w:szCs w:val="22"/>
          <w:lang w:val="en-US"/>
        </w:rPr>
      </w:pPr>
    </w:p>
    <w:p w14:paraId="0BEB5DDE" w14:textId="77777777" w:rsidR="005719B7" w:rsidRDefault="005719B7">
      <w:pPr>
        <w:pStyle w:val="scfbrieftext"/>
        <w:jc w:val="both"/>
        <w:rPr>
          <w:b/>
          <w:bCs/>
          <w:sz w:val="22"/>
          <w:szCs w:val="22"/>
          <w:lang w:val="en-US"/>
        </w:rPr>
      </w:pPr>
      <w:r>
        <w:rPr>
          <w:b/>
          <w:bCs/>
          <w:sz w:val="22"/>
          <w:szCs w:val="22"/>
          <w:lang w:val="en-US"/>
        </w:rPr>
        <w:t>5. TERMS AND CONDITIONS</w:t>
      </w:r>
    </w:p>
    <w:p w14:paraId="5F7CD6C7" w14:textId="77777777" w:rsidR="005719B7" w:rsidRDefault="005719B7">
      <w:pPr>
        <w:pStyle w:val="scfbrieftext"/>
        <w:jc w:val="both"/>
        <w:rPr>
          <w:b/>
          <w:bCs/>
          <w:sz w:val="22"/>
          <w:szCs w:val="22"/>
          <w:lang w:val="en-US"/>
        </w:rPr>
      </w:pPr>
    </w:p>
    <w:p w14:paraId="534874EC" w14:textId="0CE15908" w:rsidR="006308B3" w:rsidRDefault="006308B3" w:rsidP="006308B3">
      <w:pPr>
        <w:pStyle w:val="scfbrieftext"/>
        <w:jc w:val="both"/>
        <w:rPr>
          <w:sz w:val="22"/>
          <w:szCs w:val="22"/>
          <w:lang w:val="en-US"/>
        </w:rPr>
      </w:pPr>
      <w:r>
        <w:rPr>
          <w:sz w:val="22"/>
          <w:szCs w:val="22"/>
          <w:lang w:val="en-US"/>
        </w:rPr>
        <w:t>In case not otherwise mentioned in here, the attached “</w:t>
      </w:r>
      <w:r w:rsidRPr="0043634D">
        <w:rPr>
          <w:b/>
          <w:sz w:val="22"/>
          <w:szCs w:val="22"/>
          <w:u w:val="single"/>
          <w:lang w:val="en-US"/>
        </w:rPr>
        <w:t>Siemens General Sales Terms and Conditions for Project/ System Business</w:t>
      </w:r>
      <w:r>
        <w:rPr>
          <w:b/>
          <w:sz w:val="22"/>
          <w:szCs w:val="22"/>
          <w:u w:val="single"/>
          <w:lang w:val="en-US"/>
        </w:rPr>
        <w:t xml:space="preserve"> </w:t>
      </w:r>
      <w:r w:rsidRPr="0043634D">
        <w:rPr>
          <w:b/>
          <w:sz w:val="22"/>
          <w:szCs w:val="22"/>
          <w:u w:val="single"/>
          <w:lang w:val="en-US"/>
        </w:rPr>
        <w:t xml:space="preserve">United Arab Emirates - Version </w:t>
      </w:r>
      <w:r w:rsidR="00B11C39">
        <w:rPr>
          <w:b/>
          <w:sz w:val="22"/>
          <w:szCs w:val="22"/>
          <w:u w:val="single"/>
          <w:lang w:val="en-US"/>
        </w:rPr>
        <w:t>March</w:t>
      </w:r>
      <w:r w:rsidRPr="0043634D">
        <w:rPr>
          <w:b/>
          <w:sz w:val="22"/>
          <w:szCs w:val="22"/>
          <w:u w:val="single"/>
          <w:lang w:val="en-US"/>
        </w:rPr>
        <w:t xml:space="preserve"> 202</w:t>
      </w:r>
      <w:r w:rsidR="00B11C39">
        <w:rPr>
          <w:b/>
          <w:sz w:val="22"/>
          <w:szCs w:val="22"/>
          <w:u w:val="single"/>
          <w:lang w:val="en-US"/>
        </w:rPr>
        <w:t>4</w:t>
      </w:r>
      <w:r>
        <w:rPr>
          <w:b/>
          <w:sz w:val="22"/>
          <w:szCs w:val="22"/>
          <w:u w:val="single"/>
          <w:lang w:val="en-US"/>
        </w:rPr>
        <w:t>”</w:t>
      </w:r>
      <w:r>
        <w:rPr>
          <w:sz w:val="22"/>
          <w:szCs w:val="22"/>
          <w:lang w:val="en-US"/>
        </w:rPr>
        <w:t xml:space="preserve"> shall apply.</w:t>
      </w:r>
    </w:p>
    <w:p w14:paraId="1DBA5967" w14:textId="77777777" w:rsidR="005719B7" w:rsidRDefault="005719B7">
      <w:pPr>
        <w:pStyle w:val="scfbrieftext"/>
        <w:jc w:val="both"/>
        <w:rPr>
          <w:b/>
          <w:bCs/>
          <w:sz w:val="22"/>
          <w:szCs w:val="22"/>
          <w:lang w:val="en-US"/>
        </w:rPr>
      </w:pPr>
    </w:p>
    <w:p w14:paraId="11048BD4" w14:textId="77777777" w:rsidR="005719B7" w:rsidRDefault="005719B7">
      <w:pPr>
        <w:pStyle w:val="scfbrieftext"/>
        <w:jc w:val="both"/>
        <w:rPr>
          <w:b/>
          <w:bCs/>
          <w:sz w:val="22"/>
          <w:szCs w:val="22"/>
          <w:lang w:val="en-US"/>
        </w:rPr>
      </w:pPr>
      <w:r>
        <w:rPr>
          <w:b/>
          <w:bCs/>
          <w:sz w:val="22"/>
          <w:szCs w:val="22"/>
          <w:lang w:val="en-US"/>
        </w:rPr>
        <w:t>6. CANCELLATION AND ADDING</w:t>
      </w:r>
    </w:p>
    <w:p w14:paraId="7674FB76" w14:textId="77777777" w:rsidR="005719B7" w:rsidRDefault="005719B7">
      <w:pPr>
        <w:jc w:val="both"/>
        <w:rPr>
          <w:rFonts w:eastAsia="Times New Roman"/>
          <w:b/>
          <w:sz w:val="22"/>
          <w:szCs w:val="22"/>
          <w:highlight w:val="yellow"/>
          <w:u w:val="single"/>
          <w:lang w:val="en-US"/>
        </w:rPr>
      </w:pPr>
    </w:p>
    <w:p w14:paraId="00DFC798" w14:textId="77777777" w:rsidR="005719B7" w:rsidRDefault="005719B7">
      <w:pPr>
        <w:pStyle w:val="scfbrieftext"/>
        <w:jc w:val="both"/>
        <w:rPr>
          <w:sz w:val="22"/>
          <w:szCs w:val="22"/>
          <w:lang w:val="en-GB"/>
        </w:rPr>
      </w:pPr>
      <w:proofErr w:type="gramStart"/>
      <w:r>
        <w:rPr>
          <w:sz w:val="22"/>
          <w:szCs w:val="22"/>
          <w:lang w:val="en-GB"/>
        </w:rPr>
        <w:t>In the event that</w:t>
      </w:r>
      <w:proofErr w:type="gramEnd"/>
      <w:r>
        <w:rPr>
          <w:sz w:val="22"/>
          <w:szCs w:val="22"/>
          <w:lang w:val="en-GB"/>
        </w:rPr>
        <w:t xml:space="preserve"> Buyer (Sales Unit) determines to vary the contracted scope of works by adding or reducing quantities of panels, the following % rates of the unit prices quoted above will be applied. These rates are based upon the intent to maintain the contracted delivery dates, assuming accelerated delivery of required components and/or new preparation/modification of engineering documentation. If </w:t>
      </w:r>
      <w:proofErr w:type="gramStart"/>
      <w:r>
        <w:rPr>
          <w:sz w:val="22"/>
          <w:szCs w:val="22"/>
          <w:lang w:val="en-GB"/>
        </w:rPr>
        <w:t>however</w:t>
      </w:r>
      <w:proofErr w:type="gramEnd"/>
      <w:r>
        <w:rPr>
          <w:sz w:val="22"/>
          <w:szCs w:val="22"/>
          <w:lang w:val="en-GB"/>
        </w:rPr>
        <w:t xml:space="preserve"> the change cannot be accommodated within the agreed delivery period, the manufacturer reserves the right to decline the variation or negotiate a new delivery period.</w:t>
      </w:r>
    </w:p>
    <w:p w14:paraId="23F8D116" w14:textId="77777777" w:rsidR="005719B7" w:rsidRDefault="005719B7">
      <w:pPr>
        <w:pStyle w:val="scfbrieftext"/>
        <w:jc w:val="both"/>
        <w:rPr>
          <w:lang w:val="en-GB"/>
        </w:rPr>
      </w:pPr>
    </w:p>
    <w:tbl>
      <w:tblPr>
        <w:tblW w:w="9854"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1934"/>
        <w:gridCol w:w="5040"/>
        <w:gridCol w:w="1440"/>
        <w:gridCol w:w="1440"/>
      </w:tblGrid>
      <w:tr w:rsidR="005719B7" w14:paraId="23CF83B3" w14:textId="77777777">
        <w:trPr>
          <w:cantSplit/>
          <w:jc w:val="center"/>
        </w:trPr>
        <w:tc>
          <w:tcPr>
            <w:tcW w:w="1934" w:type="dxa"/>
          </w:tcPr>
          <w:p w14:paraId="1B79FBAF" w14:textId="77777777" w:rsidR="005719B7" w:rsidRDefault="005719B7">
            <w:pPr>
              <w:jc w:val="both"/>
              <w:rPr>
                <w:rFonts w:eastAsia="Times New Roman"/>
                <w:lang w:val="en-US"/>
              </w:rPr>
            </w:pPr>
            <w:r>
              <w:rPr>
                <w:rFonts w:eastAsia="Times New Roman"/>
                <w:lang w:val="en-US"/>
              </w:rPr>
              <w:t>Time after official confirmation of purchase order</w:t>
            </w:r>
          </w:p>
        </w:tc>
        <w:tc>
          <w:tcPr>
            <w:tcW w:w="5040" w:type="dxa"/>
          </w:tcPr>
          <w:p w14:paraId="31B91A84" w14:textId="77777777" w:rsidR="005719B7" w:rsidRDefault="005719B7">
            <w:pPr>
              <w:jc w:val="both"/>
              <w:rPr>
                <w:rFonts w:eastAsia="Times New Roman"/>
              </w:rPr>
            </w:pPr>
            <w:r>
              <w:rPr>
                <w:rFonts w:eastAsia="Times New Roman"/>
              </w:rPr>
              <w:t>Progress Status</w:t>
            </w:r>
          </w:p>
        </w:tc>
        <w:tc>
          <w:tcPr>
            <w:tcW w:w="1440" w:type="dxa"/>
          </w:tcPr>
          <w:p w14:paraId="253B030C" w14:textId="77777777" w:rsidR="005719B7" w:rsidRDefault="005719B7">
            <w:pPr>
              <w:jc w:val="both"/>
              <w:rPr>
                <w:rFonts w:eastAsia="Times New Roman"/>
              </w:rPr>
            </w:pPr>
            <w:proofErr w:type="spellStart"/>
            <w:r>
              <w:rPr>
                <w:rFonts w:eastAsia="Times New Roman"/>
              </w:rPr>
              <w:t>Cancellation</w:t>
            </w:r>
            <w:proofErr w:type="spellEnd"/>
          </w:p>
        </w:tc>
        <w:tc>
          <w:tcPr>
            <w:tcW w:w="1440" w:type="dxa"/>
          </w:tcPr>
          <w:p w14:paraId="63F0B152" w14:textId="77777777" w:rsidR="005719B7" w:rsidRDefault="005719B7">
            <w:pPr>
              <w:jc w:val="both"/>
              <w:rPr>
                <w:rFonts w:eastAsia="Times New Roman"/>
              </w:rPr>
            </w:pPr>
            <w:r>
              <w:rPr>
                <w:rFonts w:eastAsia="Times New Roman"/>
              </w:rPr>
              <w:t>Addition</w:t>
            </w:r>
          </w:p>
        </w:tc>
      </w:tr>
      <w:tr w:rsidR="005719B7" w14:paraId="2E2AF7F4" w14:textId="77777777">
        <w:trPr>
          <w:cantSplit/>
          <w:jc w:val="center"/>
        </w:trPr>
        <w:tc>
          <w:tcPr>
            <w:tcW w:w="1934" w:type="dxa"/>
          </w:tcPr>
          <w:p w14:paraId="6AFC3135" w14:textId="77777777" w:rsidR="005719B7" w:rsidRDefault="005719B7">
            <w:pPr>
              <w:jc w:val="both"/>
              <w:rPr>
                <w:rFonts w:eastAsia="Times New Roman"/>
              </w:rPr>
            </w:pPr>
            <w:r>
              <w:rPr>
                <w:rFonts w:eastAsia="Times New Roman"/>
              </w:rPr>
              <w:t xml:space="preserve">1-2 </w:t>
            </w:r>
            <w:proofErr w:type="spellStart"/>
            <w:r>
              <w:rPr>
                <w:rFonts w:eastAsia="Times New Roman"/>
              </w:rPr>
              <w:t>weeks</w:t>
            </w:r>
            <w:proofErr w:type="spellEnd"/>
          </w:p>
        </w:tc>
        <w:tc>
          <w:tcPr>
            <w:tcW w:w="5040" w:type="dxa"/>
          </w:tcPr>
          <w:p w14:paraId="67F8AD85" w14:textId="77777777" w:rsidR="005719B7" w:rsidRDefault="005719B7">
            <w:pPr>
              <w:jc w:val="both"/>
              <w:rPr>
                <w:rFonts w:eastAsia="Times New Roman"/>
                <w:lang w:val="en-US"/>
              </w:rPr>
            </w:pPr>
            <w:r>
              <w:rPr>
                <w:rFonts w:eastAsia="Times New Roman"/>
                <w:lang w:val="en-US"/>
              </w:rPr>
              <w:t>After confirmation of order, before primary drawings for approval are issued</w:t>
            </w:r>
          </w:p>
        </w:tc>
        <w:tc>
          <w:tcPr>
            <w:tcW w:w="1440" w:type="dxa"/>
          </w:tcPr>
          <w:p w14:paraId="4A25BD7A" w14:textId="77777777" w:rsidR="005719B7" w:rsidRDefault="005719B7">
            <w:pPr>
              <w:jc w:val="both"/>
              <w:rPr>
                <w:rFonts w:eastAsia="Times New Roman"/>
              </w:rPr>
            </w:pPr>
            <w:r>
              <w:rPr>
                <w:rFonts w:eastAsia="Times New Roman"/>
              </w:rPr>
              <w:t>0%</w:t>
            </w:r>
          </w:p>
        </w:tc>
        <w:tc>
          <w:tcPr>
            <w:tcW w:w="1440" w:type="dxa"/>
          </w:tcPr>
          <w:p w14:paraId="24E2DC52" w14:textId="77777777" w:rsidR="005719B7" w:rsidRDefault="005719B7">
            <w:pPr>
              <w:jc w:val="both"/>
              <w:rPr>
                <w:rFonts w:eastAsia="Times New Roman"/>
              </w:rPr>
            </w:pPr>
            <w:r>
              <w:rPr>
                <w:rFonts w:eastAsia="Times New Roman"/>
              </w:rPr>
              <w:t>0%</w:t>
            </w:r>
          </w:p>
        </w:tc>
      </w:tr>
      <w:tr w:rsidR="005719B7" w14:paraId="5CE7129E" w14:textId="77777777">
        <w:trPr>
          <w:cantSplit/>
          <w:jc w:val="center"/>
        </w:trPr>
        <w:tc>
          <w:tcPr>
            <w:tcW w:w="1934" w:type="dxa"/>
          </w:tcPr>
          <w:p w14:paraId="41770E07" w14:textId="77777777" w:rsidR="005719B7" w:rsidRDefault="005719B7">
            <w:pPr>
              <w:jc w:val="both"/>
              <w:rPr>
                <w:rFonts w:eastAsia="Times New Roman"/>
              </w:rPr>
            </w:pPr>
            <w:r>
              <w:rPr>
                <w:rFonts w:eastAsia="Times New Roman"/>
              </w:rPr>
              <w:t xml:space="preserve">3-5 </w:t>
            </w:r>
            <w:proofErr w:type="spellStart"/>
            <w:r>
              <w:rPr>
                <w:rFonts w:eastAsia="Times New Roman"/>
              </w:rPr>
              <w:t>weeks</w:t>
            </w:r>
            <w:proofErr w:type="spellEnd"/>
          </w:p>
        </w:tc>
        <w:tc>
          <w:tcPr>
            <w:tcW w:w="5040" w:type="dxa"/>
          </w:tcPr>
          <w:p w14:paraId="0F61F9D6" w14:textId="77777777" w:rsidR="005719B7" w:rsidRDefault="005719B7">
            <w:pPr>
              <w:jc w:val="both"/>
              <w:rPr>
                <w:rFonts w:eastAsia="Times New Roman"/>
                <w:lang w:val="en-US"/>
              </w:rPr>
            </w:pPr>
            <w:r>
              <w:rPr>
                <w:rFonts w:eastAsia="Times New Roman"/>
                <w:lang w:val="en-US"/>
              </w:rPr>
              <w:t>Primary Design has been approved, purchase order for major components not yet released</w:t>
            </w:r>
          </w:p>
        </w:tc>
        <w:tc>
          <w:tcPr>
            <w:tcW w:w="1440" w:type="dxa"/>
          </w:tcPr>
          <w:p w14:paraId="3CBA51AC" w14:textId="77777777" w:rsidR="005719B7" w:rsidRDefault="005719B7">
            <w:pPr>
              <w:jc w:val="both"/>
              <w:rPr>
                <w:rFonts w:eastAsia="Times New Roman"/>
              </w:rPr>
            </w:pPr>
            <w:r>
              <w:rPr>
                <w:rFonts w:eastAsia="Times New Roman"/>
              </w:rPr>
              <w:t>5%</w:t>
            </w:r>
          </w:p>
        </w:tc>
        <w:tc>
          <w:tcPr>
            <w:tcW w:w="1440" w:type="dxa"/>
          </w:tcPr>
          <w:p w14:paraId="52DBFF89" w14:textId="77777777" w:rsidR="005719B7" w:rsidRDefault="005719B7">
            <w:pPr>
              <w:jc w:val="both"/>
              <w:rPr>
                <w:rFonts w:eastAsia="Times New Roman"/>
              </w:rPr>
            </w:pPr>
            <w:r>
              <w:rPr>
                <w:rFonts w:eastAsia="Times New Roman"/>
              </w:rPr>
              <w:t>5%</w:t>
            </w:r>
          </w:p>
        </w:tc>
      </w:tr>
      <w:tr w:rsidR="005719B7" w14:paraId="2758A8EF" w14:textId="77777777">
        <w:trPr>
          <w:cantSplit/>
          <w:jc w:val="center"/>
        </w:trPr>
        <w:tc>
          <w:tcPr>
            <w:tcW w:w="1934" w:type="dxa"/>
          </w:tcPr>
          <w:p w14:paraId="27C22E29" w14:textId="77777777" w:rsidR="005719B7" w:rsidRDefault="005719B7">
            <w:pPr>
              <w:jc w:val="both"/>
              <w:rPr>
                <w:rFonts w:eastAsia="Times New Roman"/>
              </w:rPr>
            </w:pPr>
            <w:r>
              <w:rPr>
                <w:rFonts w:eastAsia="Times New Roman"/>
              </w:rPr>
              <w:t xml:space="preserve">6-8 </w:t>
            </w:r>
            <w:proofErr w:type="spellStart"/>
            <w:r>
              <w:rPr>
                <w:rFonts w:eastAsia="Times New Roman"/>
              </w:rPr>
              <w:t>weeks</w:t>
            </w:r>
            <w:proofErr w:type="spellEnd"/>
          </w:p>
        </w:tc>
        <w:tc>
          <w:tcPr>
            <w:tcW w:w="5040" w:type="dxa"/>
          </w:tcPr>
          <w:p w14:paraId="5F71B0E9" w14:textId="77777777" w:rsidR="005719B7" w:rsidRDefault="005719B7">
            <w:pPr>
              <w:jc w:val="both"/>
              <w:rPr>
                <w:rFonts w:eastAsia="Times New Roman"/>
                <w:lang w:val="en-US"/>
              </w:rPr>
            </w:pPr>
            <w:r>
              <w:rPr>
                <w:rFonts w:eastAsia="Times New Roman"/>
                <w:lang w:val="en-US"/>
              </w:rPr>
              <w:t>Purchase orders for major components and parts have been released, in some cases already dispatched (need for acceleration activities, incl. vendors/freight to allow delivery to be maintained)</w:t>
            </w:r>
          </w:p>
        </w:tc>
        <w:tc>
          <w:tcPr>
            <w:tcW w:w="1440" w:type="dxa"/>
          </w:tcPr>
          <w:p w14:paraId="279CC891" w14:textId="77777777" w:rsidR="005719B7" w:rsidRDefault="005719B7">
            <w:pPr>
              <w:jc w:val="both"/>
              <w:rPr>
                <w:rFonts w:eastAsia="Times New Roman"/>
              </w:rPr>
            </w:pPr>
            <w:r>
              <w:rPr>
                <w:rFonts w:eastAsia="Times New Roman"/>
              </w:rPr>
              <w:t>45%</w:t>
            </w:r>
          </w:p>
        </w:tc>
        <w:tc>
          <w:tcPr>
            <w:tcW w:w="1440" w:type="dxa"/>
          </w:tcPr>
          <w:p w14:paraId="44C7280F" w14:textId="77777777" w:rsidR="005719B7" w:rsidRDefault="005719B7">
            <w:pPr>
              <w:jc w:val="both"/>
              <w:rPr>
                <w:rFonts w:eastAsia="Times New Roman"/>
              </w:rPr>
            </w:pPr>
            <w:r>
              <w:rPr>
                <w:rFonts w:eastAsia="Times New Roman"/>
              </w:rPr>
              <w:t>35%</w:t>
            </w:r>
          </w:p>
        </w:tc>
      </w:tr>
      <w:tr w:rsidR="005719B7" w:rsidRPr="00E4049D" w14:paraId="115026BB" w14:textId="77777777">
        <w:trPr>
          <w:cantSplit/>
          <w:jc w:val="center"/>
        </w:trPr>
        <w:tc>
          <w:tcPr>
            <w:tcW w:w="9854" w:type="dxa"/>
            <w:gridSpan w:val="4"/>
          </w:tcPr>
          <w:p w14:paraId="0F55985E" w14:textId="77777777" w:rsidR="005719B7" w:rsidRDefault="005719B7">
            <w:pPr>
              <w:jc w:val="both"/>
              <w:rPr>
                <w:rFonts w:eastAsia="Times New Roman"/>
                <w:b/>
                <w:lang w:val="en-US"/>
              </w:rPr>
            </w:pPr>
            <w:r>
              <w:rPr>
                <w:rFonts w:eastAsia="Times New Roman"/>
                <w:b/>
                <w:lang w:val="en-US"/>
              </w:rPr>
              <w:t>Changes after this can no longer be accommodated within the contractual delivery period.</w:t>
            </w:r>
          </w:p>
          <w:p w14:paraId="61C302D2" w14:textId="77777777" w:rsidR="005719B7" w:rsidRDefault="005719B7">
            <w:pPr>
              <w:jc w:val="both"/>
              <w:rPr>
                <w:rFonts w:eastAsia="Times New Roman"/>
                <w:b/>
                <w:lang w:val="en-US"/>
              </w:rPr>
            </w:pPr>
            <w:r>
              <w:rPr>
                <w:rFonts w:eastAsia="Times New Roman"/>
                <w:b/>
                <w:lang w:val="en-US"/>
              </w:rPr>
              <w:t>Need for contractual delivery date to be varied and delivery split.</w:t>
            </w:r>
          </w:p>
        </w:tc>
      </w:tr>
      <w:tr w:rsidR="005719B7" w14:paraId="329C3358" w14:textId="77777777">
        <w:trPr>
          <w:cantSplit/>
          <w:jc w:val="center"/>
        </w:trPr>
        <w:tc>
          <w:tcPr>
            <w:tcW w:w="1934" w:type="dxa"/>
          </w:tcPr>
          <w:p w14:paraId="4AEA91C0" w14:textId="77777777" w:rsidR="005719B7" w:rsidRDefault="005719B7">
            <w:pPr>
              <w:jc w:val="both"/>
              <w:rPr>
                <w:rFonts w:eastAsia="Times New Roman"/>
              </w:rPr>
            </w:pPr>
            <w:r>
              <w:rPr>
                <w:rFonts w:eastAsia="Times New Roman"/>
              </w:rPr>
              <w:t xml:space="preserve">9-12 </w:t>
            </w:r>
            <w:proofErr w:type="spellStart"/>
            <w:r>
              <w:rPr>
                <w:rFonts w:eastAsia="Times New Roman"/>
              </w:rPr>
              <w:t>weeks</w:t>
            </w:r>
            <w:proofErr w:type="spellEnd"/>
          </w:p>
        </w:tc>
        <w:tc>
          <w:tcPr>
            <w:tcW w:w="5040" w:type="dxa"/>
          </w:tcPr>
          <w:p w14:paraId="23E646F9" w14:textId="77777777" w:rsidR="005719B7" w:rsidRDefault="005719B7">
            <w:pPr>
              <w:jc w:val="both"/>
              <w:rPr>
                <w:rFonts w:eastAsia="Times New Roman"/>
                <w:lang w:val="en-US"/>
              </w:rPr>
            </w:pPr>
            <w:r>
              <w:rPr>
                <w:rFonts w:eastAsia="Times New Roman"/>
                <w:lang w:val="en-US"/>
              </w:rPr>
              <w:t>Major components and parts received, metal and copper produced. Some assemblies may already be produced</w:t>
            </w:r>
          </w:p>
        </w:tc>
        <w:tc>
          <w:tcPr>
            <w:tcW w:w="1440" w:type="dxa"/>
          </w:tcPr>
          <w:p w14:paraId="543D783A" w14:textId="77777777" w:rsidR="005719B7" w:rsidRDefault="005719B7">
            <w:pPr>
              <w:jc w:val="both"/>
              <w:rPr>
                <w:rFonts w:eastAsia="Times New Roman"/>
              </w:rPr>
            </w:pPr>
            <w:r>
              <w:rPr>
                <w:rFonts w:eastAsia="Times New Roman"/>
                <w:highlight w:val="yellow"/>
              </w:rPr>
              <w:t>INSERT_CANCEL_HIGH</w:t>
            </w:r>
          </w:p>
        </w:tc>
        <w:tc>
          <w:tcPr>
            <w:tcW w:w="1440" w:type="dxa"/>
          </w:tcPr>
          <w:p w14:paraId="553A24A2" w14:textId="77777777" w:rsidR="005719B7" w:rsidRDefault="005719B7">
            <w:pPr>
              <w:jc w:val="both"/>
              <w:rPr>
                <w:rFonts w:eastAsia="Times New Roman"/>
              </w:rPr>
            </w:pPr>
            <w:r>
              <w:rPr>
                <w:rFonts w:eastAsia="Times New Roman"/>
              </w:rPr>
              <w:t>**</w:t>
            </w:r>
          </w:p>
        </w:tc>
      </w:tr>
      <w:tr w:rsidR="005719B7" w14:paraId="18C8048E" w14:textId="77777777">
        <w:trPr>
          <w:cantSplit/>
          <w:jc w:val="center"/>
        </w:trPr>
        <w:tc>
          <w:tcPr>
            <w:tcW w:w="1934" w:type="dxa"/>
          </w:tcPr>
          <w:p w14:paraId="2D6A7E4D" w14:textId="77777777" w:rsidR="005719B7" w:rsidRDefault="005719B7">
            <w:pPr>
              <w:jc w:val="both"/>
              <w:rPr>
                <w:rFonts w:eastAsia="Times New Roman"/>
              </w:rPr>
            </w:pPr>
            <w:r>
              <w:rPr>
                <w:rFonts w:eastAsia="Times New Roman"/>
              </w:rPr>
              <w:t xml:space="preserve">&gt;= 13 </w:t>
            </w:r>
            <w:proofErr w:type="spellStart"/>
            <w:r>
              <w:rPr>
                <w:rFonts w:eastAsia="Times New Roman"/>
              </w:rPr>
              <w:t>weeks</w:t>
            </w:r>
            <w:proofErr w:type="spellEnd"/>
          </w:p>
        </w:tc>
        <w:tc>
          <w:tcPr>
            <w:tcW w:w="5040" w:type="dxa"/>
          </w:tcPr>
          <w:p w14:paraId="697C26D0" w14:textId="77777777" w:rsidR="005719B7" w:rsidRDefault="005719B7">
            <w:pPr>
              <w:jc w:val="both"/>
              <w:rPr>
                <w:rFonts w:eastAsia="Times New Roman"/>
                <w:lang w:val="en-US"/>
              </w:rPr>
            </w:pPr>
            <w:r>
              <w:rPr>
                <w:rFonts w:eastAsia="Times New Roman"/>
                <w:lang w:val="en-US"/>
              </w:rPr>
              <w:t>All parts produced, all parts received, all documentation completed</w:t>
            </w:r>
          </w:p>
        </w:tc>
        <w:tc>
          <w:tcPr>
            <w:tcW w:w="1440" w:type="dxa"/>
          </w:tcPr>
          <w:p w14:paraId="5AE9E768" w14:textId="77777777" w:rsidR="005719B7" w:rsidRDefault="005719B7">
            <w:pPr>
              <w:jc w:val="both"/>
              <w:rPr>
                <w:rFonts w:eastAsia="Times New Roman"/>
              </w:rPr>
            </w:pPr>
            <w:r>
              <w:rPr>
                <w:rFonts w:eastAsia="Times New Roman"/>
              </w:rPr>
              <w:t>100%</w:t>
            </w:r>
          </w:p>
        </w:tc>
        <w:tc>
          <w:tcPr>
            <w:tcW w:w="1440" w:type="dxa"/>
          </w:tcPr>
          <w:p w14:paraId="5A5F658F" w14:textId="77777777" w:rsidR="005719B7" w:rsidRDefault="005719B7">
            <w:pPr>
              <w:jc w:val="both"/>
              <w:rPr>
                <w:rFonts w:eastAsia="Times New Roman"/>
              </w:rPr>
            </w:pPr>
            <w:r>
              <w:rPr>
                <w:rFonts w:eastAsia="Times New Roman"/>
              </w:rPr>
              <w:t>**</w:t>
            </w:r>
          </w:p>
        </w:tc>
      </w:tr>
    </w:tbl>
    <w:p w14:paraId="4C637AC0" w14:textId="77777777" w:rsidR="005719B7" w:rsidRDefault="005719B7">
      <w:pPr>
        <w:jc w:val="both"/>
        <w:rPr>
          <w:lang w:val="en-US"/>
        </w:rPr>
      </w:pPr>
    </w:p>
    <w:p w14:paraId="1F68F650" w14:textId="77777777" w:rsidR="005719B7" w:rsidRDefault="005719B7">
      <w:pPr>
        <w:jc w:val="both"/>
        <w:rPr>
          <w:sz w:val="22"/>
          <w:szCs w:val="22"/>
          <w:lang w:val="en-US"/>
        </w:rPr>
      </w:pPr>
      <w:r>
        <w:rPr>
          <w:sz w:val="22"/>
          <w:szCs w:val="22"/>
          <w:lang w:val="en-US"/>
        </w:rPr>
        <w:t xml:space="preserve">** </w:t>
      </w:r>
      <w:proofErr w:type="gramStart"/>
      <w:r>
        <w:rPr>
          <w:sz w:val="22"/>
          <w:szCs w:val="22"/>
          <w:lang w:val="en-US"/>
        </w:rPr>
        <w:t>Amount</w:t>
      </w:r>
      <w:proofErr w:type="gramEnd"/>
      <w:r>
        <w:rPr>
          <w:sz w:val="22"/>
          <w:szCs w:val="22"/>
          <w:lang w:val="en-US"/>
        </w:rPr>
        <w:t xml:space="preserve"> of charges can only be identified after contractual delivery has been amended and allowances for prolongation, deferment, acceleration and modification have been identified.</w:t>
      </w:r>
    </w:p>
    <w:p w14:paraId="18BE1762" w14:textId="77777777" w:rsidR="005719B7" w:rsidRDefault="005719B7">
      <w:pPr>
        <w:pStyle w:val="scfbrieftext"/>
        <w:jc w:val="both"/>
        <w:rPr>
          <w:b/>
          <w:bCs/>
          <w:sz w:val="22"/>
          <w:szCs w:val="22"/>
          <w:lang w:val="en-US"/>
        </w:rPr>
      </w:pPr>
    </w:p>
    <w:p w14:paraId="4F93C68B" w14:textId="77777777" w:rsidR="005719B7" w:rsidRDefault="005719B7">
      <w:pPr>
        <w:pStyle w:val="scfbrieftext"/>
        <w:jc w:val="both"/>
        <w:rPr>
          <w:b/>
          <w:bCs/>
          <w:sz w:val="22"/>
          <w:szCs w:val="22"/>
          <w:lang w:val="en-US"/>
        </w:rPr>
      </w:pPr>
      <w:r>
        <w:rPr>
          <w:b/>
          <w:bCs/>
          <w:sz w:val="22"/>
          <w:szCs w:val="22"/>
          <w:lang w:val="en-US"/>
        </w:rPr>
        <w:t>7. WARRANTY</w:t>
      </w:r>
    </w:p>
    <w:p w14:paraId="7334A852" w14:textId="77777777" w:rsidR="005719B7" w:rsidRDefault="005719B7">
      <w:pPr>
        <w:pStyle w:val="scfbrieftext"/>
        <w:jc w:val="both"/>
        <w:rPr>
          <w:b/>
          <w:bCs/>
          <w:sz w:val="22"/>
          <w:szCs w:val="22"/>
          <w:lang w:val="en-US"/>
        </w:rPr>
      </w:pPr>
    </w:p>
    <w:p w14:paraId="462A4C39" w14:textId="078380B7" w:rsidR="005719B7" w:rsidRDefault="005719B7">
      <w:pPr>
        <w:pStyle w:val="scfbrieftext"/>
        <w:jc w:val="both"/>
        <w:rPr>
          <w:sz w:val="22"/>
          <w:szCs w:val="22"/>
          <w:lang w:val="en-US"/>
        </w:rPr>
      </w:pPr>
      <w:r>
        <w:rPr>
          <w:sz w:val="22"/>
          <w:szCs w:val="22"/>
          <w:lang w:val="en-US"/>
        </w:rPr>
        <w:lastRenderedPageBreak/>
        <w:t xml:space="preserve">The warranty period is to be </w:t>
      </w:r>
      <w:r>
        <w:rPr>
          <w:b/>
          <w:bCs/>
          <w:sz w:val="22"/>
          <w:szCs w:val="22"/>
          <w:highlight w:val="yellow"/>
          <w:lang w:val="en-US"/>
        </w:rPr>
        <w:t>INSERT_WARRANTY_MONTHS</w:t>
      </w:r>
      <w:r>
        <w:rPr>
          <w:sz w:val="22"/>
          <w:szCs w:val="22"/>
          <w:lang w:val="en-US"/>
        </w:rPr>
        <w:t xml:space="preserve"> from the date of shipping (Bill of Lading) or forwarding agent’s receipt, whichever is earlier. </w:t>
      </w:r>
    </w:p>
    <w:p w14:paraId="5FBAF90D" w14:textId="77777777" w:rsidR="005719B7" w:rsidRDefault="005719B7">
      <w:pPr>
        <w:pStyle w:val="scfbrieftext"/>
        <w:jc w:val="both"/>
        <w:rPr>
          <w:sz w:val="22"/>
          <w:szCs w:val="22"/>
          <w:lang w:val="en-US"/>
        </w:rPr>
      </w:pPr>
    </w:p>
    <w:p w14:paraId="22F15977" w14:textId="77777777" w:rsidR="005719B7" w:rsidRDefault="005719B7">
      <w:pPr>
        <w:pStyle w:val="scfbrieftext"/>
        <w:jc w:val="both"/>
        <w:rPr>
          <w:sz w:val="22"/>
          <w:szCs w:val="22"/>
          <w:lang w:val="en-GB"/>
        </w:rPr>
      </w:pPr>
      <w:r>
        <w:rPr>
          <w:sz w:val="22"/>
          <w:szCs w:val="22"/>
          <w:lang w:val="en-GB"/>
        </w:rPr>
        <w:t>The erection of the offered panels is Mandatory to be executed under the permanent supervision by SIEMENS certified personnel. The above warranty shall only be applicable subject to the fulfilment of this precondition.</w:t>
      </w:r>
    </w:p>
    <w:p w14:paraId="2001F9BB" w14:textId="77777777" w:rsidR="00BF2073" w:rsidRDefault="00BF2073">
      <w:pPr>
        <w:pStyle w:val="scfbrieftext"/>
        <w:jc w:val="both"/>
        <w:rPr>
          <w:sz w:val="22"/>
          <w:szCs w:val="22"/>
          <w:lang w:val="en-GB"/>
        </w:rPr>
      </w:pPr>
    </w:p>
    <w:p w14:paraId="06D64A10" w14:textId="77777777" w:rsidR="005719B7" w:rsidRDefault="005719B7">
      <w:pPr>
        <w:jc w:val="both"/>
        <w:rPr>
          <w:b/>
          <w:bCs/>
          <w:sz w:val="22"/>
          <w:szCs w:val="22"/>
          <w:lang w:val="en-US"/>
        </w:rPr>
      </w:pPr>
      <w:r>
        <w:rPr>
          <w:b/>
          <w:bCs/>
          <w:sz w:val="22"/>
          <w:szCs w:val="22"/>
          <w:lang w:val="en-US"/>
        </w:rPr>
        <w:t>8. TYPE TESTING</w:t>
      </w:r>
    </w:p>
    <w:p w14:paraId="65E3F418" w14:textId="77777777" w:rsidR="005719B7" w:rsidRDefault="005719B7">
      <w:pPr>
        <w:jc w:val="both"/>
        <w:rPr>
          <w:b/>
          <w:bCs/>
          <w:sz w:val="22"/>
          <w:szCs w:val="22"/>
          <w:lang w:val="en-US"/>
        </w:rPr>
      </w:pPr>
    </w:p>
    <w:p w14:paraId="751823F8" w14:textId="77777777" w:rsidR="005719B7" w:rsidRDefault="005719B7">
      <w:pPr>
        <w:jc w:val="both"/>
        <w:rPr>
          <w:sz w:val="22"/>
          <w:szCs w:val="22"/>
          <w:lang w:val="en-GB"/>
        </w:rPr>
      </w:pPr>
      <w:r>
        <w:rPr>
          <w:sz w:val="22"/>
          <w:szCs w:val="22"/>
          <w:lang w:val="en-GB"/>
        </w:rPr>
        <w:t xml:space="preserve">All our switchgears are type tested as per the latest IEC standards. As such we do not envisage any re-type testing for this project. </w:t>
      </w:r>
      <w:proofErr w:type="gramStart"/>
      <w:r>
        <w:rPr>
          <w:sz w:val="22"/>
          <w:szCs w:val="22"/>
          <w:lang w:val="en-GB"/>
        </w:rPr>
        <w:t>However</w:t>
      </w:r>
      <w:proofErr w:type="gramEnd"/>
      <w:r>
        <w:rPr>
          <w:sz w:val="22"/>
          <w:szCs w:val="22"/>
          <w:lang w:val="en-GB"/>
        </w:rPr>
        <w:t xml:space="preserve"> if re-type testing is required, this will be subject to additional time and cost.</w:t>
      </w:r>
    </w:p>
    <w:p w14:paraId="3A28C679" w14:textId="77777777" w:rsidR="005719B7" w:rsidRDefault="005719B7">
      <w:pPr>
        <w:jc w:val="both"/>
        <w:rPr>
          <w:b/>
          <w:bCs/>
          <w:sz w:val="22"/>
          <w:szCs w:val="22"/>
          <w:lang w:val="en-GB"/>
        </w:rPr>
      </w:pPr>
    </w:p>
    <w:p w14:paraId="4952E0A8" w14:textId="77777777" w:rsidR="005719B7" w:rsidRDefault="005719B7">
      <w:pPr>
        <w:jc w:val="both"/>
        <w:rPr>
          <w:b/>
          <w:bCs/>
          <w:sz w:val="22"/>
          <w:szCs w:val="22"/>
          <w:lang w:val="en-GB"/>
        </w:rPr>
      </w:pPr>
      <w:r>
        <w:rPr>
          <w:b/>
          <w:bCs/>
          <w:sz w:val="22"/>
          <w:szCs w:val="22"/>
          <w:lang w:val="en-GB"/>
        </w:rPr>
        <w:t>9. FACTORY ACCEPTANCE TEST (FAT)</w:t>
      </w:r>
    </w:p>
    <w:p w14:paraId="0B815890" w14:textId="77777777" w:rsidR="005719B7" w:rsidRDefault="005719B7">
      <w:pPr>
        <w:jc w:val="both"/>
        <w:rPr>
          <w:b/>
          <w:bCs/>
          <w:sz w:val="22"/>
          <w:szCs w:val="22"/>
          <w:lang w:val="en-GB"/>
        </w:rPr>
      </w:pPr>
    </w:p>
    <w:p w14:paraId="7C2F4362" w14:textId="77777777" w:rsidR="005719B7" w:rsidRDefault="005719B7">
      <w:pPr>
        <w:pStyle w:val="scfbrieftext"/>
        <w:jc w:val="both"/>
        <w:rPr>
          <w:sz w:val="22"/>
          <w:szCs w:val="22"/>
          <w:lang w:val="en-GB"/>
        </w:rPr>
      </w:pPr>
      <w:r>
        <w:rPr>
          <w:sz w:val="22"/>
          <w:szCs w:val="22"/>
          <w:lang w:val="en-GB"/>
        </w:rPr>
        <w:t xml:space="preserve">Siemens </w:t>
      </w:r>
      <w:bookmarkStart w:id="10" w:name="_Hlk39154384"/>
      <w:r w:rsidR="00A0453F">
        <w:rPr>
          <w:sz w:val="22"/>
          <w:szCs w:val="22"/>
          <w:lang w:val="en-GB"/>
        </w:rPr>
        <w:t>Industrial</w:t>
      </w:r>
      <w:bookmarkEnd w:id="10"/>
      <w:r w:rsidR="00A0453F">
        <w:rPr>
          <w:sz w:val="22"/>
          <w:szCs w:val="22"/>
          <w:lang w:val="en-GB"/>
        </w:rPr>
        <w:t xml:space="preserve"> </w:t>
      </w:r>
      <w:r>
        <w:rPr>
          <w:sz w:val="22"/>
          <w:szCs w:val="22"/>
          <w:lang w:val="en-GB"/>
        </w:rPr>
        <w:t xml:space="preserve">LLC shall offer two alternative dates within a period of two weeks out of which CUSTOMER will be entitled to select one for FAT. Should CUSTOMER fail to select one of those alternatives for FAT, or in case FAT does not take place due to reasons attributable to CUSTOMER, then we shall - at our sole discretion, but at CUSTOMER’s risk - be free to arrange for interim storage of the Goods. All costs arising out of and/or being related to such interim storage, including (without limitation) any costs incurred by the transportation of Goods to any place for a FAT </w:t>
      </w:r>
      <w:proofErr w:type="gramStart"/>
      <w:r>
        <w:rPr>
          <w:sz w:val="22"/>
          <w:szCs w:val="22"/>
          <w:lang w:val="en-GB"/>
        </w:rPr>
        <w:t>at a later time</w:t>
      </w:r>
      <w:proofErr w:type="gramEnd"/>
      <w:r>
        <w:rPr>
          <w:sz w:val="22"/>
          <w:szCs w:val="22"/>
          <w:lang w:val="en-GB"/>
        </w:rPr>
        <w:t xml:space="preserve">, shall exclusively be borne by CUSTOMER. </w:t>
      </w:r>
      <w:proofErr w:type="gramStart"/>
      <w:r>
        <w:rPr>
          <w:sz w:val="22"/>
          <w:szCs w:val="22"/>
          <w:lang w:val="en-GB"/>
        </w:rPr>
        <w:t>Alternatively</w:t>
      </w:r>
      <w:proofErr w:type="gramEnd"/>
      <w:r>
        <w:rPr>
          <w:sz w:val="22"/>
          <w:szCs w:val="22"/>
          <w:lang w:val="en-GB"/>
        </w:rPr>
        <w:t xml:space="preserve"> CUSTOMER may instruct Siemens to release and send the Goods to assignee without FAT, in which case CUSTOMER shall bear all risks associated with the fact that the Goods were not subject to any FAT.</w:t>
      </w:r>
    </w:p>
    <w:p w14:paraId="3C38F3D9" w14:textId="77777777" w:rsidR="005719B7" w:rsidRDefault="005719B7">
      <w:pPr>
        <w:pStyle w:val="scfbrieftext"/>
        <w:jc w:val="both"/>
        <w:rPr>
          <w:sz w:val="22"/>
          <w:szCs w:val="22"/>
          <w:lang w:val="en-GB"/>
        </w:rPr>
      </w:pPr>
    </w:p>
    <w:p w14:paraId="6FEF9F60" w14:textId="77777777" w:rsidR="005719B7" w:rsidRDefault="005719B7">
      <w:pPr>
        <w:pStyle w:val="scfbrieftext"/>
        <w:jc w:val="both"/>
        <w:rPr>
          <w:sz w:val="22"/>
          <w:szCs w:val="22"/>
          <w:lang w:val="en-GB"/>
        </w:rPr>
      </w:pPr>
      <w:r>
        <w:rPr>
          <w:sz w:val="22"/>
          <w:szCs w:val="22"/>
          <w:lang w:val="en-GB"/>
        </w:rPr>
        <w:t xml:space="preserve">CUSTOMER personnel </w:t>
      </w:r>
      <w:proofErr w:type="gramStart"/>
      <w:r>
        <w:rPr>
          <w:sz w:val="22"/>
          <w:szCs w:val="22"/>
          <w:lang w:val="en-GB"/>
        </w:rPr>
        <w:t>is</w:t>
      </w:r>
      <w:proofErr w:type="gramEnd"/>
      <w:r>
        <w:rPr>
          <w:sz w:val="22"/>
          <w:szCs w:val="22"/>
          <w:lang w:val="en-GB"/>
        </w:rPr>
        <w:t xml:space="preserve"> required to attend FAT along with EPC Contractor / end Customer’s representative to take care of all contractual issues raised during FAT. All expenses for the FAT shall be borne by CUSTOMER.</w:t>
      </w:r>
    </w:p>
    <w:p w14:paraId="56C21405" w14:textId="77777777" w:rsidR="005719B7" w:rsidRDefault="005719B7">
      <w:pPr>
        <w:pStyle w:val="scfbrieftext"/>
        <w:jc w:val="both"/>
        <w:rPr>
          <w:sz w:val="22"/>
          <w:szCs w:val="22"/>
          <w:lang w:val="en-GB"/>
        </w:rPr>
      </w:pPr>
    </w:p>
    <w:p w14:paraId="6E86DE41" w14:textId="77777777" w:rsidR="005719B7" w:rsidRDefault="005719B7">
      <w:pPr>
        <w:pStyle w:val="scfbrieftext"/>
        <w:jc w:val="both"/>
        <w:rPr>
          <w:sz w:val="22"/>
          <w:szCs w:val="22"/>
          <w:lang w:val="en-GB"/>
        </w:rPr>
      </w:pPr>
      <w:r>
        <w:rPr>
          <w:sz w:val="22"/>
          <w:szCs w:val="22"/>
          <w:lang w:val="en-GB"/>
        </w:rPr>
        <w:t>If not differently specified, repeated routine testing during FAT will only be done on selected typical and not on all panels.</w:t>
      </w:r>
    </w:p>
    <w:p w14:paraId="470946AB" w14:textId="77777777" w:rsidR="005719B7" w:rsidRDefault="005719B7">
      <w:pPr>
        <w:jc w:val="both"/>
        <w:rPr>
          <w:b/>
          <w:bCs/>
          <w:sz w:val="22"/>
          <w:szCs w:val="22"/>
          <w:lang w:val="en-GB"/>
        </w:rPr>
      </w:pPr>
    </w:p>
    <w:p w14:paraId="49E8ED0E" w14:textId="77777777" w:rsidR="00D40D27" w:rsidRPr="00184337" w:rsidRDefault="00D40D27" w:rsidP="00D40D27">
      <w:pPr>
        <w:rPr>
          <w:b/>
          <w:bCs/>
          <w:sz w:val="22"/>
          <w:szCs w:val="22"/>
          <w:lang w:val="en-GB"/>
        </w:rPr>
      </w:pPr>
      <w:r>
        <w:rPr>
          <w:b/>
          <w:bCs/>
          <w:sz w:val="22"/>
          <w:szCs w:val="22"/>
          <w:lang w:val="en-GB"/>
        </w:rPr>
        <w:t>10. COMPLIANCE WITH EXPORT CONTROL REGULATIONS</w:t>
      </w:r>
    </w:p>
    <w:p w14:paraId="07DB1140" w14:textId="77777777" w:rsidR="00D40D27" w:rsidRDefault="00D40D27" w:rsidP="00D40D27">
      <w:pPr>
        <w:jc w:val="both"/>
        <w:rPr>
          <w:sz w:val="22"/>
          <w:szCs w:val="22"/>
          <w:lang w:val="en-GB"/>
        </w:rPr>
      </w:pPr>
    </w:p>
    <w:p w14:paraId="7A316B96" w14:textId="77777777" w:rsidR="00D40D27" w:rsidRPr="00184337" w:rsidRDefault="00D40D27" w:rsidP="00D40D27">
      <w:pPr>
        <w:numPr>
          <w:ilvl w:val="0"/>
          <w:numId w:val="21"/>
        </w:numPr>
        <w:tabs>
          <w:tab w:val="left" w:pos="540"/>
        </w:tabs>
        <w:ind w:left="540"/>
        <w:jc w:val="both"/>
        <w:rPr>
          <w:sz w:val="22"/>
          <w:szCs w:val="22"/>
          <w:lang w:val="en-GB"/>
        </w:rPr>
      </w:pPr>
      <w:r w:rsidRPr="00184337">
        <w:rPr>
          <w:sz w:val="22"/>
          <w:szCs w:val="22"/>
          <w:lang w:val="en-GB"/>
        </w:rPr>
        <w:t xml:space="preserve">If Recipient transfers goods (hardware and/ or software and/ or technology as well as corresponding documentation, regardless of the mode of provision) delivered by Siemens or works and services (including all kinds of technical support) performed by Siemens to a </w:t>
      </w:r>
      <w:proofErr w:type="gramStart"/>
      <w:r w:rsidRPr="00184337">
        <w:rPr>
          <w:sz w:val="22"/>
          <w:szCs w:val="22"/>
          <w:lang w:val="en-GB"/>
        </w:rPr>
        <w:t>third party</w:t>
      </w:r>
      <w:proofErr w:type="gramEnd"/>
      <w:r w:rsidRPr="00184337">
        <w:rPr>
          <w:sz w:val="22"/>
          <w:szCs w:val="22"/>
          <w:lang w:val="en-GB"/>
        </w:rPr>
        <w:t xml:space="preserve"> Recipient shall comply with all applicable national and international (re-) export control regulations. In any event of such transfer of goods, works and services Recipient shall comply with the (re-) export control regulations of the Federal Republic of Germany, of the European Union and of the United States of America.</w:t>
      </w:r>
    </w:p>
    <w:p w14:paraId="54F94131" w14:textId="77777777" w:rsidR="00D40D27" w:rsidRPr="00184337" w:rsidRDefault="00D40D27" w:rsidP="00D40D27">
      <w:pPr>
        <w:rPr>
          <w:sz w:val="22"/>
          <w:szCs w:val="22"/>
          <w:lang w:val="en-GB"/>
        </w:rPr>
      </w:pPr>
    </w:p>
    <w:p w14:paraId="7946DD9F" w14:textId="77777777" w:rsidR="00D40D27" w:rsidRPr="00184337" w:rsidRDefault="00D40D27" w:rsidP="004857E8">
      <w:pPr>
        <w:numPr>
          <w:ilvl w:val="0"/>
          <w:numId w:val="21"/>
        </w:numPr>
        <w:ind w:left="540"/>
        <w:jc w:val="both"/>
        <w:rPr>
          <w:sz w:val="22"/>
          <w:szCs w:val="22"/>
          <w:lang w:val="en-GB"/>
        </w:rPr>
      </w:pPr>
      <w:r w:rsidRPr="00184337">
        <w:rPr>
          <w:sz w:val="22"/>
          <w:szCs w:val="22"/>
          <w:lang w:val="en-GB"/>
        </w:rPr>
        <w:t xml:space="preserve">Prior to any transfer of goods, works and services provided by Siemens to a </w:t>
      </w:r>
      <w:proofErr w:type="gramStart"/>
      <w:r w:rsidRPr="00184337">
        <w:rPr>
          <w:sz w:val="22"/>
          <w:szCs w:val="22"/>
          <w:lang w:val="en-GB"/>
        </w:rPr>
        <w:t>third party</w:t>
      </w:r>
      <w:proofErr w:type="gramEnd"/>
      <w:r w:rsidRPr="00184337">
        <w:rPr>
          <w:sz w:val="22"/>
          <w:szCs w:val="22"/>
          <w:lang w:val="en-GB"/>
        </w:rPr>
        <w:t xml:space="preserve"> Recipient shall </w:t>
      </w:r>
      <w:proofErr w:type="gramStart"/>
      <w:r w:rsidRPr="00184337">
        <w:rPr>
          <w:sz w:val="22"/>
          <w:szCs w:val="22"/>
          <w:lang w:val="en-GB"/>
        </w:rPr>
        <w:t>in particular check</w:t>
      </w:r>
      <w:proofErr w:type="gramEnd"/>
      <w:r w:rsidRPr="00184337">
        <w:rPr>
          <w:sz w:val="22"/>
          <w:szCs w:val="22"/>
          <w:lang w:val="en-GB"/>
        </w:rPr>
        <w:t xml:space="preserve"> and guarantee by appropriate measures that</w:t>
      </w:r>
    </w:p>
    <w:p w14:paraId="2EB12163" w14:textId="77777777" w:rsidR="00D40D27" w:rsidRPr="00184337" w:rsidRDefault="00D40D27" w:rsidP="00D40D27">
      <w:pPr>
        <w:ind w:left="540"/>
        <w:jc w:val="both"/>
        <w:rPr>
          <w:sz w:val="22"/>
          <w:szCs w:val="22"/>
          <w:lang w:val="en-GB"/>
        </w:rPr>
      </w:pPr>
      <w:r w:rsidRPr="00184337">
        <w:rPr>
          <w:sz w:val="22"/>
          <w:szCs w:val="22"/>
          <w:lang w:val="en-GB"/>
        </w:rPr>
        <w:t>There will be no infringement of an embargo imposed by the European Union, by the United States of America and/ or by the United Nations by such transfer, by brokering of contracts concerning those goods, works and services or by provision of other economic resources in connection with those goods, works and services, also considering the limitations of domestic business and prohibitions of by-passing those embargos</w:t>
      </w:r>
      <w:r>
        <w:rPr>
          <w:sz w:val="22"/>
          <w:szCs w:val="22"/>
          <w:lang w:val="en-GB"/>
        </w:rPr>
        <w:t>;</w:t>
      </w:r>
    </w:p>
    <w:p w14:paraId="5C5A99EC" w14:textId="77777777" w:rsidR="00D40D27" w:rsidRPr="00184337" w:rsidRDefault="00D40D27" w:rsidP="00D40D27">
      <w:pPr>
        <w:ind w:left="540"/>
        <w:jc w:val="both"/>
        <w:rPr>
          <w:sz w:val="22"/>
          <w:szCs w:val="22"/>
          <w:lang w:val="en-GB"/>
        </w:rPr>
      </w:pPr>
      <w:r w:rsidRPr="00184337">
        <w:rPr>
          <w:sz w:val="22"/>
          <w:szCs w:val="22"/>
          <w:lang w:val="en-GB"/>
        </w:rPr>
        <w:t xml:space="preserve">Such goods, works and services are not intended for use in connection with armaments, nuclear technology or weapons, if and to the extent such use is subject to prohibition or authorization, unless required authorization is </w:t>
      </w:r>
      <w:proofErr w:type="gramStart"/>
      <w:r w:rsidRPr="00184337">
        <w:rPr>
          <w:sz w:val="22"/>
          <w:szCs w:val="22"/>
          <w:lang w:val="en-GB"/>
        </w:rPr>
        <w:t>provided;</w:t>
      </w:r>
      <w:proofErr w:type="gramEnd"/>
    </w:p>
    <w:p w14:paraId="1ACFCD1A" w14:textId="77777777" w:rsidR="00D40D27" w:rsidRDefault="00D40D27" w:rsidP="00D40D27">
      <w:pPr>
        <w:ind w:left="540"/>
        <w:jc w:val="both"/>
        <w:rPr>
          <w:sz w:val="22"/>
          <w:szCs w:val="22"/>
          <w:lang w:val="en-GB"/>
        </w:rPr>
      </w:pPr>
    </w:p>
    <w:p w14:paraId="30FC142C" w14:textId="77777777" w:rsidR="00D40D27" w:rsidRPr="00184337" w:rsidRDefault="00D40D27" w:rsidP="00D40D27">
      <w:pPr>
        <w:ind w:left="540"/>
        <w:jc w:val="both"/>
        <w:rPr>
          <w:sz w:val="22"/>
          <w:szCs w:val="22"/>
          <w:lang w:val="en-GB"/>
        </w:rPr>
      </w:pPr>
      <w:r w:rsidRPr="00184337">
        <w:rPr>
          <w:sz w:val="22"/>
          <w:szCs w:val="22"/>
          <w:lang w:val="en-GB"/>
        </w:rPr>
        <w:t>The regulations of all applicable Sanctioned Party Lists of the European Union and the United States of America concerning the trading with entities, persons and organizations listed therein are considered.</w:t>
      </w:r>
    </w:p>
    <w:p w14:paraId="519E9887" w14:textId="77777777" w:rsidR="00D40D27" w:rsidRPr="00184337" w:rsidRDefault="00D40D27" w:rsidP="00D40D27">
      <w:pPr>
        <w:rPr>
          <w:sz w:val="22"/>
          <w:szCs w:val="22"/>
          <w:lang w:val="en-GB"/>
        </w:rPr>
      </w:pPr>
    </w:p>
    <w:p w14:paraId="4C4E43E4" w14:textId="77777777" w:rsidR="00D40D27" w:rsidRDefault="00D40D27" w:rsidP="00D40D27">
      <w:pPr>
        <w:numPr>
          <w:ilvl w:val="0"/>
          <w:numId w:val="21"/>
        </w:numPr>
        <w:ind w:left="540"/>
        <w:jc w:val="both"/>
        <w:rPr>
          <w:sz w:val="22"/>
          <w:szCs w:val="22"/>
          <w:lang w:val="en-GB"/>
        </w:rPr>
      </w:pPr>
      <w:r w:rsidRPr="00184337">
        <w:rPr>
          <w:sz w:val="22"/>
          <w:szCs w:val="22"/>
          <w:lang w:val="en-GB"/>
        </w:rPr>
        <w:t xml:space="preserve">If required to enable authorities or Siemens to conduct export control checks, Recipient, upon request by Siemens, shall promptly provide Siemens with all information pertaining to the </w:t>
      </w:r>
      <w:proofErr w:type="gramStart"/>
      <w:r w:rsidRPr="00184337">
        <w:rPr>
          <w:sz w:val="22"/>
          <w:szCs w:val="22"/>
          <w:lang w:val="en-GB"/>
        </w:rPr>
        <w:t>particular end</w:t>
      </w:r>
      <w:proofErr w:type="gramEnd"/>
      <w:r w:rsidRPr="00184337">
        <w:rPr>
          <w:sz w:val="22"/>
          <w:szCs w:val="22"/>
          <w:lang w:val="en-GB"/>
        </w:rPr>
        <w:t xml:space="preserve"> customer, the </w:t>
      </w:r>
      <w:proofErr w:type="gramStart"/>
      <w:r w:rsidRPr="00184337">
        <w:rPr>
          <w:sz w:val="22"/>
          <w:szCs w:val="22"/>
          <w:lang w:val="en-GB"/>
        </w:rPr>
        <w:t>particular destination</w:t>
      </w:r>
      <w:proofErr w:type="gramEnd"/>
      <w:r w:rsidRPr="00184337">
        <w:rPr>
          <w:sz w:val="22"/>
          <w:szCs w:val="22"/>
          <w:lang w:val="en-GB"/>
        </w:rPr>
        <w:t xml:space="preserve"> and the </w:t>
      </w:r>
      <w:proofErr w:type="gramStart"/>
      <w:r w:rsidRPr="00184337">
        <w:rPr>
          <w:sz w:val="22"/>
          <w:szCs w:val="22"/>
          <w:lang w:val="en-GB"/>
        </w:rPr>
        <w:t>particular intended</w:t>
      </w:r>
      <w:proofErr w:type="gramEnd"/>
      <w:r w:rsidRPr="00184337">
        <w:rPr>
          <w:sz w:val="22"/>
          <w:szCs w:val="22"/>
          <w:lang w:val="en-GB"/>
        </w:rPr>
        <w:t xml:space="preserve"> use of goods, works and services provided by Siemens, as well as any export control restrictions existing.</w:t>
      </w:r>
    </w:p>
    <w:p w14:paraId="718F5B4A" w14:textId="77777777" w:rsidR="00D40D27" w:rsidRPr="00184337" w:rsidRDefault="00D40D27" w:rsidP="00D40D27">
      <w:pPr>
        <w:ind w:left="720"/>
        <w:rPr>
          <w:sz w:val="22"/>
          <w:szCs w:val="22"/>
          <w:lang w:val="en-GB"/>
        </w:rPr>
      </w:pPr>
    </w:p>
    <w:p w14:paraId="23AE2171" w14:textId="77777777" w:rsidR="00D40D27" w:rsidRPr="00184337" w:rsidRDefault="00D40D27" w:rsidP="00D40D27">
      <w:pPr>
        <w:numPr>
          <w:ilvl w:val="0"/>
          <w:numId w:val="21"/>
        </w:numPr>
        <w:tabs>
          <w:tab w:val="left" w:pos="540"/>
        </w:tabs>
        <w:ind w:left="540"/>
        <w:jc w:val="both"/>
        <w:rPr>
          <w:sz w:val="22"/>
          <w:szCs w:val="22"/>
          <w:lang w:val="en-GB"/>
        </w:rPr>
      </w:pPr>
      <w:r w:rsidRPr="00184337">
        <w:rPr>
          <w:sz w:val="22"/>
          <w:szCs w:val="22"/>
          <w:lang w:val="en-GB"/>
        </w:rPr>
        <w:t>Recipient shall indemnify and hold harmless Siemens from and against any claim, proceeding, action, fine, loss, cost and damages arising out of or relating to any noncompliance with export control regulations by Recipient, and Recipient shall compensate Siemens for all losses and expenses resulting thereof.</w:t>
      </w:r>
    </w:p>
    <w:p w14:paraId="6A45B3C1" w14:textId="77777777" w:rsidR="005719B7" w:rsidRPr="00D40D27" w:rsidRDefault="005719B7">
      <w:pPr>
        <w:jc w:val="both"/>
        <w:rPr>
          <w:b/>
          <w:sz w:val="22"/>
          <w:szCs w:val="22"/>
          <w:lang w:val="en-GB"/>
        </w:rPr>
      </w:pPr>
    </w:p>
    <w:p w14:paraId="0F0DECCD" w14:textId="77777777" w:rsidR="00B6631F" w:rsidRPr="00AC1BBC" w:rsidRDefault="00B6631F" w:rsidP="00B6631F">
      <w:pPr>
        <w:rPr>
          <w:b/>
          <w:bCs/>
          <w:sz w:val="22"/>
          <w:szCs w:val="22"/>
          <w:lang w:val="en-GB"/>
        </w:rPr>
      </w:pPr>
      <w:r w:rsidRPr="00AC1BBC">
        <w:rPr>
          <w:b/>
          <w:bCs/>
          <w:sz w:val="22"/>
          <w:szCs w:val="22"/>
          <w:lang w:val="en-GB"/>
        </w:rPr>
        <w:t xml:space="preserve">11. </w:t>
      </w:r>
      <w:r w:rsidR="004B714A" w:rsidRPr="00AC1BBC">
        <w:rPr>
          <w:b/>
          <w:bCs/>
          <w:sz w:val="22"/>
          <w:szCs w:val="22"/>
          <w:lang w:val="en-GB"/>
        </w:rPr>
        <w:t>M</w:t>
      </w:r>
      <w:r w:rsidR="004B714A">
        <w:rPr>
          <w:b/>
          <w:bCs/>
          <w:sz w:val="22"/>
          <w:szCs w:val="22"/>
          <w:lang w:val="en-GB"/>
        </w:rPr>
        <w:t>ISCELLANEOUS</w:t>
      </w:r>
    </w:p>
    <w:p w14:paraId="2442275A" w14:textId="77777777" w:rsidR="00B6631F" w:rsidRDefault="00B6631F" w:rsidP="00B6631F">
      <w:pPr>
        <w:jc w:val="both"/>
        <w:rPr>
          <w:b/>
          <w:sz w:val="22"/>
          <w:szCs w:val="22"/>
          <w:lang w:val="en-GB"/>
        </w:rPr>
      </w:pPr>
    </w:p>
    <w:p w14:paraId="18EC67FD" w14:textId="77777777" w:rsidR="00B6631F" w:rsidRPr="00AC1BBC" w:rsidRDefault="00B6631F" w:rsidP="00B6631F">
      <w:pPr>
        <w:jc w:val="both"/>
        <w:rPr>
          <w:sz w:val="22"/>
          <w:szCs w:val="22"/>
          <w:lang w:val="en-US"/>
        </w:rPr>
      </w:pPr>
      <w:r w:rsidRPr="00AC1BBC">
        <w:rPr>
          <w:sz w:val="22"/>
          <w:szCs w:val="22"/>
          <w:lang w:val="en-US"/>
        </w:rPr>
        <w:t>This offer may not be assigned or otherwise transferred, nor may any rights or obligations be assigned or delegated, by either Party without the prior written consent of the other Party hereto, except as set out in the clause below.</w:t>
      </w:r>
    </w:p>
    <w:p w14:paraId="405E028B" w14:textId="77777777" w:rsidR="00B6631F" w:rsidRPr="00AC1BBC" w:rsidRDefault="00B6631F" w:rsidP="00B6631F">
      <w:pPr>
        <w:jc w:val="both"/>
        <w:rPr>
          <w:sz w:val="22"/>
          <w:szCs w:val="22"/>
          <w:lang w:val="en-US"/>
        </w:rPr>
      </w:pPr>
    </w:p>
    <w:p w14:paraId="719459B9" w14:textId="77777777" w:rsidR="00B6631F" w:rsidRPr="00AC1BBC" w:rsidRDefault="00B6631F" w:rsidP="00B6631F">
      <w:pPr>
        <w:jc w:val="both"/>
        <w:rPr>
          <w:sz w:val="22"/>
          <w:szCs w:val="22"/>
          <w:lang w:val="en-US"/>
        </w:rPr>
      </w:pPr>
      <w:hyperlink r:id="rId9" w:history="1">
        <w:r w:rsidRPr="00AC1BBC">
          <w:rPr>
            <w:sz w:val="22"/>
            <w:szCs w:val="22"/>
            <w:lang w:val="en-US"/>
          </w:rPr>
          <w:t>Each Party</w:t>
        </w:r>
      </w:hyperlink>
      <w:r w:rsidRPr="00AC1BBC">
        <w:rPr>
          <w:sz w:val="22"/>
          <w:szCs w:val="22"/>
          <w:lang w:val="en-US"/>
        </w:rPr>
        <w:t> may assign or novate the rights and obligations under this offer in whole, without consent of the other Party, to an Affiliate or in connection with the transfer or sale of all or substantially all of its business or in the event of a merger, consolidation, carve-out or change in control, provided that such assignment or novation is in connection with an assignment or novation of this offer and to the same assignee or incoming party as to which this offer is assigned or novated and is subject to this offer, and the assignee or incoming party assumes in writing and becomes directly obligated to the other Party to perform all of the obligations of assignor under this offer. Parties agree to cooperate and observe all formalities that are required under applicable law to perfect assignment or novation instrument.</w:t>
      </w:r>
    </w:p>
    <w:p w14:paraId="6342F621" w14:textId="77777777" w:rsidR="00B6631F" w:rsidRPr="00B6631F" w:rsidRDefault="00B6631F">
      <w:pPr>
        <w:jc w:val="both"/>
        <w:rPr>
          <w:b/>
          <w:sz w:val="22"/>
          <w:szCs w:val="22"/>
          <w:lang w:val="en-US"/>
        </w:rPr>
      </w:pPr>
    </w:p>
    <w:p w14:paraId="1AE94DCC" w14:textId="77777777" w:rsidR="005719B7" w:rsidRDefault="005719B7">
      <w:pPr>
        <w:jc w:val="both"/>
        <w:rPr>
          <w:rFonts w:cs="Times New Roman"/>
          <w:b/>
          <w:sz w:val="22"/>
          <w:szCs w:val="24"/>
          <w:lang w:val="en-GB"/>
        </w:rPr>
      </w:pPr>
      <w:r>
        <w:rPr>
          <w:rFonts w:cs="Times New Roman"/>
          <w:b/>
          <w:sz w:val="22"/>
          <w:szCs w:val="24"/>
          <w:lang w:val="en-GB"/>
        </w:rPr>
        <w:t>1</w:t>
      </w:r>
      <w:r w:rsidR="00B6631F">
        <w:rPr>
          <w:rFonts w:cs="Times New Roman"/>
          <w:b/>
          <w:sz w:val="22"/>
          <w:szCs w:val="24"/>
          <w:lang w:val="en-GB"/>
        </w:rPr>
        <w:t>2</w:t>
      </w:r>
      <w:r>
        <w:rPr>
          <w:rFonts w:cs="Times New Roman"/>
          <w:b/>
          <w:sz w:val="22"/>
          <w:szCs w:val="24"/>
          <w:lang w:val="en-GB"/>
        </w:rPr>
        <w:t>. OFFER VALIDITY</w:t>
      </w:r>
    </w:p>
    <w:p w14:paraId="035A3D9D" w14:textId="77777777" w:rsidR="005719B7" w:rsidRDefault="005719B7">
      <w:pPr>
        <w:pStyle w:val="scfbrieftext"/>
        <w:jc w:val="both"/>
        <w:rPr>
          <w:rFonts w:ascii="Times New Roman" w:hAnsi="Times New Roman" w:cs="Times New Roman"/>
          <w:sz w:val="22"/>
          <w:szCs w:val="24"/>
          <w:lang w:val="en-GB"/>
        </w:rPr>
      </w:pPr>
    </w:p>
    <w:p w14:paraId="37FA73D9" w14:textId="5E8E677F" w:rsidR="005719B7" w:rsidRDefault="005719B7">
      <w:pPr>
        <w:pStyle w:val="scfbrieftext"/>
        <w:jc w:val="both"/>
        <w:rPr>
          <w:sz w:val="22"/>
          <w:szCs w:val="22"/>
          <w:lang w:val="en-GB"/>
        </w:rPr>
      </w:pPr>
      <w:r>
        <w:rPr>
          <w:sz w:val="22"/>
          <w:szCs w:val="22"/>
          <w:lang w:val="en-GB"/>
        </w:rPr>
        <w:t xml:space="preserve">This quotation shall be valid until </w:t>
      </w:r>
      <w:r>
        <w:rPr>
          <w:b/>
          <w:sz w:val="22"/>
          <w:szCs w:val="22"/>
          <w:u w:val="single"/>
          <w:lang w:val="en-GB"/>
        </w:rPr>
        <w:t>INSERT_OFFER_VALIDITY</w:t>
      </w:r>
      <w:r>
        <w:rPr>
          <w:sz w:val="22"/>
          <w:szCs w:val="22"/>
          <w:lang w:val="en-GB"/>
        </w:rPr>
        <w:t>. After that date it is subject to our written confirmation.</w:t>
      </w:r>
    </w:p>
    <w:p w14:paraId="1E3B0E12" w14:textId="77777777" w:rsidR="00F45EE4" w:rsidRDefault="00F45EE4">
      <w:pPr>
        <w:pStyle w:val="scfbrieftext"/>
        <w:jc w:val="both"/>
        <w:rPr>
          <w:sz w:val="22"/>
          <w:szCs w:val="22"/>
          <w:lang w:val="en-GB"/>
        </w:rPr>
      </w:pPr>
    </w:p>
    <w:p w14:paraId="5A9791E4" w14:textId="77777777" w:rsidR="004E28B0" w:rsidRDefault="004E28B0" w:rsidP="004E28B0">
      <w:pPr>
        <w:jc w:val="both"/>
        <w:rPr>
          <w:rFonts w:ascii="Times New Roman" w:hAnsi="Times New Roman" w:cs="Times New Roman"/>
          <w:b/>
          <w:bCs/>
          <w:sz w:val="22"/>
          <w:szCs w:val="22"/>
          <w:lang w:val="en-GB" w:eastAsia="zh-CN"/>
        </w:rPr>
      </w:pPr>
      <w:r>
        <w:rPr>
          <w:b/>
          <w:bCs/>
          <w:sz w:val="22"/>
          <w:szCs w:val="22"/>
          <w:lang w:val="en-GB"/>
        </w:rPr>
        <w:t>13. UNUSUAL PRICE INCREASES</w:t>
      </w:r>
    </w:p>
    <w:p w14:paraId="03C4D15E" w14:textId="77777777" w:rsidR="004E28B0" w:rsidRDefault="004E28B0" w:rsidP="004E28B0">
      <w:pPr>
        <w:jc w:val="both"/>
        <w:rPr>
          <w:b/>
          <w:bCs/>
          <w:sz w:val="22"/>
          <w:szCs w:val="22"/>
          <w:lang w:val="en-GB"/>
        </w:rPr>
      </w:pPr>
    </w:p>
    <w:p w14:paraId="30A0A817" w14:textId="77777777" w:rsidR="004E28B0" w:rsidRPr="005C7185" w:rsidRDefault="004E28B0" w:rsidP="004E28B0">
      <w:pPr>
        <w:spacing w:after="240"/>
        <w:jc w:val="both"/>
        <w:rPr>
          <w:sz w:val="22"/>
          <w:szCs w:val="22"/>
          <w:lang w:val="en-AE"/>
        </w:rPr>
      </w:pPr>
      <w:r w:rsidRPr="005C7185">
        <w:rPr>
          <w:sz w:val="22"/>
          <w:szCs w:val="22"/>
          <w:lang w:val="en-AE"/>
        </w:rPr>
        <w:t xml:space="preserve">For the purposes of this section, an “Unusual Price Increase” is an increase of 15% or more in the price of an item of material, equipment or a unit of energy, as reflected by CRU market index, during the term of this Agreement. In the event </w:t>
      </w:r>
      <w:proofErr w:type="spellStart"/>
      <w:r w:rsidRPr="005C7185">
        <w:rPr>
          <w:sz w:val="22"/>
          <w:szCs w:val="22"/>
          <w:lang w:val="en-AE"/>
        </w:rPr>
        <w:t>f</w:t>
      </w:r>
      <w:proofErr w:type="spellEnd"/>
      <w:r w:rsidRPr="005C7185">
        <w:rPr>
          <w:sz w:val="22"/>
          <w:szCs w:val="22"/>
          <w:lang w:val="en-AE"/>
        </w:rPr>
        <w:t xml:space="preserve"> an Unusual Price Increase during the term of this Agreement, Siemens will give written notice to the Customer, and the parties, acting in good faith, will agree on an equitable adjustment to the Contract Price or apply a surcharge to the invoices.</w:t>
      </w:r>
    </w:p>
    <w:p w14:paraId="1E5D42E3" w14:textId="77777777" w:rsidR="004E28B0" w:rsidRDefault="004E28B0" w:rsidP="004E28B0">
      <w:pPr>
        <w:jc w:val="both"/>
        <w:rPr>
          <w:b/>
          <w:bCs/>
          <w:sz w:val="22"/>
          <w:szCs w:val="22"/>
          <w:lang w:val="en-GB"/>
        </w:rPr>
      </w:pPr>
      <w:r>
        <w:rPr>
          <w:b/>
          <w:bCs/>
          <w:sz w:val="22"/>
          <w:szCs w:val="22"/>
          <w:lang w:val="en-GB"/>
        </w:rPr>
        <w:t>14. INTERRUPTIONS, RESTRICTIONS, AND HINDRANCES</w:t>
      </w:r>
    </w:p>
    <w:p w14:paraId="7ADBD1B5" w14:textId="77777777" w:rsidR="004E28B0" w:rsidRDefault="004E28B0" w:rsidP="004E28B0">
      <w:pPr>
        <w:jc w:val="both"/>
        <w:rPr>
          <w:b/>
          <w:bCs/>
          <w:sz w:val="22"/>
          <w:szCs w:val="22"/>
          <w:lang w:val="en-GB"/>
        </w:rPr>
      </w:pPr>
    </w:p>
    <w:p w14:paraId="576B5CD4" w14:textId="77777777" w:rsidR="000370FE" w:rsidRPr="004117E0" w:rsidRDefault="000370FE" w:rsidP="000370FE">
      <w:pPr>
        <w:jc w:val="both"/>
        <w:rPr>
          <w:sz w:val="22"/>
          <w:szCs w:val="22"/>
          <w:lang w:val="en-US"/>
        </w:rPr>
      </w:pPr>
      <w:bookmarkStart w:id="11" w:name="_Hlk157605500"/>
      <w:r w:rsidRPr="004117E0">
        <w:rPr>
          <w:sz w:val="22"/>
          <w:szCs w:val="22"/>
          <w:lang w:val="en-US"/>
        </w:rPr>
        <w:t>As a result of the ongoing geopolitical conflict in the Middle East (including without limitation armed hostilities across the region and disruptions in the Persian Gulf, the Strait of Hormuz and surrounding waterways) and its impact and cascading effects on global and regional supply chains, temporary delays in delivery/performance from Siemens and/or its sub</w:t>
      </w:r>
      <w:r w:rsidRPr="004117E0">
        <w:rPr>
          <w:sz w:val="22"/>
          <w:szCs w:val="22"/>
          <w:lang w:val="en-US"/>
        </w:rPr>
        <w:noBreakHyphen/>
        <w:t>suppliers or subcontractors may occur. Accordingly, any delivery dates stated in the offer or contract are indicative and non</w:t>
      </w:r>
      <w:r w:rsidRPr="004117E0">
        <w:rPr>
          <w:sz w:val="22"/>
          <w:szCs w:val="22"/>
          <w:lang w:val="en-US"/>
        </w:rPr>
        <w:noBreakHyphen/>
        <w:t>binding.</w:t>
      </w:r>
    </w:p>
    <w:p w14:paraId="4CD526BA" w14:textId="77777777" w:rsidR="000370FE" w:rsidRPr="004117E0" w:rsidRDefault="000370FE" w:rsidP="000370FE">
      <w:pPr>
        <w:jc w:val="both"/>
        <w:rPr>
          <w:sz w:val="22"/>
          <w:szCs w:val="22"/>
          <w:lang w:val="en-US"/>
        </w:rPr>
      </w:pPr>
    </w:p>
    <w:p w14:paraId="283B951F" w14:textId="77777777" w:rsidR="000370FE" w:rsidRPr="004117E0" w:rsidRDefault="000370FE" w:rsidP="000370FE">
      <w:pPr>
        <w:jc w:val="both"/>
        <w:rPr>
          <w:sz w:val="22"/>
          <w:szCs w:val="22"/>
          <w:lang w:val="en-US"/>
        </w:rPr>
      </w:pPr>
      <w:r w:rsidRPr="004117E0">
        <w:rPr>
          <w:sz w:val="22"/>
          <w:szCs w:val="22"/>
          <w:lang w:val="en-US"/>
        </w:rPr>
        <w:t xml:space="preserve">Delivery/performance is subject, inter alia, to the uninterrupted availability of materials, production capacity, transportation routes, and logistics services. Siemens reserves the right to postpone delivery/performance, make partial deliveries, and revise delivery schedules as reasonably required by such circumstances. Siemens further reserves the right to adjust pricing to reflect any additional transportation, logistics, or related costs incurred </w:t>
      </w:r>
      <w:proofErr w:type="gramStart"/>
      <w:r w:rsidRPr="004117E0">
        <w:rPr>
          <w:sz w:val="22"/>
          <w:szCs w:val="22"/>
          <w:lang w:val="en-US"/>
        </w:rPr>
        <w:t>as a result of</w:t>
      </w:r>
      <w:proofErr w:type="gramEnd"/>
      <w:r w:rsidRPr="004117E0">
        <w:rPr>
          <w:sz w:val="22"/>
          <w:szCs w:val="22"/>
          <w:lang w:val="en-US"/>
        </w:rPr>
        <w:t xml:space="preserve"> these disruptions.</w:t>
      </w:r>
    </w:p>
    <w:p w14:paraId="56ED46EE" w14:textId="77777777" w:rsidR="00807C07" w:rsidRPr="000370FE" w:rsidRDefault="00807C07" w:rsidP="001D5A2E">
      <w:pPr>
        <w:jc w:val="both"/>
        <w:rPr>
          <w:sz w:val="22"/>
          <w:szCs w:val="22"/>
          <w:lang w:val="en-US"/>
        </w:rPr>
      </w:pPr>
    </w:p>
    <w:p w14:paraId="59F3577C" w14:textId="77777777" w:rsidR="00807C07" w:rsidRPr="002D6725" w:rsidRDefault="00807C07" w:rsidP="00807C07">
      <w:pPr>
        <w:rPr>
          <w:rFonts w:ascii="Calibri" w:hAnsi="Calibri" w:cs="Calibri"/>
          <w:b/>
          <w:bCs/>
          <w:sz w:val="22"/>
          <w:szCs w:val="22"/>
          <w:lang w:val="en-AE" w:eastAsia="en-US"/>
        </w:rPr>
      </w:pPr>
      <w:r w:rsidRPr="002D6725">
        <w:rPr>
          <w:b/>
          <w:bCs/>
          <w:sz w:val="22"/>
          <w:szCs w:val="22"/>
          <w:lang w:val="en-AE"/>
        </w:rPr>
        <w:t>15. NO RUSSIA CLAUSE – RE-EXPORT PROHIBITION</w:t>
      </w:r>
    </w:p>
    <w:p w14:paraId="67701067" w14:textId="77777777" w:rsidR="00807C07" w:rsidRPr="002D6725" w:rsidRDefault="00807C07" w:rsidP="00807C07">
      <w:pPr>
        <w:jc w:val="both"/>
        <w:rPr>
          <w:lang w:val="en-AE"/>
        </w:rPr>
      </w:pPr>
    </w:p>
    <w:p w14:paraId="51322FE2" w14:textId="77777777" w:rsidR="00807C07" w:rsidRPr="002D6725" w:rsidRDefault="00807C07" w:rsidP="00807C07">
      <w:pPr>
        <w:numPr>
          <w:ilvl w:val="0"/>
          <w:numId w:val="25"/>
        </w:numPr>
        <w:jc w:val="both"/>
        <w:rPr>
          <w:sz w:val="22"/>
          <w:szCs w:val="22"/>
          <w:lang w:val="en-AE"/>
        </w:rPr>
      </w:pPr>
      <w:r w:rsidRPr="002D6725">
        <w:rPr>
          <w:sz w:val="22"/>
          <w:szCs w:val="22"/>
          <w:lang w:val="en-AE"/>
        </w:rPr>
        <w:lastRenderedPageBreak/>
        <w:t>The Customer shall not sell, export or re-export, directly or indirectly, to the Russian Federation or Belarus or for use in the Russian Federation or Belarus any goods supplied by Siemens under or in connection with this Contract (including, but not limited to, hardware, software, technology and corresponding documentation) (“Goods”)</w:t>
      </w:r>
      <w:r>
        <w:rPr>
          <w:sz w:val="22"/>
          <w:szCs w:val="22"/>
          <w:lang w:val="en-AE"/>
        </w:rPr>
        <w:t>.</w:t>
      </w:r>
    </w:p>
    <w:p w14:paraId="0D63E398" w14:textId="77777777" w:rsidR="00807C07" w:rsidRPr="002D6725" w:rsidRDefault="00807C07" w:rsidP="00807C07">
      <w:pPr>
        <w:jc w:val="both"/>
        <w:rPr>
          <w:sz w:val="22"/>
          <w:szCs w:val="22"/>
          <w:lang w:val="en-AE"/>
        </w:rPr>
      </w:pPr>
    </w:p>
    <w:p w14:paraId="4C1F06AD" w14:textId="77777777" w:rsidR="00807C07" w:rsidRPr="002D6725" w:rsidRDefault="00807C07" w:rsidP="00807C07">
      <w:pPr>
        <w:numPr>
          <w:ilvl w:val="0"/>
          <w:numId w:val="25"/>
        </w:numPr>
        <w:jc w:val="both"/>
        <w:rPr>
          <w:sz w:val="22"/>
          <w:szCs w:val="22"/>
          <w:lang w:val="en-AE"/>
        </w:rPr>
      </w:pPr>
      <w:r w:rsidRPr="002D6725">
        <w:rPr>
          <w:sz w:val="22"/>
          <w:szCs w:val="22"/>
          <w:lang w:val="en-AE"/>
        </w:rPr>
        <w:t xml:space="preserve">The Customer shall undertake its best efforts to ensure that the purpose of paragraph (1) is not frustrated by any third parties further down the commercial chain, including by possible resellers. </w:t>
      </w:r>
    </w:p>
    <w:p w14:paraId="5D4FE720" w14:textId="77777777" w:rsidR="00807C07" w:rsidRPr="002D6725" w:rsidRDefault="00807C07" w:rsidP="00807C07">
      <w:pPr>
        <w:jc w:val="both"/>
        <w:rPr>
          <w:sz w:val="22"/>
          <w:szCs w:val="22"/>
          <w:lang w:val="en-AE"/>
        </w:rPr>
      </w:pPr>
    </w:p>
    <w:p w14:paraId="5D628D04" w14:textId="77777777" w:rsidR="00807C07" w:rsidRPr="002D6725" w:rsidRDefault="00807C07" w:rsidP="00807C07">
      <w:pPr>
        <w:numPr>
          <w:ilvl w:val="0"/>
          <w:numId w:val="25"/>
        </w:numPr>
        <w:jc w:val="both"/>
        <w:rPr>
          <w:sz w:val="22"/>
          <w:szCs w:val="22"/>
          <w:lang w:val="en-AE"/>
        </w:rPr>
      </w:pPr>
      <w:r w:rsidRPr="002D6725">
        <w:rPr>
          <w:sz w:val="22"/>
          <w:szCs w:val="22"/>
          <w:lang w:val="en-AE"/>
        </w:rPr>
        <w:t xml:space="preserve">The Customer shall set up and maintain an adequate monitoring mechanism to detect conduct by any third parties further down the commercial chain, including by possible resellers, that would frustrate the purpose of paragraph (1). </w:t>
      </w:r>
    </w:p>
    <w:p w14:paraId="28C8BCDA" w14:textId="77777777" w:rsidR="00807C07" w:rsidRPr="002D6725" w:rsidRDefault="00807C07" w:rsidP="00807C07">
      <w:pPr>
        <w:jc w:val="both"/>
        <w:rPr>
          <w:sz w:val="22"/>
          <w:szCs w:val="22"/>
          <w:lang w:val="en-AE"/>
        </w:rPr>
      </w:pPr>
    </w:p>
    <w:p w14:paraId="3801CE56" w14:textId="77777777" w:rsidR="00807C07" w:rsidRPr="002D6725" w:rsidRDefault="00807C07" w:rsidP="00807C07">
      <w:pPr>
        <w:numPr>
          <w:ilvl w:val="0"/>
          <w:numId w:val="25"/>
        </w:numPr>
        <w:jc w:val="both"/>
        <w:rPr>
          <w:sz w:val="22"/>
          <w:szCs w:val="22"/>
          <w:lang w:val="en-AE"/>
        </w:rPr>
      </w:pPr>
      <w:r w:rsidRPr="002D6725">
        <w:rPr>
          <w:sz w:val="22"/>
          <w:szCs w:val="22"/>
          <w:lang w:val="en-AE"/>
        </w:rPr>
        <w:t xml:space="preserve">Any violation of paragraphs (1), (2) or (3) shall constitute a material breach of an essential element of this Contract, and Siemens shall be entitled to seek appropriate remedies, including, but not limited to </w:t>
      </w:r>
      <w:proofErr w:type="spellStart"/>
      <w:r w:rsidRPr="002D6725">
        <w:rPr>
          <w:sz w:val="22"/>
          <w:szCs w:val="22"/>
          <w:lang w:val="en-AE"/>
        </w:rPr>
        <w:t>i</w:t>
      </w:r>
      <w:proofErr w:type="spellEnd"/>
      <w:r w:rsidRPr="002D6725">
        <w:rPr>
          <w:sz w:val="22"/>
          <w:szCs w:val="22"/>
          <w:lang w:val="en-AE"/>
        </w:rPr>
        <w:t>) request a plan to remedy the infringement and/or terminate the Contract.</w:t>
      </w:r>
    </w:p>
    <w:p w14:paraId="051D0A9C" w14:textId="77777777" w:rsidR="00807C07" w:rsidRPr="00130BFD" w:rsidRDefault="00807C07" w:rsidP="001D5A2E">
      <w:pPr>
        <w:jc w:val="both"/>
        <w:rPr>
          <w:sz w:val="22"/>
          <w:szCs w:val="22"/>
          <w:lang w:val="en-AE"/>
        </w:rPr>
      </w:pPr>
    </w:p>
    <w:bookmarkEnd w:id="11"/>
    <w:p w14:paraId="1B2091E4" w14:textId="77777777" w:rsidR="004E28B0" w:rsidRPr="005C7185" w:rsidRDefault="004E28B0" w:rsidP="004E28B0">
      <w:pPr>
        <w:pStyle w:val="scfbrieftext"/>
        <w:jc w:val="both"/>
        <w:rPr>
          <w:sz w:val="22"/>
          <w:szCs w:val="22"/>
          <w:lang w:val="en-AE"/>
        </w:rPr>
      </w:pPr>
    </w:p>
    <w:p w14:paraId="4B899305" w14:textId="77777777" w:rsidR="004E28B0" w:rsidRDefault="004E28B0" w:rsidP="004E28B0">
      <w:pPr>
        <w:jc w:val="both"/>
        <w:rPr>
          <w:sz w:val="22"/>
          <w:szCs w:val="22"/>
          <w:lang w:val="en-US"/>
        </w:rPr>
      </w:pPr>
      <w:r>
        <w:rPr>
          <w:sz w:val="22"/>
          <w:szCs w:val="22"/>
          <w:lang w:val="en-US"/>
        </w:rPr>
        <w:t>For further information please do not hesitate to contact us.</w:t>
      </w:r>
    </w:p>
    <w:p w14:paraId="77DA13AF" w14:textId="77777777" w:rsidR="004E28B0" w:rsidRDefault="004E28B0" w:rsidP="004E28B0">
      <w:pPr>
        <w:jc w:val="both"/>
        <w:rPr>
          <w:sz w:val="22"/>
          <w:szCs w:val="22"/>
          <w:lang w:val="en-US"/>
        </w:rPr>
      </w:pPr>
    </w:p>
    <w:p w14:paraId="04321DDC" w14:textId="77777777" w:rsidR="004E28B0" w:rsidRDefault="004E28B0" w:rsidP="004E28B0">
      <w:pPr>
        <w:jc w:val="both"/>
        <w:rPr>
          <w:sz w:val="22"/>
          <w:szCs w:val="22"/>
          <w:lang w:val="en-US"/>
        </w:rPr>
      </w:pPr>
      <w:r>
        <w:rPr>
          <w:sz w:val="22"/>
          <w:szCs w:val="22"/>
          <w:lang w:val="en-US"/>
        </w:rPr>
        <w:t>We hope the offer is as per your expectations. Assuring you our best services we remain.</w:t>
      </w:r>
    </w:p>
    <w:p w14:paraId="11B02903" w14:textId="77777777" w:rsidR="004E28B0" w:rsidRDefault="004E28B0" w:rsidP="004E28B0">
      <w:pPr>
        <w:rPr>
          <w:rFonts w:ascii="Times New Roman" w:hAnsi="Times New Roman" w:cs="Times New Roman"/>
          <w:sz w:val="22"/>
          <w:szCs w:val="22"/>
          <w:lang w:val="en-US"/>
        </w:rPr>
      </w:pPr>
    </w:p>
    <w:p w14:paraId="2E221263" w14:textId="77777777" w:rsidR="004E28B0" w:rsidRDefault="004E28B0" w:rsidP="004E28B0">
      <w:pPr>
        <w:pStyle w:val="scfbrieftext"/>
        <w:jc w:val="both"/>
        <w:rPr>
          <w:rFonts w:cs="Times New Roman"/>
          <w:sz w:val="22"/>
          <w:szCs w:val="22"/>
          <w:lang w:val="en-GB"/>
        </w:rPr>
      </w:pPr>
      <w:r>
        <w:rPr>
          <w:rFonts w:cs="Times New Roman"/>
          <w:sz w:val="22"/>
          <w:szCs w:val="22"/>
          <w:lang w:val="en-GB"/>
        </w:rPr>
        <w:t>Yours faithfully,</w:t>
      </w:r>
    </w:p>
    <w:p w14:paraId="6C281F94" w14:textId="77777777" w:rsidR="004E28B0" w:rsidRDefault="004E28B0" w:rsidP="004E28B0">
      <w:pPr>
        <w:pStyle w:val="scfbrieftext"/>
        <w:jc w:val="both"/>
        <w:rPr>
          <w:b/>
          <w:bCs/>
          <w:color w:val="000000"/>
          <w:sz w:val="22"/>
          <w:szCs w:val="22"/>
          <w:lang w:val="en-GB"/>
        </w:rPr>
      </w:pPr>
      <w:r>
        <w:rPr>
          <w:b/>
          <w:bCs/>
          <w:color w:val="000000"/>
          <w:sz w:val="22"/>
          <w:szCs w:val="22"/>
          <w:lang w:val="en-GB"/>
        </w:rPr>
        <w:t>Siemens Industrial LLC</w:t>
      </w:r>
    </w:p>
    <w:p w14:paraId="5A5052C5" w14:textId="77777777" w:rsidR="004E28B0" w:rsidRDefault="004E28B0" w:rsidP="004E28B0">
      <w:pPr>
        <w:pStyle w:val="scfbrieftext"/>
        <w:jc w:val="both"/>
        <w:rPr>
          <w:b/>
          <w:bCs/>
          <w:color w:val="000000"/>
          <w:sz w:val="22"/>
          <w:szCs w:val="22"/>
          <w:lang w:val="en-GB"/>
        </w:rPr>
      </w:pPr>
      <w:r>
        <w:rPr>
          <w:b/>
          <w:bCs/>
          <w:color w:val="000000"/>
          <w:sz w:val="22"/>
          <w:szCs w:val="22"/>
          <w:lang w:val="en-GB"/>
        </w:rPr>
        <w:t>Smart Infrastructure – Electrification &amp; Automation</w:t>
      </w:r>
    </w:p>
    <w:p w14:paraId="56843FE2" w14:textId="77777777" w:rsidR="004E28B0" w:rsidRDefault="004E28B0" w:rsidP="004E28B0">
      <w:pPr>
        <w:pStyle w:val="scfbrieftext"/>
        <w:jc w:val="both"/>
        <w:rPr>
          <w:b/>
          <w:bCs/>
          <w:color w:val="000000"/>
          <w:sz w:val="22"/>
          <w:szCs w:val="22"/>
          <w:lang w:val="en-GB"/>
        </w:rPr>
      </w:pPr>
    </w:p>
    <w:tbl>
      <w:tblPr>
        <w:tblW w:w="10200" w:type="dxa"/>
        <w:tblCellMar>
          <w:left w:w="0" w:type="dxa"/>
          <w:right w:w="0" w:type="dxa"/>
        </w:tblCellMar>
        <w:tblLook w:val="04A0" w:firstRow="1" w:lastRow="0" w:firstColumn="1" w:lastColumn="0" w:noHBand="0" w:noVBand="1"/>
      </w:tblPr>
      <w:tblGrid>
        <w:gridCol w:w="5100"/>
        <w:gridCol w:w="5100"/>
      </w:tblGrid>
      <w:tr w:rsidR="004E28B0" w14:paraId="6847EB14" w14:textId="77777777" w:rsidTr="00D22977">
        <w:trPr>
          <w:cantSplit/>
          <w:trHeight w:val="983"/>
        </w:trPr>
        <w:tc>
          <w:tcPr>
            <w:tcW w:w="5100" w:type="dxa"/>
            <w:hideMark/>
          </w:tcPr>
          <w:p w14:paraId="2A93A5A8" w14:textId="77777777" w:rsidR="004E28B0" w:rsidRDefault="004E28B0" w:rsidP="00D22977">
            <w:pPr>
              <w:pStyle w:val="Closing"/>
              <w:spacing w:line="240" w:lineRule="auto"/>
              <w:rPr>
                <w:b/>
                <w:bCs/>
                <w:color w:val="000000"/>
                <w:sz w:val="22"/>
                <w:szCs w:val="22"/>
                <w:lang w:val="en-US"/>
              </w:rPr>
            </w:pPr>
          </w:p>
          <w:p w14:paraId="7D46EEBA" w14:textId="77777777" w:rsidR="004E28B0" w:rsidRDefault="004E28B0" w:rsidP="00D22977">
            <w:pPr>
              <w:pStyle w:val="Closing"/>
              <w:spacing w:line="240" w:lineRule="auto"/>
              <w:rPr>
                <w:b/>
                <w:bCs/>
                <w:color w:val="000000"/>
                <w:sz w:val="22"/>
                <w:szCs w:val="22"/>
                <w:lang w:val="en-US"/>
              </w:rPr>
            </w:pPr>
          </w:p>
          <w:p w14:paraId="25414777" w14:textId="77777777" w:rsidR="004E28B0" w:rsidRPr="005C7185" w:rsidRDefault="004E28B0" w:rsidP="00D22977">
            <w:pPr>
              <w:pStyle w:val="Closing"/>
              <w:spacing w:line="240" w:lineRule="auto"/>
              <w:rPr>
                <w:rFonts w:eastAsia="Times New Roman"/>
                <w:sz w:val="22"/>
                <w:szCs w:val="22"/>
                <w:lang w:val="en-AE"/>
              </w:rPr>
            </w:pPr>
            <w:r>
              <w:rPr>
                <w:b/>
                <w:bCs/>
                <w:color w:val="000000"/>
                <w:sz w:val="22"/>
                <w:szCs w:val="22"/>
                <w:lang w:val="en-US"/>
              </w:rPr>
              <w:t>Robert Hennig</w:t>
            </w:r>
          </w:p>
          <w:p w14:paraId="545F574D" w14:textId="77777777" w:rsidR="004E28B0" w:rsidRPr="005C7185" w:rsidRDefault="004E28B0" w:rsidP="00D22977">
            <w:pPr>
              <w:pStyle w:val="Closing"/>
              <w:spacing w:line="240" w:lineRule="auto"/>
              <w:rPr>
                <w:rFonts w:eastAsia="Times New Roman"/>
                <w:color w:val="000000"/>
                <w:sz w:val="22"/>
                <w:szCs w:val="22"/>
                <w:lang w:val="en-AE"/>
              </w:rPr>
            </w:pPr>
            <w:r w:rsidRPr="005C7185">
              <w:rPr>
                <w:color w:val="000000"/>
                <w:sz w:val="22"/>
                <w:szCs w:val="22"/>
                <w:lang w:val="en-AE"/>
              </w:rPr>
              <w:t>Head of Tendering – SI EA SYS</w:t>
            </w:r>
          </w:p>
        </w:tc>
        <w:tc>
          <w:tcPr>
            <w:tcW w:w="5100" w:type="dxa"/>
            <w:hideMark/>
          </w:tcPr>
          <w:p w14:paraId="68A51237" w14:textId="77777777" w:rsidR="004E28B0" w:rsidRDefault="004E28B0" w:rsidP="00D22977">
            <w:pPr>
              <w:pStyle w:val="Closing"/>
              <w:spacing w:line="240" w:lineRule="auto"/>
              <w:rPr>
                <w:b/>
                <w:bCs/>
                <w:sz w:val="22"/>
                <w:szCs w:val="22"/>
                <w:lang w:val="en-US"/>
              </w:rPr>
            </w:pPr>
          </w:p>
          <w:p w14:paraId="1FB8C1BE" w14:textId="77777777" w:rsidR="004E28B0" w:rsidRDefault="004E28B0" w:rsidP="00D22977">
            <w:pPr>
              <w:pStyle w:val="Closing"/>
              <w:spacing w:line="240" w:lineRule="auto"/>
              <w:rPr>
                <w:b/>
                <w:bCs/>
                <w:sz w:val="22"/>
                <w:szCs w:val="22"/>
                <w:lang w:val="en-US"/>
              </w:rPr>
            </w:pPr>
          </w:p>
          <w:p w14:paraId="0DED4FDF" w14:textId="77777777" w:rsidR="004E28B0" w:rsidRDefault="004E28B0" w:rsidP="00D22977">
            <w:pPr>
              <w:pStyle w:val="Closing"/>
              <w:spacing w:line="240" w:lineRule="auto"/>
              <w:rPr>
                <w:rFonts w:eastAsia="Times New Roman"/>
                <w:b/>
                <w:bCs/>
                <w:sz w:val="22"/>
                <w:szCs w:val="22"/>
              </w:rPr>
            </w:pPr>
            <w:r>
              <w:rPr>
                <w:b/>
                <w:bCs/>
                <w:sz w:val="22"/>
                <w:szCs w:val="22"/>
              </w:rPr>
              <w:t>Rodrigo Fernandes</w:t>
            </w:r>
          </w:p>
          <w:p w14:paraId="641DDA2D" w14:textId="77777777" w:rsidR="004E28B0" w:rsidRDefault="004E28B0" w:rsidP="00D22977">
            <w:pPr>
              <w:pStyle w:val="Closing"/>
              <w:spacing w:line="240" w:lineRule="auto"/>
              <w:rPr>
                <w:rFonts w:eastAsia="Times New Roman"/>
                <w:sz w:val="22"/>
                <w:szCs w:val="22"/>
              </w:rPr>
            </w:pPr>
            <w:proofErr w:type="spellStart"/>
            <w:r>
              <w:rPr>
                <w:sz w:val="22"/>
                <w:szCs w:val="22"/>
              </w:rPr>
              <w:t>Tendering</w:t>
            </w:r>
            <w:proofErr w:type="spellEnd"/>
            <w:r>
              <w:rPr>
                <w:sz w:val="22"/>
                <w:szCs w:val="22"/>
              </w:rPr>
              <w:t xml:space="preserve"> Manager Commercial – SI EA SYS</w:t>
            </w:r>
          </w:p>
        </w:tc>
      </w:tr>
    </w:tbl>
    <w:p w14:paraId="2A124C56" w14:textId="77777777" w:rsidR="004E28B0" w:rsidRDefault="004E28B0" w:rsidP="004E28B0">
      <w:pPr>
        <w:pStyle w:val="scfgruss"/>
        <w:tabs>
          <w:tab w:val="left" w:pos="3402"/>
        </w:tabs>
        <w:rPr>
          <w:rFonts w:cs="Times New Roman"/>
          <w:b/>
          <w:sz w:val="22"/>
          <w:szCs w:val="22"/>
        </w:rPr>
      </w:pPr>
    </w:p>
    <w:tbl>
      <w:tblPr>
        <w:tblW w:w="10200" w:type="dxa"/>
        <w:tblCellMar>
          <w:left w:w="0" w:type="dxa"/>
          <w:right w:w="0" w:type="dxa"/>
        </w:tblCellMar>
        <w:tblLook w:val="04A0" w:firstRow="1" w:lastRow="0" w:firstColumn="1" w:lastColumn="0" w:noHBand="0" w:noVBand="1"/>
      </w:tblPr>
      <w:tblGrid>
        <w:gridCol w:w="5100"/>
        <w:gridCol w:w="5100"/>
      </w:tblGrid>
      <w:tr w:rsidR="004E28B0" w14:paraId="31300AD9" w14:textId="77777777" w:rsidTr="00D22977">
        <w:trPr>
          <w:cantSplit/>
        </w:trPr>
        <w:tc>
          <w:tcPr>
            <w:tcW w:w="5100" w:type="dxa"/>
            <w:hideMark/>
          </w:tcPr>
          <w:p w14:paraId="1B075291" w14:textId="77777777" w:rsidR="004E28B0" w:rsidRDefault="004E28B0" w:rsidP="00D22977">
            <w:pPr>
              <w:pStyle w:val="Closing"/>
              <w:spacing w:line="240" w:lineRule="auto"/>
              <w:rPr>
                <w:b/>
                <w:bCs/>
                <w:color w:val="000000"/>
                <w:sz w:val="22"/>
                <w:szCs w:val="22"/>
                <w:lang w:val="en-US"/>
              </w:rPr>
            </w:pPr>
          </w:p>
          <w:p w14:paraId="02F7378E" w14:textId="77777777" w:rsidR="004E28B0" w:rsidRDefault="004E28B0" w:rsidP="00D22977">
            <w:pPr>
              <w:pStyle w:val="Closing"/>
              <w:spacing w:line="240" w:lineRule="auto"/>
              <w:rPr>
                <w:b/>
                <w:bCs/>
                <w:color w:val="000000"/>
                <w:sz w:val="22"/>
                <w:szCs w:val="22"/>
                <w:lang w:val="en-US"/>
              </w:rPr>
            </w:pPr>
          </w:p>
          <w:p w14:paraId="1FB62C29" w14:textId="77777777" w:rsidR="00CE269A" w:rsidRPr="00CE269A" w:rsidRDefault="00CE269A" w:rsidP="00CE269A">
            <w:pPr>
              <w:pStyle w:val="Closing"/>
              <w:rPr>
                <w:b/>
                <w:bCs/>
                <w:color w:val="000000"/>
                <w:sz w:val="22"/>
                <w:szCs w:val="22"/>
                <w:lang w:val="en-AE"/>
              </w:rPr>
            </w:pPr>
            <w:r w:rsidRPr="00CE269A">
              <w:rPr>
                <w:b/>
                <w:bCs/>
                <w:color w:val="000000"/>
                <w:sz w:val="22"/>
                <w:szCs w:val="22"/>
                <w:lang w:val="en-US"/>
              </w:rPr>
              <w:t>Prashanth Parameswaran</w:t>
            </w:r>
          </w:p>
          <w:p w14:paraId="2AC8F0B2" w14:textId="77777777" w:rsidR="00CE269A" w:rsidRPr="00CE269A" w:rsidRDefault="00CE269A" w:rsidP="00CE269A">
            <w:pPr>
              <w:pStyle w:val="Closing"/>
              <w:rPr>
                <w:color w:val="000000"/>
                <w:sz w:val="22"/>
                <w:szCs w:val="22"/>
                <w:lang w:val="en-AE"/>
              </w:rPr>
            </w:pPr>
            <w:r w:rsidRPr="00CE269A">
              <w:rPr>
                <w:color w:val="000000"/>
                <w:sz w:val="22"/>
                <w:szCs w:val="22"/>
                <w:lang w:val="en-AE"/>
              </w:rPr>
              <w:t>Head of Sales Operations – Systems</w:t>
            </w:r>
          </w:p>
          <w:p w14:paraId="0AA261BF" w14:textId="79C6A14C" w:rsidR="004E28B0" w:rsidRPr="005C7185" w:rsidRDefault="00CE269A" w:rsidP="00CE269A">
            <w:pPr>
              <w:pStyle w:val="Closing"/>
              <w:spacing w:line="240" w:lineRule="auto"/>
              <w:rPr>
                <w:rFonts w:eastAsia="Times New Roman"/>
                <w:color w:val="000000"/>
                <w:sz w:val="22"/>
                <w:szCs w:val="22"/>
                <w:lang w:val="en-AE"/>
              </w:rPr>
            </w:pPr>
            <w:r w:rsidRPr="00CE269A">
              <w:rPr>
                <w:color w:val="000000"/>
                <w:sz w:val="22"/>
                <w:szCs w:val="22"/>
                <w:lang w:val="en-AE"/>
              </w:rPr>
              <w:t>- SI EA SO-SYS</w:t>
            </w:r>
          </w:p>
        </w:tc>
        <w:tc>
          <w:tcPr>
            <w:tcW w:w="5100" w:type="dxa"/>
            <w:hideMark/>
          </w:tcPr>
          <w:p w14:paraId="128C94E3" w14:textId="77777777" w:rsidR="004E28B0" w:rsidRPr="005C7185" w:rsidRDefault="004E28B0" w:rsidP="00D22977">
            <w:pPr>
              <w:pStyle w:val="Closing"/>
              <w:spacing w:line="240" w:lineRule="auto"/>
              <w:rPr>
                <w:b/>
                <w:bCs/>
                <w:sz w:val="22"/>
                <w:szCs w:val="22"/>
                <w:lang w:val="en-AE"/>
              </w:rPr>
            </w:pPr>
          </w:p>
          <w:p w14:paraId="36387A4B" w14:textId="77777777" w:rsidR="004E28B0" w:rsidRDefault="004E28B0" w:rsidP="00D22977">
            <w:pPr>
              <w:pStyle w:val="Closing"/>
              <w:spacing w:line="240" w:lineRule="auto"/>
              <w:rPr>
                <w:b/>
                <w:bCs/>
                <w:sz w:val="22"/>
                <w:szCs w:val="22"/>
                <w:lang w:val="en-US"/>
              </w:rPr>
            </w:pPr>
          </w:p>
          <w:p w14:paraId="2FB86112" w14:textId="77777777" w:rsidR="004E28B0" w:rsidRDefault="004E28B0" w:rsidP="00D22977">
            <w:pPr>
              <w:pStyle w:val="Closing"/>
              <w:spacing w:line="240" w:lineRule="auto"/>
              <w:rPr>
                <w:rFonts w:eastAsia="Times New Roman"/>
                <w:b/>
                <w:bCs/>
                <w:sz w:val="22"/>
                <w:szCs w:val="22"/>
              </w:rPr>
            </w:pPr>
            <w:r>
              <w:rPr>
                <w:b/>
                <w:bCs/>
                <w:sz w:val="22"/>
                <w:szCs w:val="22"/>
              </w:rPr>
              <w:t>Rodrigo Fernandes</w:t>
            </w:r>
          </w:p>
          <w:p w14:paraId="4F70B080" w14:textId="77777777" w:rsidR="004E28B0" w:rsidRDefault="004E28B0" w:rsidP="00D22977">
            <w:pPr>
              <w:pStyle w:val="Closing"/>
              <w:spacing w:line="240" w:lineRule="auto"/>
              <w:rPr>
                <w:rFonts w:eastAsia="Times New Roman"/>
                <w:sz w:val="22"/>
                <w:szCs w:val="22"/>
              </w:rPr>
            </w:pPr>
            <w:proofErr w:type="spellStart"/>
            <w:r>
              <w:rPr>
                <w:sz w:val="22"/>
                <w:szCs w:val="22"/>
              </w:rPr>
              <w:t>Tendering</w:t>
            </w:r>
            <w:proofErr w:type="spellEnd"/>
            <w:r>
              <w:rPr>
                <w:sz w:val="22"/>
                <w:szCs w:val="22"/>
              </w:rPr>
              <w:t xml:space="preserve"> Manager Commercial – SI EA SYS</w:t>
            </w:r>
          </w:p>
        </w:tc>
      </w:tr>
      <w:tr w:rsidR="004E28B0" w:rsidRPr="00E4049D" w14:paraId="130D8896" w14:textId="77777777" w:rsidTr="00D22977">
        <w:trPr>
          <w:cantSplit/>
          <w:trHeight w:val="80"/>
        </w:trPr>
        <w:tc>
          <w:tcPr>
            <w:tcW w:w="5100" w:type="dxa"/>
            <w:hideMark/>
          </w:tcPr>
          <w:p w14:paraId="1B1CF356" w14:textId="77777777" w:rsidR="004E28B0" w:rsidRDefault="004E28B0" w:rsidP="00D22977">
            <w:pPr>
              <w:pStyle w:val="Closing"/>
              <w:spacing w:line="240" w:lineRule="auto"/>
              <w:rPr>
                <w:b/>
                <w:bCs/>
                <w:color w:val="000000"/>
                <w:sz w:val="22"/>
                <w:szCs w:val="22"/>
                <w:lang w:val="en-US"/>
              </w:rPr>
            </w:pPr>
          </w:p>
          <w:p w14:paraId="40AFEF2D" w14:textId="77777777" w:rsidR="004E28B0" w:rsidRPr="005C7185" w:rsidRDefault="004E28B0" w:rsidP="00D22977">
            <w:pPr>
              <w:pStyle w:val="Closing"/>
              <w:spacing w:line="240" w:lineRule="auto"/>
              <w:rPr>
                <w:rFonts w:eastAsia="Times New Roman"/>
                <w:sz w:val="22"/>
                <w:szCs w:val="22"/>
                <w:lang w:val="en-AE"/>
              </w:rPr>
            </w:pPr>
            <w:r w:rsidRPr="005C0FEF">
              <w:rPr>
                <w:b/>
                <w:bCs/>
                <w:color w:val="000000"/>
                <w:sz w:val="22"/>
                <w:szCs w:val="22"/>
                <w:lang w:val="en-US"/>
              </w:rPr>
              <w:t>Paul Fairweather</w:t>
            </w:r>
          </w:p>
          <w:p w14:paraId="38776F62" w14:textId="77777777" w:rsidR="004E28B0" w:rsidRPr="005C7185" w:rsidRDefault="004E28B0" w:rsidP="00D22977">
            <w:pPr>
              <w:rPr>
                <w:bCs/>
                <w:sz w:val="22"/>
                <w:szCs w:val="22"/>
                <w:lang w:val="en-AE"/>
              </w:rPr>
            </w:pPr>
            <w:r w:rsidRPr="005C0FEF">
              <w:rPr>
                <w:bCs/>
                <w:sz w:val="22"/>
                <w:szCs w:val="22"/>
                <w:lang w:val="en-US"/>
              </w:rPr>
              <w:t>Senior Vice President – SI EA</w:t>
            </w:r>
          </w:p>
          <w:p w14:paraId="58F8DADE" w14:textId="77777777" w:rsidR="004E28B0" w:rsidRPr="005C7185" w:rsidRDefault="004E28B0" w:rsidP="00D22977">
            <w:pPr>
              <w:pStyle w:val="Closing"/>
              <w:spacing w:line="240" w:lineRule="auto"/>
              <w:rPr>
                <w:rFonts w:eastAsia="Times New Roman"/>
                <w:color w:val="000000"/>
                <w:sz w:val="22"/>
                <w:szCs w:val="22"/>
                <w:lang w:val="en-AE"/>
              </w:rPr>
            </w:pPr>
          </w:p>
        </w:tc>
        <w:tc>
          <w:tcPr>
            <w:tcW w:w="5100" w:type="dxa"/>
            <w:hideMark/>
          </w:tcPr>
          <w:p w14:paraId="5DF14F70" w14:textId="77777777" w:rsidR="004E28B0" w:rsidRDefault="004E28B0" w:rsidP="00D22977">
            <w:pPr>
              <w:pStyle w:val="Closing"/>
              <w:spacing w:line="240" w:lineRule="auto"/>
              <w:rPr>
                <w:b/>
                <w:bCs/>
                <w:sz w:val="22"/>
                <w:szCs w:val="22"/>
                <w:lang w:val="en-US"/>
              </w:rPr>
            </w:pPr>
          </w:p>
          <w:p w14:paraId="0D815EE5" w14:textId="77777777" w:rsidR="004E28B0" w:rsidRPr="005C7185" w:rsidRDefault="004E28B0" w:rsidP="00D22977">
            <w:pPr>
              <w:pStyle w:val="Closing"/>
              <w:spacing w:line="240" w:lineRule="auto"/>
              <w:rPr>
                <w:rFonts w:eastAsia="Times New Roman"/>
                <w:b/>
                <w:bCs/>
                <w:sz w:val="22"/>
                <w:szCs w:val="22"/>
                <w:lang w:val="fr-FR"/>
              </w:rPr>
            </w:pPr>
            <w:r w:rsidRPr="005C7185">
              <w:rPr>
                <w:b/>
                <w:bCs/>
                <w:sz w:val="22"/>
                <w:szCs w:val="22"/>
                <w:lang w:val="fr-FR"/>
              </w:rPr>
              <w:t>Nasir Merchant</w:t>
            </w:r>
          </w:p>
          <w:p w14:paraId="37223D8D" w14:textId="77777777" w:rsidR="004E28B0" w:rsidRPr="005C7185" w:rsidRDefault="004E28B0" w:rsidP="00D22977">
            <w:pPr>
              <w:rPr>
                <w:bCs/>
                <w:sz w:val="22"/>
                <w:szCs w:val="22"/>
                <w:lang w:val="fr-FR"/>
              </w:rPr>
            </w:pPr>
            <w:r w:rsidRPr="005C7185">
              <w:rPr>
                <w:bCs/>
                <w:sz w:val="22"/>
                <w:szCs w:val="22"/>
                <w:lang w:val="fr-FR"/>
              </w:rPr>
              <w:t>Vice President Finance – SI EA</w:t>
            </w:r>
          </w:p>
          <w:p w14:paraId="37A01334" w14:textId="77777777" w:rsidR="004E28B0" w:rsidRPr="005C7185" w:rsidRDefault="004E28B0" w:rsidP="00D22977">
            <w:pPr>
              <w:pStyle w:val="Closing"/>
              <w:spacing w:line="240" w:lineRule="auto"/>
              <w:rPr>
                <w:rFonts w:eastAsia="Times New Roman"/>
                <w:sz w:val="22"/>
                <w:szCs w:val="22"/>
                <w:lang w:val="fr-FR"/>
              </w:rPr>
            </w:pPr>
          </w:p>
        </w:tc>
      </w:tr>
    </w:tbl>
    <w:p w14:paraId="093D9C0A" w14:textId="77777777" w:rsidR="005719B7" w:rsidRPr="005C7185" w:rsidRDefault="005719B7">
      <w:pPr>
        <w:pStyle w:val="scfgruss"/>
        <w:tabs>
          <w:tab w:val="left" w:pos="3402"/>
        </w:tabs>
        <w:rPr>
          <w:rFonts w:cs="Times New Roman"/>
          <w:b/>
          <w:sz w:val="22"/>
          <w:szCs w:val="22"/>
          <w:lang w:val="fr-FR"/>
        </w:rPr>
      </w:pPr>
    </w:p>
    <w:p w14:paraId="1B97F24B" w14:textId="77777777" w:rsidR="005719B7" w:rsidRPr="005C7185" w:rsidRDefault="005719B7">
      <w:pPr>
        <w:pStyle w:val="scfgruss"/>
        <w:tabs>
          <w:tab w:val="left" w:pos="3402"/>
        </w:tabs>
        <w:rPr>
          <w:rFonts w:cs="Times New Roman"/>
          <w:b/>
          <w:sz w:val="22"/>
          <w:szCs w:val="22"/>
          <w:lang w:val="fr-FR"/>
        </w:rPr>
      </w:pPr>
    </w:p>
    <w:tbl>
      <w:tblPr>
        <w:tblW w:w="10200" w:type="dxa"/>
        <w:tblLayout w:type="fixed"/>
        <w:tblCellMar>
          <w:left w:w="0" w:type="dxa"/>
          <w:right w:w="0" w:type="dxa"/>
        </w:tblCellMar>
        <w:tblLook w:val="04A0" w:firstRow="1" w:lastRow="0" w:firstColumn="1" w:lastColumn="0" w:noHBand="0" w:noVBand="1"/>
      </w:tblPr>
      <w:tblGrid>
        <w:gridCol w:w="10200"/>
      </w:tblGrid>
      <w:tr w:rsidR="005719B7" w:rsidRPr="00E4049D" w14:paraId="06D6AB0F" w14:textId="77777777">
        <w:trPr>
          <w:cantSplit/>
        </w:trPr>
        <w:tc>
          <w:tcPr>
            <w:tcW w:w="10200" w:type="dxa"/>
            <w:hideMark/>
          </w:tcPr>
          <w:p w14:paraId="2F36E5BD" w14:textId="77777777" w:rsidR="005719B7" w:rsidRDefault="005719B7">
            <w:pPr>
              <w:pStyle w:val="Closing"/>
              <w:spacing w:line="240" w:lineRule="auto"/>
              <w:jc w:val="both"/>
              <w:rPr>
                <w:rFonts w:cs="Times New Roman"/>
                <w:sz w:val="22"/>
                <w:szCs w:val="22"/>
                <w:u w:val="single"/>
                <w:lang w:val="en-GB" w:eastAsia="en-US"/>
              </w:rPr>
            </w:pPr>
            <w:r>
              <w:rPr>
                <w:rFonts w:cs="Times New Roman"/>
                <w:sz w:val="22"/>
                <w:szCs w:val="22"/>
                <w:u w:val="single"/>
                <w:lang w:val="en-GB" w:eastAsia="en-US"/>
              </w:rPr>
              <w:t>Enclosure(s)</w:t>
            </w:r>
          </w:p>
          <w:p w14:paraId="681849DE" w14:textId="10A40F23" w:rsidR="005719B7" w:rsidRDefault="005719B7">
            <w:pPr>
              <w:spacing w:line="276" w:lineRule="auto"/>
              <w:rPr>
                <w:rFonts w:cs="Times New Roman"/>
                <w:sz w:val="22"/>
                <w:szCs w:val="22"/>
                <w:lang w:val="en-US"/>
              </w:rPr>
            </w:pPr>
            <w:r>
              <w:rPr>
                <w:rFonts w:cs="Times New Roman"/>
                <w:sz w:val="22"/>
                <w:szCs w:val="22"/>
                <w:lang w:val="en-US"/>
              </w:rPr>
              <w:t xml:space="preserve">- </w:t>
            </w:r>
            <w:r w:rsidR="006308B3" w:rsidRPr="0043634D">
              <w:rPr>
                <w:sz w:val="22"/>
                <w:szCs w:val="22"/>
                <w:lang w:val="en-US"/>
              </w:rPr>
              <w:t>Siemens General Sales Terms and Conditions for Project/ System Business</w:t>
            </w:r>
            <w:r w:rsidR="006308B3">
              <w:rPr>
                <w:sz w:val="22"/>
                <w:szCs w:val="22"/>
                <w:lang w:val="en-US"/>
              </w:rPr>
              <w:t xml:space="preserve"> UAE</w:t>
            </w:r>
            <w:r w:rsidR="006308B3" w:rsidRPr="0043634D">
              <w:rPr>
                <w:sz w:val="22"/>
                <w:szCs w:val="22"/>
                <w:lang w:val="en-US"/>
              </w:rPr>
              <w:t xml:space="preserve">- Version </w:t>
            </w:r>
            <w:r w:rsidR="00B11C39">
              <w:rPr>
                <w:sz w:val="22"/>
                <w:szCs w:val="22"/>
                <w:lang w:val="en-US"/>
              </w:rPr>
              <w:t>March 2024</w:t>
            </w:r>
          </w:p>
        </w:tc>
      </w:tr>
    </w:tbl>
    <w:p w14:paraId="746D1704" w14:textId="77777777" w:rsidR="005719B7" w:rsidRDefault="005719B7">
      <w:pPr>
        <w:pStyle w:val="scfBetreff"/>
        <w:spacing w:before="0" w:after="0"/>
        <w:jc w:val="both"/>
        <w:rPr>
          <w:rFonts w:ascii="Times New Roman" w:hAnsi="Times New Roman" w:cs="Times New Roman"/>
          <w:sz w:val="22"/>
          <w:szCs w:val="24"/>
          <w:u w:val="single"/>
          <w:lang w:val="en-US" w:eastAsia="en-US"/>
        </w:rPr>
      </w:pPr>
    </w:p>
    <w:sectPr w:rsidR="005719B7" w:rsidSect="00777254">
      <w:headerReference w:type="default" r:id="rId10"/>
      <w:footerReference w:type="default" r:id="rId11"/>
      <w:headerReference w:type="first" r:id="rId12"/>
      <w:footerReference w:type="first" r:id="rId13"/>
      <w:pgSz w:w="11906" w:h="16838"/>
      <w:pgMar w:top="907" w:right="1138" w:bottom="850" w:left="1138" w:header="907" w:footer="562"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B124D" w14:textId="77777777" w:rsidR="00437A11" w:rsidRDefault="00437A11">
      <w:r>
        <w:separator/>
      </w:r>
    </w:p>
  </w:endnote>
  <w:endnote w:type="continuationSeparator" w:id="0">
    <w:p w14:paraId="7D6F98B4" w14:textId="77777777" w:rsidR="00437A11" w:rsidRDefault="00437A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9F5C2" w14:textId="77777777" w:rsidR="005719B7" w:rsidRDefault="005719B7">
    <w:pPr>
      <w:pStyle w:val="scforgzeile"/>
      <w:rPr>
        <w:rFonts w:ascii="Times New Roman" w:hAnsi="Times New Roman" w:cs="Times New Roman"/>
        <w:szCs w:val="24"/>
      </w:rPr>
    </w:pPr>
    <w:r>
      <w:rPr>
        <w:rFonts w:ascii="Times New Roman" w:hAnsi="Times New Roman" w:cs="Times New Roman"/>
        <w:szCs w:val="24"/>
      </w:rPr>
      <w:tab/>
    </w:r>
    <w:r>
      <w:rPr>
        <w:rFonts w:cs="Times New Roman"/>
        <w:szCs w:val="24"/>
      </w:rPr>
      <w:t xml:space="preserve">Page </w:t>
    </w:r>
    <w:r>
      <w:rPr>
        <w:rFonts w:cs="Times New Roman"/>
        <w:szCs w:val="24"/>
      </w:rPr>
      <w:fldChar w:fldCharType="begin"/>
    </w:r>
    <w:r>
      <w:rPr>
        <w:rFonts w:cs="Times New Roman"/>
        <w:szCs w:val="24"/>
      </w:rPr>
      <w:instrText xml:space="preserve">PAGE  \* MERGEFORMAT </w:instrText>
    </w:r>
    <w:r>
      <w:rPr>
        <w:rFonts w:cs="Times New Roman"/>
        <w:szCs w:val="24"/>
      </w:rPr>
      <w:fldChar w:fldCharType="separate"/>
    </w:r>
    <w:r>
      <w:rPr>
        <w:rFonts w:cs="Times New Roman"/>
        <w:noProof/>
        <w:szCs w:val="24"/>
      </w:rPr>
      <w:t>5</w:t>
    </w:r>
    <w:r>
      <w:rPr>
        <w:rFonts w:cs="Times New Roman"/>
        <w:szCs w:val="24"/>
      </w:rPr>
      <w:fldChar w:fldCharType="end"/>
    </w:r>
    <w:r>
      <w:rPr>
        <w:rFonts w:cs="Times New Roman"/>
        <w:szCs w:val="24"/>
      </w:rPr>
      <w:t xml:space="preserve"> </w:t>
    </w:r>
    <w:proofErr w:type="spellStart"/>
    <w:r>
      <w:rPr>
        <w:rFonts w:cs="Times New Roman"/>
        <w:szCs w:val="24"/>
      </w:rPr>
      <w:t>of</w:t>
    </w:r>
    <w:proofErr w:type="spellEnd"/>
    <w:r>
      <w:rPr>
        <w:rFonts w:cs="Times New Roman"/>
        <w:szCs w:val="24"/>
      </w:rPr>
      <w:t xml:space="preserve"> </w:t>
    </w:r>
    <w:r>
      <w:rPr>
        <w:rFonts w:cs="Times New Roman"/>
        <w:szCs w:val="24"/>
      </w:rPr>
      <w:fldChar w:fldCharType="begin"/>
    </w:r>
    <w:r>
      <w:rPr>
        <w:rFonts w:cs="Times New Roman"/>
        <w:szCs w:val="24"/>
      </w:rPr>
      <w:instrText xml:space="preserve">NUMPAGES  \* MERGEFORMAT </w:instrText>
    </w:r>
    <w:r>
      <w:rPr>
        <w:rFonts w:cs="Times New Roman"/>
        <w:szCs w:val="24"/>
      </w:rPr>
      <w:fldChar w:fldCharType="separate"/>
    </w:r>
    <w:r>
      <w:rPr>
        <w:rFonts w:cs="Times New Roman"/>
        <w:noProof/>
        <w:szCs w:val="24"/>
      </w:rPr>
      <w:t>5</w:t>
    </w:r>
    <w:r>
      <w:rPr>
        <w:rFonts w:cs="Times New Roman"/>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C21F6" w14:textId="77777777" w:rsidR="00A0453F" w:rsidRDefault="00A0453F" w:rsidP="00A0453F">
    <w:pPr>
      <w:pStyle w:val="scforgzeile"/>
      <w:tabs>
        <w:tab w:val="left" w:pos="1152"/>
      </w:tabs>
      <w:rPr>
        <w:rFonts w:ascii="Times New Roman" w:hAnsi="Times New Roman" w:cs="Times New Roman"/>
        <w:szCs w:val="24"/>
        <w:lang w:val="en-US"/>
      </w:rPr>
    </w:pPr>
    <w:bookmarkStart w:id="12" w:name="_Hlk39154976"/>
    <w:r>
      <w:rPr>
        <w:rFonts w:ascii="Times New Roman" w:hAnsi="Times New Roman" w:cs="Times New Roman"/>
        <w:szCs w:val="24"/>
        <w:lang w:val="en-US"/>
      </w:rPr>
      <w:tab/>
    </w:r>
  </w:p>
  <w:tbl>
    <w:tblPr>
      <w:tblW w:w="10644" w:type="dxa"/>
      <w:tblLayout w:type="fixed"/>
      <w:tblCellMar>
        <w:left w:w="0" w:type="dxa"/>
        <w:right w:w="0" w:type="dxa"/>
      </w:tblCellMar>
      <w:tblLook w:val="0000" w:firstRow="0" w:lastRow="0" w:firstColumn="0" w:lastColumn="0" w:noHBand="0" w:noVBand="0"/>
    </w:tblPr>
    <w:tblGrid>
      <w:gridCol w:w="5617"/>
      <w:gridCol w:w="2642"/>
      <w:gridCol w:w="2385"/>
    </w:tblGrid>
    <w:tr w:rsidR="00A0453F" w:rsidRPr="00171FD6" w14:paraId="1506FCFA" w14:textId="77777777" w:rsidTr="00B17E5E">
      <w:trPr>
        <w:cantSplit/>
        <w:trHeight w:val="456"/>
      </w:trPr>
      <w:tc>
        <w:tcPr>
          <w:tcW w:w="5617" w:type="dxa"/>
          <w:tcMar>
            <w:right w:w="113" w:type="dxa"/>
          </w:tcMar>
        </w:tcPr>
        <w:p w14:paraId="259FAA18" w14:textId="77777777" w:rsidR="00A0453F" w:rsidRPr="00171FD6" w:rsidRDefault="00A0453F" w:rsidP="00A0453F">
          <w:pPr>
            <w:pStyle w:val="scfFu1-4"/>
            <w:rPr>
              <w:b/>
            </w:rPr>
          </w:pPr>
          <w:r w:rsidRPr="00171FD6">
            <w:rPr>
              <w:b/>
            </w:rPr>
            <w:t>Siemens Industrial</w:t>
          </w:r>
          <w:r>
            <w:rPr>
              <w:b/>
            </w:rPr>
            <w:t xml:space="preserve"> LLC                                                                                                      </w:t>
          </w:r>
        </w:p>
      </w:tc>
      <w:tc>
        <w:tcPr>
          <w:tcW w:w="2642" w:type="dxa"/>
          <w:tcMar>
            <w:right w:w="113" w:type="dxa"/>
          </w:tcMar>
        </w:tcPr>
        <w:p w14:paraId="794D1862" w14:textId="77777777" w:rsidR="00A0453F" w:rsidRPr="00A2383D" w:rsidRDefault="00A0453F" w:rsidP="00A0453F">
          <w:pPr>
            <w:pStyle w:val="scfFu1-4"/>
            <w:spacing w:line="240" w:lineRule="auto"/>
          </w:pPr>
          <w:r>
            <w:rPr>
              <w:lang w:val="pt-PT"/>
            </w:rPr>
            <w:t xml:space="preserve">                       </w:t>
          </w:r>
        </w:p>
        <w:p w14:paraId="1DAD5440" w14:textId="77777777" w:rsidR="00A0453F" w:rsidRPr="00171FD6" w:rsidRDefault="00A0453F" w:rsidP="00A0453F">
          <w:pPr>
            <w:bidi/>
            <w:ind w:left="251"/>
          </w:pPr>
        </w:p>
      </w:tc>
      <w:tc>
        <w:tcPr>
          <w:tcW w:w="2385" w:type="dxa"/>
        </w:tcPr>
        <w:p w14:paraId="1D85DD6A" w14:textId="77777777" w:rsidR="00A0453F" w:rsidRPr="00171FD6" w:rsidRDefault="00A0453F" w:rsidP="00A0453F">
          <w:pPr>
            <w:pStyle w:val="scfFu1-4"/>
            <w:ind w:right="485"/>
          </w:pPr>
          <w:r w:rsidRPr="00171FD6">
            <w:t>Tel.: +971 (</w:t>
          </w:r>
          <w:r>
            <w:t>2</w:t>
          </w:r>
          <w:r w:rsidRPr="00171FD6">
            <w:t xml:space="preserve">) </w:t>
          </w:r>
          <w:r>
            <w:t xml:space="preserve">613 </w:t>
          </w:r>
          <w:r w:rsidRPr="000644A5">
            <w:t>1000</w:t>
          </w:r>
        </w:p>
        <w:p w14:paraId="338BEDE5" w14:textId="77777777" w:rsidR="00A0453F" w:rsidRPr="00171FD6" w:rsidRDefault="00A0453F" w:rsidP="00A0453F">
          <w:pPr>
            <w:pStyle w:val="scfFu1-4"/>
            <w:ind w:left="179" w:right="485" w:hanging="179"/>
          </w:pPr>
          <w:r w:rsidRPr="00171FD6">
            <w:t xml:space="preserve">Fax: +971 </w:t>
          </w:r>
          <w:r>
            <w:t xml:space="preserve">(2) 613 </w:t>
          </w:r>
          <w:r w:rsidRPr="000644A5">
            <w:t>3033</w:t>
          </w:r>
        </w:p>
        <w:p w14:paraId="1A32417C" w14:textId="77777777" w:rsidR="00A0453F" w:rsidRPr="00171FD6" w:rsidRDefault="00A0453F" w:rsidP="00A0453F">
          <w:pPr>
            <w:pStyle w:val="scfFu1-4"/>
            <w:ind w:right="485"/>
          </w:pPr>
          <w:r w:rsidRPr="00171FD6">
            <w:t>www.siemens.ae</w:t>
          </w:r>
        </w:p>
      </w:tc>
    </w:tr>
    <w:tr w:rsidR="00A0453F" w:rsidRPr="00171FD6" w14:paraId="483AE429" w14:textId="77777777" w:rsidTr="00B17E5E">
      <w:trPr>
        <w:cantSplit/>
        <w:trHeight w:val="21"/>
      </w:trPr>
      <w:tc>
        <w:tcPr>
          <w:tcW w:w="10644" w:type="dxa"/>
          <w:gridSpan w:val="3"/>
          <w:tcMar>
            <w:top w:w="113" w:type="dxa"/>
            <w:left w:w="0" w:type="dxa"/>
            <w:bottom w:w="0" w:type="dxa"/>
            <w:right w:w="0" w:type="dxa"/>
          </w:tcMar>
        </w:tcPr>
        <w:p w14:paraId="4823CEDF" w14:textId="77777777" w:rsidR="00673CFE" w:rsidRPr="00171FD6" w:rsidRDefault="00673CFE" w:rsidP="00673CFE">
          <w:pPr>
            <w:bidi/>
            <w:jc w:val="center"/>
            <w:rPr>
              <w:rtl/>
              <w:lang w:bidi="ar-EG"/>
            </w:rPr>
          </w:pPr>
          <w:r w:rsidRPr="00171FD6">
            <w:rPr>
              <w:noProof/>
              <w:sz w:val="14"/>
              <w:szCs w:val="14"/>
              <w:rtl/>
            </w:rPr>
            <w:t>شركة سيمنز</w:t>
          </w:r>
          <w:r>
            <w:rPr>
              <w:noProof/>
              <w:sz w:val="14"/>
              <w:szCs w:val="14"/>
              <w:rtl/>
            </w:rPr>
            <w:t xml:space="preserve"> الصناعية ذات مسؤولية</w:t>
          </w:r>
          <w:r>
            <w:rPr>
              <w:rFonts w:eastAsia="Times New Roman"/>
              <w:noProof/>
              <w:sz w:val="14"/>
              <w:szCs w:val="14"/>
            </w:rPr>
            <w:t xml:space="preserve"> </w:t>
          </w:r>
          <w:r>
            <w:rPr>
              <w:noProof/>
              <w:sz w:val="14"/>
              <w:szCs w:val="14"/>
              <w:rtl/>
            </w:rPr>
            <w:t>محدودة</w:t>
          </w:r>
          <w:r w:rsidRPr="00171FD6">
            <w:rPr>
              <w:noProof/>
              <w:sz w:val="14"/>
              <w:szCs w:val="14"/>
              <w:rtl/>
            </w:rPr>
            <w:t xml:space="preserve">، رأس المال </w:t>
          </w:r>
          <w:r w:rsidRPr="00171FD6">
            <w:rPr>
              <w:rFonts w:eastAsia="Times New Roman"/>
              <w:noProof/>
              <w:sz w:val="14"/>
              <w:szCs w:val="14"/>
            </w:rPr>
            <w:t>30,000,000</w:t>
          </w:r>
          <w:r w:rsidRPr="00171FD6">
            <w:rPr>
              <w:noProof/>
              <w:sz w:val="14"/>
              <w:szCs w:val="14"/>
              <w:rtl/>
            </w:rPr>
            <w:t xml:space="preserve"> درهم، الإمارات العربية المتحدة: سجل تجاري رقم</w:t>
          </w:r>
          <w:r w:rsidRPr="00171FD6">
            <w:rPr>
              <w:rtl/>
              <w:lang w:bidi="ar-EG"/>
            </w:rPr>
            <w:t xml:space="preserve"> </w:t>
          </w:r>
          <w:r w:rsidRPr="005C7185">
            <w:rPr>
              <w:noProof/>
              <w:sz w:val="14"/>
            </w:rPr>
            <w:t>2997006</w:t>
          </w:r>
        </w:p>
        <w:p w14:paraId="20C428DD" w14:textId="77777777" w:rsidR="00A0453F" w:rsidRPr="005C7185" w:rsidRDefault="00A0453F" w:rsidP="00A0453F">
          <w:pPr>
            <w:pStyle w:val="scfVorstand"/>
            <w:rPr>
              <w:lang w:val="en-AE"/>
            </w:rPr>
          </w:pPr>
          <w:r>
            <w:t xml:space="preserve">                             </w:t>
          </w:r>
          <w:r w:rsidRPr="005C7185">
            <w:rPr>
              <w:lang w:val="en-AE"/>
            </w:rPr>
            <w:t xml:space="preserve">Siemens Industrial Limited Liability Company, Capital AED 30,000,000 United Arab Emirates, Reg. </w:t>
          </w:r>
          <w:proofErr w:type="gramStart"/>
          <w:r w:rsidRPr="005C7185">
            <w:rPr>
              <w:lang w:val="en-AE"/>
            </w:rPr>
            <w:t>No. :</w:t>
          </w:r>
          <w:proofErr w:type="gramEnd"/>
          <w:r w:rsidRPr="005C7185">
            <w:rPr>
              <w:lang w:val="en-AE"/>
            </w:rPr>
            <w:t xml:space="preserve"> 2997006</w:t>
          </w:r>
        </w:p>
        <w:p w14:paraId="206076AF" w14:textId="77777777" w:rsidR="00A0453F" w:rsidRPr="005C7185" w:rsidRDefault="00A0453F" w:rsidP="00A0453F">
          <w:pPr>
            <w:pStyle w:val="scfVorstand"/>
            <w:jc w:val="center"/>
            <w:rPr>
              <w:lang w:val="en-AE"/>
            </w:rPr>
          </w:pPr>
        </w:p>
        <w:p w14:paraId="2FB5ED98" w14:textId="77777777" w:rsidR="00A0453F" w:rsidRPr="00804FDD" w:rsidRDefault="00A0453F" w:rsidP="00A0453F">
          <w:pPr>
            <w:pStyle w:val="scforgzeile"/>
            <w:rPr>
              <w:rtl/>
              <w:lang w:val="en-US" w:bidi="ar-EG"/>
            </w:rPr>
          </w:pPr>
          <w:r w:rsidRPr="005C7185">
            <w:rPr>
              <w:lang w:val="en-AE"/>
            </w:rPr>
            <w:t>Siemens Industrial LLC</w:t>
          </w:r>
          <w:r>
            <w:rPr>
              <w:lang w:val="en-US"/>
            </w:rPr>
            <w:tab/>
          </w:r>
          <w:r w:rsidRPr="00804FDD">
            <w:rPr>
              <w:noProof/>
              <w:rtl/>
            </w:rPr>
            <w:t>سيمنز الصناعية ذ.م.م</w:t>
          </w:r>
          <w:r>
            <w:rPr>
              <w:noProof/>
              <w:rtl/>
            </w:rPr>
            <w:t xml:space="preserve">                           </w:t>
          </w:r>
        </w:p>
        <w:p w14:paraId="7168A7C6" w14:textId="77777777" w:rsidR="00A0453F" w:rsidRPr="00804FDD" w:rsidRDefault="00A0453F" w:rsidP="00A0453F">
          <w:pPr>
            <w:pStyle w:val="scforgzeile"/>
            <w:rPr>
              <w:rtl/>
              <w:lang w:val="en-US" w:bidi="ar-EG"/>
            </w:rPr>
          </w:pPr>
          <w:r w:rsidRPr="005C7185">
            <w:rPr>
              <w:lang w:val="en-AE"/>
            </w:rPr>
            <w:t>Bldg-05, Masdar City</w:t>
          </w:r>
          <w:r>
            <w:rPr>
              <w:lang w:val="en-US"/>
            </w:rPr>
            <w:tab/>
          </w:r>
          <w:r w:rsidRPr="00804FDD">
            <w:rPr>
              <w:noProof/>
              <w:rtl/>
            </w:rPr>
            <w:t>مبنى</w:t>
          </w:r>
          <w:r>
            <w:rPr>
              <w:noProof/>
              <w:rtl/>
            </w:rPr>
            <w:t xml:space="preserve"> رقم</w:t>
          </w:r>
          <w:r w:rsidRPr="00804FDD">
            <w:rPr>
              <w:noProof/>
              <w:rtl/>
            </w:rPr>
            <w:t xml:space="preserve"> </w:t>
          </w:r>
          <w:r w:rsidRPr="00A0453F">
            <w:rPr>
              <w:noProof/>
              <w:sz w:val="12"/>
              <w:szCs w:val="12"/>
              <w:rtl/>
            </w:rPr>
            <w:t>5</w:t>
          </w:r>
          <w:r w:rsidRPr="00804FDD">
            <w:rPr>
              <w:noProof/>
              <w:rtl/>
            </w:rPr>
            <w:t xml:space="preserve">، مدينة مصدر </w:t>
          </w:r>
          <w:r>
            <w:rPr>
              <w:noProof/>
              <w:rtl/>
            </w:rPr>
            <w:t xml:space="preserve">                     </w:t>
          </w:r>
        </w:p>
        <w:p w14:paraId="56F942AD" w14:textId="77777777" w:rsidR="00A0453F" w:rsidRPr="00804FDD" w:rsidRDefault="00A0453F" w:rsidP="00A0453F">
          <w:pPr>
            <w:pStyle w:val="scforgzeile"/>
            <w:rPr>
              <w:lang w:val="en-US" w:bidi="ar-EG"/>
            </w:rPr>
          </w:pPr>
          <w:r w:rsidRPr="00171FD6">
            <w:rPr>
              <w:lang w:val="pt-PT"/>
            </w:rPr>
            <w:t>Abu Dhabi, UAE</w:t>
          </w:r>
          <w:r>
            <w:rPr>
              <w:lang w:val="en-US"/>
            </w:rPr>
            <w:tab/>
          </w:r>
          <w:r w:rsidRPr="00171FD6">
            <w:rPr>
              <w:noProof/>
              <w:rtl/>
            </w:rPr>
            <w:t>أبوظب</w:t>
          </w:r>
          <w:r>
            <w:rPr>
              <w:noProof/>
              <w:rtl/>
              <w:lang w:bidi="ar-EG"/>
            </w:rPr>
            <w:t xml:space="preserve">ي، أ.ع.م                                   </w:t>
          </w:r>
        </w:p>
        <w:p w14:paraId="337FC87B" w14:textId="77777777" w:rsidR="00A0453F" w:rsidRPr="00A0453F" w:rsidRDefault="00A0453F" w:rsidP="00A0453F">
          <w:pPr>
            <w:pStyle w:val="scforgzeile"/>
            <w:rPr>
              <w:rtl/>
              <w:lang w:val="en-US" w:bidi="ar-EG"/>
            </w:rPr>
          </w:pPr>
          <w:r>
            <w:rPr>
              <w:lang w:val="en-US"/>
            </w:rPr>
            <w:t>P.O. Box 44987</w:t>
          </w:r>
          <w:r>
            <w:rPr>
              <w:lang w:val="en-US"/>
            </w:rPr>
            <w:tab/>
            <w:t xml:space="preserve">                </w:t>
          </w:r>
          <w:r w:rsidRPr="00804FDD">
            <w:rPr>
              <w:noProof/>
              <w:rtl/>
            </w:rPr>
            <w:t xml:space="preserve">ص.ب </w:t>
          </w:r>
          <w:r w:rsidRPr="00CA0679">
            <w:rPr>
              <w:noProof/>
              <w:rtl/>
            </w:rPr>
            <w:t>44</w:t>
          </w:r>
          <w:r w:rsidR="00CA0679" w:rsidRPr="00CA0679">
            <w:rPr>
              <w:noProof/>
              <w:rtl/>
            </w:rPr>
            <w:t>9</w:t>
          </w:r>
          <w:r w:rsidRPr="00CA0679">
            <w:rPr>
              <w:noProof/>
              <w:rtl/>
            </w:rPr>
            <w:t>87</w:t>
          </w:r>
          <w:r>
            <w:rPr>
              <w:noProof/>
              <w:rtl/>
            </w:rPr>
            <w:t xml:space="preserve">        </w:t>
          </w:r>
        </w:p>
      </w:tc>
    </w:tr>
    <w:bookmarkEnd w:id="12"/>
  </w:tbl>
  <w:p w14:paraId="164FCBB1" w14:textId="77777777" w:rsidR="005719B7" w:rsidRDefault="005719B7">
    <w:pPr>
      <w:pStyle w:val="scforgzeile"/>
      <w:rPr>
        <w:rFonts w:ascii="Times New Roman" w:hAnsi="Times New Roman" w:cs="Times New Roman"/>
        <w:szCs w:val="24"/>
        <w:lang w:val="en-US"/>
      </w:rPr>
    </w:pPr>
  </w:p>
  <w:p w14:paraId="0E461421" w14:textId="77777777" w:rsidR="005719B7" w:rsidRDefault="005719B7">
    <w:pPr>
      <w:pStyle w:val="scforgzeile"/>
      <w:rPr>
        <w:rFonts w:ascii="Times New Roman" w:hAnsi="Times New Roman" w:cs="Times New Roman"/>
        <w:szCs w:val="24"/>
      </w:rPr>
    </w:pPr>
    <w:r>
      <w:rPr>
        <w:rFonts w:ascii="Times New Roman" w:hAnsi="Times New Roman" w:cs="Times New Roman"/>
        <w:szCs w:val="24"/>
        <w:lang w:val="en-US"/>
      </w:rPr>
      <w:tab/>
    </w:r>
    <w:bookmarkStart w:id="13" w:name="scf_leit_seite"/>
    <w:r>
      <w:rPr>
        <w:rFonts w:cs="Times New Roman"/>
        <w:szCs w:val="24"/>
      </w:rPr>
      <w:t>Page</w:t>
    </w:r>
    <w:bookmarkEnd w:id="13"/>
    <w:r>
      <w:rPr>
        <w:rFonts w:cs="Times New Roman"/>
        <w:szCs w:val="24"/>
      </w:rPr>
      <w:t xml:space="preserve"> </w:t>
    </w:r>
    <w:r>
      <w:rPr>
        <w:rFonts w:cs="Times New Roman"/>
        <w:szCs w:val="24"/>
      </w:rPr>
      <w:fldChar w:fldCharType="begin"/>
    </w:r>
    <w:r>
      <w:rPr>
        <w:rFonts w:cs="Times New Roman"/>
        <w:szCs w:val="24"/>
      </w:rPr>
      <w:instrText xml:space="preserve">PAGE  \* MERGEFORMAT </w:instrText>
    </w:r>
    <w:r>
      <w:rPr>
        <w:rFonts w:cs="Times New Roman"/>
        <w:szCs w:val="24"/>
      </w:rPr>
      <w:fldChar w:fldCharType="separate"/>
    </w:r>
    <w:r>
      <w:rPr>
        <w:rFonts w:cs="Times New Roman"/>
        <w:noProof/>
        <w:szCs w:val="24"/>
      </w:rPr>
      <w:t>1</w:t>
    </w:r>
    <w:r>
      <w:rPr>
        <w:rFonts w:cs="Times New Roman"/>
        <w:szCs w:val="24"/>
      </w:rPr>
      <w:fldChar w:fldCharType="end"/>
    </w:r>
    <w:r>
      <w:rPr>
        <w:rFonts w:cs="Times New Roman"/>
        <w:szCs w:val="24"/>
      </w:rPr>
      <w:t xml:space="preserve"> </w:t>
    </w:r>
    <w:bookmarkStart w:id="14" w:name="scf_leit_von"/>
    <w:proofErr w:type="spellStart"/>
    <w:r>
      <w:rPr>
        <w:rFonts w:cs="Times New Roman"/>
        <w:szCs w:val="24"/>
      </w:rPr>
      <w:t>of</w:t>
    </w:r>
    <w:bookmarkEnd w:id="14"/>
    <w:proofErr w:type="spellEnd"/>
    <w:r>
      <w:rPr>
        <w:rFonts w:cs="Times New Roman"/>
        <w:szCs w:val="24"/>
      </w:rPr>
      <w:t xml:space="preserve"> </w:t>
    </w:r>
    <w:r>
      <w:rPr>
        <w:rFonts w:cs="Times New Roman"/>
        <w:szCs w:val="24"/>
      </w:rPr>
      <w:fldChar w:fldCharType="begin"/>
    </w:r>
    <w:r>
      <w:rPr>
        <w:rFonts w:cs="Times New Roman"/>
        <w:szCs w:val="24"/>
      </w:rPr>
      <w:instrText xml:space="preserve">NUMPAGES  \* MERGEFORMAT </w:instrText>
    </w:r>
    <w:r>
      <w:rPr>
        <w:rFonts w:cs="Times New Roman"/>
        <w:szCs w:val="24"/>
      </w:rPr>
      <w:fldChar w:fldCharType="separate"/>
    </w:r>
    <w:r>
      <w:rPr>
        <w:rFonts w:cs="Times New Roman"/>
        <w:noProof/>
        <w:szCs w:val="24"/>
      </w:rPr>
      <w:t>5</w:t>
    </w:r>
    <w:r>
      <w:rPr>
        <w:rFonts w:cs="Times New Roman"/>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688CE" w14:textId="77777777" w:rsidR="00437A11" w:rsidRDefault="00437A11">
      <w:r>
        <w:separator/>
      </w:r>
    </w:p>
  </w:footnote>
  <w:footnote w:type="continuationSeparator" w:id="0">
    <w:p w14:paraId="51BC2BB6" w14:textId="77777777" w:rsidR="00437A11" w:rsidRDefault="00437A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000" w:firstRow="0" w:lastRow="0" w:firstColumn="0" w:lastColumn="0" w:noHBand="0" w:noVBand="0"/>
    </w:tblPr>
    <w:tblGrid>
      <w:gridCol w:w="5387"/>
      <w:gridCol w:w="4820"/>
    </w:tblGrid>
    <w:tr w:rsidR="005719B7" w14:paraId="0211BF91" w14:textId="77777777">
      <w:trPr>
        <w:cantSplit/>
        <w:trHeight w:val="900"/>
      </w:trPr>
      <w:tc>
        <w:tcPr>
          <w:tcW w:w="5387" w:type="dxa"/>
          <w:tcBorders>
            <w:top w:val="nil"/>
            <w:left w:val="nil"/>
            <w:bottom w:val="nil"/>
            <w:right w:val="nil"/>
          </w:tcBorders>
        </w:tcPr>
        <w:p w14:paraId="65EA775F" w14:textId="21ADF07F" w:rsidR="005719B7" w:rsidRDefault="00D161C2">
          <w:pPr>
            <w:pStyle w:val="Header"/>
            <w:rPr>
              <w:rFonts w:ascii="Times New Roman" w:hAnsi="Times New Roman" w:cs="Times New Roman"/>
              <w:szCs w:val="24"/>
            </w:rPr>
          </w:pPr>
          <w:r>
            <w:rPr>
              <w:rFonts w:ascii="Times New Roman" w:hAnsi="Times New Roman" w:cs="Times New Roman"/>
              <w:noProof/>
              <w:szCs w:val="24"/>
            </w:rPr>
            <w:drawing>
              <wp:inline distT="0" distB="0" distL="0" distR="0" wp14:anchorId="5BB9E97F" wp14:editId="62B3AAD7">
                <wp:extent cx="1390650" cy="2159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0650" cy="215900"/>
                        </a:xfrm>
                        <a:prstGeom prst="rect">
                          <a:avLst/>
                        </a:prstGeom>
                        <a:noFill/>
                        <a:ln>
                          <a:noFill/>
                        </a:ln>
                      </pic:spPr>
                    </pic:pic>
                  </a:graphicData>
                </a:graphic>
              </wp:inline>
            </w:drawing>
          </w:r>
        </w:p>
      </w:tc>
      <w:tc>
        <w:tcPr>
          <w:tcW w:w="4820" w:type="dxa"/>
          <w:tcBorders>
            <w:top w:val="nil"/>
            <w:left w:val="nil"/>
            <w:bottom w:val="nil"/>
            <w:right w:val="nil"/>
          </w:tcBorders>
        </w:tcPr>
        <w:p w14:paraId="6EF26461" w14:textId="77777777" w:rsidR="005719B7" w:rsidRDefault="005719B7">
          <w:pPr>
            <w:pStyle w:val="scfZweitekopfzeile"/>
            <w:rPr>
              <w:rFonts w:cs="Times New Roman"/>
              <w:szCs w:val="24"/>
              <w:lang w:val="en-US"/>
            </w:rPr>
          </w:pPr>
          <w:r>
            <w:rPr>
              <w:rFonts w:cs="Times New Roman"/>
              <w:szCs w:val="24"/>
              <w:lang w:val="en-US"/>
            </w:rPr>
            <w:t xml:space="preserve">Letter of </w:t>
          </w:r>
          <w:r>
            <w:rPr>
              <w:rFonts w:cs="Times New Roman"/>
              <w:szCs w:val="24"/>
              <w:highlight w:val="yellow"/>
              <w:lang w:val="en-US"/>
            </w:rPr>
            <w:t>June 28, 2016</w:t>
          </w:r>
        </w:p>
        <w:p w14:paraId="6401DA84" w14:textId="77777777" w:rsidR="005719B7" w:rsidRDefault="005719B7">
          <w:pPr>
            <w:pStyle w:val="scfZweitekopfzeile"/>
            <w:rPr>
              <w:rFonts w:eastAsia="Times New Roman"/>
              <w:lang w:val="es-ES" w:eastAsia="en-US"/>
            </w:rPr>
          </w:pPr>
          <w:r>
            <w:rPr>
              <w:rFonts w:cs="Times New Roman"/>
              <w:szCs w:val="24"/>
              <w:lang w:val="en-US"/>
            </w:rPr>
            <w:t>Reference no.</w:t>
          </w:r>
          <w:r>
            <w:rPr>
              <w:rFonts w:cs="Times New Roman"/>
              <w:lang w:val="en-US"/>
            </w:rPr>
            <w:t xml:space="preserve"> </w:t>
          </w:r>
          <w:r>
            <w:rPr>
              <w:highlight w:val="yellow"/>
              <w:lang w:val="es-ES"/>
            </w:rPr>
            <w:t>O-U276-AE-16-0039 Rev.02</w:t>
          </w:r>
        </w:p>
        <w:p w14:paraId="3628EEC4" w14:textId="77777777" w:rsidR="005719B7" w:rsidRDefault="005719B7">
          <w:pPr>
            <w:pStyle w:val="scfZweitekopfzeile"/>
            <w:rPr>
              <w:rFonts w:cs="Times New Roman"/>
              <w:szCs w:val="24"/>
              <w:lang w:val="es-ES"/>
            </w:rPr>
          </w:pPr>
          <w:proofErr w:type="spellStart"/>
          <w:r>
            <w:rPr>
              <w:rFonts w:cs="Times New Roman"/>
              <w:szCs w:val="24"/>
              <w:lang w:val="es-ES"/>
            </w:rPr>
            <w:t>To</w:t>
          </w:r>
          <w:proofErr w:type="spellEnd"/>
          <w:r>
            <w:rPr>
              <w:rFonts w:cs="Times New Roman"/>
              <w:szCs w:val="24"/>
              <w:lang w:val="es-ES"/>
            </w:rPr>
            <w:t xml:space="preserve">: </w:t>
          </w:r>
          <w:proofErr w:type="spellStart"/>
          <w:r>
            <w:rPr>
              <w:rFonts w:cs="Times New Roman"/>
              <w:szCs w:val="24"/>
              <w:highlight w:val="yellow"/>
              <w:lang w:val="es-ES"/>
            </w:rPr>
            <w:t>Elmec</w:t>
          </w:r>
          <w:proofErr w:type="spellEnd"/>
        </w:p>
        <w:p w14:paraId="5B5CB5DC" w14:textId="77777777" w:rsidR="005719B7" w:rsidRDefault="005719B7">
          <w:pPr>
            <w:pStyle w:val="scfZweitekopfzeile"/>
            <w:rPr>
              <w:rFonts w:cs="Times New Roman"/>
              <w:szCs w:val="24"/>
              <w:lang w:val="es-ES"/>
            </w:rPr>
          </w:pPr>
        </w:p>
        <w:p w14:paraId="0EB99EE7" w14:textId="77777777" w:rsidR="005719B7" w:rsidRDefault="005719B7">
          <w:pPr>
            <w:pStyle w:val="scfZweitekopfzeile"/>
            <w:rPr>
              <w:rFonts w:cs="Times New Roman"/>
              <w:szCs w:val="24"/>
              <w:lang w:val="es-ES"/>
            </w:rPr>
          </w:pPr>
        </w:p>
      </w:tc>
    </w:tr>
  </w:tbl>
  <w:p w14:paraId="7DEEC143" w14:textId="60D206D7" w:rsidR="005719B7" w:rsidRDefault="00D161C2">
    <w:pPr>
      <w:pStyle w:val="scfZweitekopfzeile"/>
      <w:spacing w:line="14" w:lineRule="exact"/>
      <w:rPr>
        <w:rFonts w:ascii="Times New Roman" w:hAnsi="Times New Roman" w:cs="Times New Roman"/>
        <w:szCs w:val="24"/>
      </w:rPr>
    </w:pPr>
    <w:r>
      <w:rPr>
        <w:noProof/>
      </w:rPr>
      <mc:AlternateContent>
        <mc:Choice Requires="wps">
          <w:drawing>
            <wp:anchor distT="0" distB="0" distL="114300" distR="114300" simplePos="0" relativeHeight="251659264" behindDoc="0" locked="0" layoutInCell="0" allowOverlap="1" wp14:anchorId="063F8BED" wp14:editId="0368A6C2">
              <wp:simplePos x="0" y="0"/>
              <wp:positionH relativeFrom="page">
                <wp:posOffset>521970</wp:posOffset>
              </wp:positionH>
              <wp:positionV relativeFrom="page">
                <wp:posOffset>3431540</wp:posOffset>
              </wp:positionV>
              <wp:extent cx="75565" cy="179705"/>
              <wp:effectExtent l="0" t="0" r="0" b="0"/>
              <wp:wrapNone/>
              <wp:docPr id="171318520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65" cy="17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379D27" w14:textId="77777777" w:rsidR="005719B7" w:rsidRDefault="005719B7">
                          <w:pPr>
                            <w:rPr>
                              <w:rFonts w:cs="Times New Roman"/>
                              <w:szCs w:val="24"/>
                            </w:rPr>
                          </w:pPr>
                          <w:r>
                            <w:rPr>
                              <w:rFonts w:cs="Times New Roman"/>
                              <w:szCs w:val="24"/>
                            </w:rPr>
                            <w:t>_</w:t>
                          </w:r>
                        </w:p>
                      </w:txbxContent>
                    </wps:txbx>
                    <wps:bodyPr rot="0" vert="horz" wrap="square" lIns="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3F8BED" id="_x0000_t202" coordsize="21600,21600" o:spt="202" path="m,l,21600r21600,l21600,xe">
              <v:stroke joinstyle="miter"/>
              <v:path gradientshapeok="t" o:connecttype="rect"/>
            </v:shapetype>
            <v:shape id="Text Box 1" o:spid="_x0000_s1026" type="#_x0000_t202" style="position:absolute;margin-left:41.1pt;margin-top:270.2pt;width:5.95pt;height:14.1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" o:allowincell="f" filled="f" stroked="f">
              <v:textbox inset="0">
                <w:txbxContent>
                  <w:p w14:paraId="4B379D27" w14:textId="77777777" w:rsidR="005719B7" w:rsidRDefault="005719B7">
                    <w:pPr>
                      <w:rPr>
                        <w:rFonts w:cs="Times New Roman"/>
                        <w:szCs w:val="24"/>
                      </w:rPr>
                    </w:pPr>
                    <w:r>
                      <w:rPr>
                        <w:rFonts w:cs="Times New Roman"/>
                        <w:szCs w:val="24"/>
                      </w:rPr>
                      <w:t>_</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8CCA3" w14:textId="739C7765" w:rsidR="005719B7" w:rsidRDefault="00D161C2">
    <w:pPr>
      <w:pStyle w:val="Header"/>
      <w:spacing w:line="14" w:lineRule="exact"/>
      <w:rPr>
        <w:rFonts w:ascii="Times New Roman" w:hAnsi="Times New Roman" w:cs="Times New Roman"/>
        <w:szCs w:val="24"/>
      </w:rPr>
    </w:pPr>
    <w:r>
      <w:rPr>
        <w:noProof/>
      </w:rPr>
      <mc:AlternateContent>
        <mc:Choice Requires="wps">
          <w:drawing>
            <wp:anchor distT="0" distB="0" distL="114300" distR="114300" simplePos="0" relativeHeight="251661312" behindDoc="0" locked="0" layoutInCell="0" allowOverlap="1" wp14:anchorId="4EE7ADF5" wp14:editId="14253CDC">
              <wp:simplePos x="0" y="0"/>
              <wp:positionH relativeFrom="page">
                <wp:posOffset>521970</wp:posOffset>
              </wp:positionH>
              <wp:positionV relativeFrom="page">
                <wp:posOffset>3431540</wp:posOffset>
              </wp:positionV>
              <wp:extent cx="75565" cy="179705"/>
              <wp:effectExtent l="0" t="0" r="0" b="0"/>
              <wp:wrapNone/>
              <wp:docPr id="1506832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65" cy="179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EDE0DA" w14:textId="77777777" w:rsidR="005719B7" w:rsidRDefault="005719B7">
                          <w:pPr>
                            <w:rPr>
                              <w:rFonts w:cs="Times New Roman"/>
                              <w:szCs w:val="24"/>
                            </w:rPr>
                          </w:pPr>
                          <w:r>
                            <w:rPr>
                              <w:rFonts w:cs="Times New Roman"/>
                              <w:szCs w:val="24"/>
                            </w:rPr>
                            <w:t>_</w:t>
                          </w:r>
                        </w:p>
                      </w:txbxContent>
                    </wps:txbx>
                    <wps:bodyPr rot="0" vert="horz" wrap="square" lIns="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E7ADF5" id="_x0000_t202" coordsize="21600,21600" o:spt="202" path="m,l,21600r21600,l21600,xe">
              <v:stroke joinstyle="miter"/>
              <v:path gradientshapeok="t" o:connecttype="rect"/>
            </v:shapetype>
            <v:shape id="Text Box 2" o:spid="_x0000_s1027" type="#_x0000_t202" style="position:absolute;margin-left:41.1pt;margin-top:270.2pt;width:5.95pt;height:14.1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" o:allowincell="f" filled="f" stroked="f">
              <v:textbox inset="0">
                <w:txbxContent>
                  <w:p w14:paraId="78EDE0DA" w14:textId="77777777" w:rsidR="005719B7" w:rsidRDefault="005719B7">
                    <w:pPr>
                      <w:rPr>
                        <w:rFonts w:cs="Times New Roman"/>
                        <w:szCs w:val="24"/>
                      </w:rPr>
                    </w:pPr>
                    <w:r>
                      <w:rPr>
                        <w:rFonts w:cs="Times New Roman"/>
                        <w:szCs w:val="24"/>
                      </w:rPr>
                      <w:t>_</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94C41"/>
    <w:multiLevelType w:val="hybridMultilevel"/>
    <w:tmpl w:val="FFFFFFFF"/>
    <w:lvl w:ilvl="0" w:tplc="04090001">
      <w:start w:val="1"/>
      <w:numFmt w:val="bullet"/>
      <w:lvlText w:val=""/>
      <w:lvlJc w:val="left"/>
      <w:pPr>
        <w:tabs>
          <w:tab w:val="left" w:pos="360"/>
        </w:tabs>
        <w:ind w:left="360" w:hanging="360"/>
      </w:pPr>
      <w:rPr>
        <w:rFonts w:ascii="Symbol" w:hAnsi="Symbol"/>
      </w:rPr>
    </w:lvl>
    <w:lvl w:ilvl="1" w:tplc="04090003">
      <w:start w:val="1"/>
      <w:numFmt w:val="bullet"/>
      <w:lvlText w:val="o"/>
      <w:lvlJc w:val="left"/>
      <w:pPr>
        <w:tabs>
          <w:tab w:val="left" w:pos="1080"/>
        </w:tabs>
        <w:ind w:left="1080" w:hanging="360"/>
      </w:pPr>
      <w:rPr>
        <w:rFonts w:ascii="Courier New" w:hAnsi="Courier New"/>
      </w:rPr>
    </w:lvl>
    <w:lvl w:ilvl="2" w:tplc="04090005">
      <w:start w:val="1"/>
      <w:numFmt w:val="bullet"/>
      <w:lvlText w:val=""/>
      <w:lvlJc w:val="left"/>
      <w:pPr>
        <w:tabs>
          <w:tab w:val="left" w:pos="1800"/>
        </w:tabs>
        <w:ind w:left="1800" w:hanging="360"/>
      </w:pPr>
      <w:rPr>
        <w:rFonts w:ascii="Wingdings" w:hAnsi="Wingdings"/>
      </w:rPr>
    </w:lvl>
    <w:lvl w:ilvl="3" w:tplc="04090001">
      <w:start w:val="1"/>
      <w:numFmt w:val="bullet"/>
      <w:lvlText w:val=""/>
      <w:lvlJc w:val="left"/>
      <w:pPr>
        <w:tabs>
          <w:tab w:val="left" w:pos="2520"/>
        </w:tabs>
        <w:ind w:left="2520" w:hanging="360"/>
      </w:pPr>
      <w:rPr>
        <w:rFonts w:ascii="Symbol" w:hAnsi="Symbol"/>
      </w:rPr>
    </w:lvl>
    <w:lvl w:ilvl="4" w:tplc="04090003">
      <w:start w:val="1"/>
      <w:numFmt w:val="bullet"/>
      <w:lvlText w:val="o"/>
      <w:lvlJc w:val="left"/>
      <w:pPr>
        <w:tabs>
          <w:tab w:val="left" w:pos="3240"/>
        </w:tabs>
        <w:ind w:left="3240" w:hanging="360"/>
      </w:pPr>
      <w:rPr>
        <w:rFonts w:ascii="Courier New" w:hAnsi="Courier New"/>
      </w:rPr>
    </w:lvl>
    <w:lvl w:ilvl="5" w:tplc="04090005">
      <w:start w:val="1"/>
      <w:numFmt w:val="bullet"/>
      <w:lvlText w:val=""/>
      <w:lvlJc w:val="left"/>
      <w:pPr>
        <w:tabs>
          <w:tab w:val="left" w:pos="3960"/>
        </w:tabs>
        <w:ind w:left="3960" w:hanging="360"/>
      </w:pPr>
      <w:rPr>
        <w:rFonts w:ascii="Wingdings" w:hAnsi="Wingdings"/>
      </w:rPr>
    </w:lvl>
    <w:lvl w:ilvl="6" w:tplc="04090001">
      <w:start w:val="1"/>
      <w:numFmt w:val="bullet"/>
      <w:lvlText w:val=""/>
      <w:lvlJc w:val="left"/>
      <w:pPr>
        <w:tabs>
          <w:tab w:val="left" w:pos="4680"/>
        </w:tabs>
        <w:ind w:left="4680" w:hanging="360"/>
      </w:pPr>
      <w:rPr>
        <w:rFonts w:ascii="Symbol" w:hAnsi="Symbol"/>
      </w:rPr>
    </w:lvl>
    <w:lvl w:ilvl="7" w:tplc="04090003">
      <w:start w:val="1"/>
      <w:numFmt w:val="bullet"/>
      <w:lvlText w:val="o"/>
      <w:lvlJc w:val="left"/>
      <w:pPr>
        <w:tabs>
          <w:tab w:val="left" w:pos="5400"/>
        </w:tabs>
        <w:ind w:left="5400" w:hanging="360"/>
      </w:pPr>
      <w:rPr>
        <w:rFonts w:ascii="Courier New" w:hAnsi="Courier New"/>
      </w:rPr>
    </w:lvl>
    <w:lvl w:ilvl="8" w:tplc="04090005">
      <w:start w:val="1"/>
      <w:numFmt w:val="bullet"/>
      <w:lvlText w:val=""/>
      <w:lvlJc w:val="left"/>
      <w:pPr>
        <w:tabs>
          <w:tab w:val="left" w:pos="6120"/>
        </w:tabs>
        <w:ind w:left="6120" w:hanging="360"/>
      </w:pPr>
      <w:rPr>
        <w:rFonts w:ascii="Wingdings" w:hAnsi="Wingdings"/>
      </w:rPr>
    </w:lvl>
  </w:abstractNum>
  <w:abstractNum w:abstractNumId="1" w15:restartNumberingAfterBreak="0">
    <w:nsid w:val="0BA30C6F"/>
    <w:multiLevelType w:val="hybridMultilevel"/>
    <w:tmpl w:val="FFFFFFFF"/>
    <w:lvl w:ilvl="0" w:tplc="0409001B">
      <w:start w:val="1"/>
      <w:numFmt w:val="lowerRoman"/>
      <w:lvlText w:val="%1."/>
      <w:lvlJc w:val="righ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0D103ED6"/>
    <w:multiLevelType w:val="multilevel"/>
    <w:tmpl w:val="FFFFFFFF"/>
    <w:lvl w:ilvl="0">
      <w:start w:val="1"/>
      <w:numFmt w:val="bullet"/>
      <w:lvlText w:val=""/>
      <w:lvlJc w:val="left"/>
      <w:pPr>
        <w:tabs>
          <w:tab w:val="left" w:pos="720"/>
        </w:tabs>
        <w:ind w:left="72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3" w15:restartNumberingAfterBreak="0">
    <w:nsid w:val="0D7159FF"/>
    <w:multiLevelType w:val="hybridMultilevel"/>
    <w:tmpl w:val="88F81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AD5902"/>
    <w:multiLevelType w:val="multilevel"/>
    <w:tmpl w:val="FFFFFFFF"/>
    <w:lvl w:ilvl="0">
      <w:start w:val="1"/>
      <w:numFmt w:val="bullet"/>
      <w:lvlText w:val=""/>
      <w:lvlJc w:val="left"/>
      <w:pPr>
        <w:tabs>
          <w:tab w:val="left" w:pos="720"/>
        </w:tabs>
        <w:ind w:left="720" w:hanging="360"/>
      </w:pPr>
      <w:rPr>
        <w:rFonts w:ascii="Wingdings" w:hAnsi="Wingdings"/>
      </w:rPr>
    </w:lvl>
    <w:lvl w:ilvl="1">
      <w:start w:val="1"/>
      <w:numFmt w:val="bullet"/>
      <w:lvlText w:val="o"/>
      <w:lvlJc w:val="left"/>
      <w:pPr>
        <w:tabs>
          <w:tab w:val="left" w:pos="720"/>
        </w:tabs>
        <w:ind w:left="1440" w:hanging="360"/>
      </w:pPr>
      <w:rPr>
        <w:rFonts w:ascii="Courier New" w:hAnsi="Courier New"/>
      </w:rPr>
    </w:lvl>
    <w:lvl w:ilvl="2">
      <w:start w:val="1"/>
      <w:numFmt w:val="bullet"/>
      <w:lvlText w:val=""/>
      <w:lvlJc w:val="left"/>
      <w:pPr>
        <w:tabs>
          <w:tab w:val="left" w:pos="720"/>
        </w:tabs>
        <w:ind w:left="2160" w:hanging="360"/>
      </w:pPr>
      <w:rPr>
        <w:rFonts w:ascii="Wingdings" w:hAnsi="Wingdings"/>
      </w:rPr>
    </w:lvl>
    <w:lvl w:ilvl="3">
      <w:start w:val="1"/>
      <w:numFmt w:val="bullet"/>
      <w:lvlText w:val=""/>
      <w:lvlJc w:val="left"/>
      <w:pPr>
        <w:tabs>
          <w:tab w:val="left" w:pos="720"/>
        </w:tabs>
        <w:ind w:left="2880" w:hanging="360"/>
      </w:pPr>
      <w:rPr>
        <w:rFonts w:ascii="Symbol" w:hAnsi="Symbol"/>
      </w:rPr>
    </w:lvl>
    <w:lvl w:ilvl="4">
      <w:start w:val="1"/>
      <w:numFmt w:val="bullet"/>
      <w:lvlText w:val="o"/>
      <w:lvlJc w:val="left"/>
      <w:pPr>
        <w:tabs>
          <w:tab w:val="left" w:pos="720"/>
        </w:tabs>
        <w:ind w:left="3600" w:hanging="360"/>
      </w:pPr>
      <w:rPr>
        <w:rFonts w:ascii="Courier New" w:hAnsi="Courier New"/>
      </w:rPr>
    </w:lvl>
    <w:lvl w:ilvl="5">
      <w:start w:val="1"/>
      <w:numFmt w:val="bullet"/>
      <w:lvlText w:val=""/>
      <w:lvlJc w:val="left"/>
      <w:pPr>
        <w:tabs>
          <w:tab w:val="left" w:pos="720"/>
        </w:tabs>
        <w:ind w:left="4320" w:hanging="360"/>
      </w:pPr>
      <w:rPr>
        <w:rFonts w:ascii="Wingdings" w:hAnsi="Wingdings"/>
      </w:rPr>
    </w:lvl>
    <w:lvl w:ilvl="6">
      <w:start w:val="1"/>
      <w:numFmt w:val="bullet"/>
      <w:lvlText w:val=""/>
      <w:lvlJc w:val="left"/>
      <w:pPr>
        <w:tabs>
          <w:tab w:val="left" w:pos="720"/>
        </w:tabs>
        <w:ind w:left="5040" w:hanging="360"/>
      </w:pPr>
      <w:rPr>
        <w:rFonts w:ascii="Symbol" w:hAnsi="Symbol"/>
      </w:rPr>
    </w:lvl>
    <w:lvl w:ilvl="7">
      <w:start w:val="1"/>
      <w:numFmt w:val="bullet"/>
      <w:lvlText w:val="o"/>
      <w:lvlJc w:val="left"/>
      <w:pPr>
        <w:tabs>
          <w:tab w:val="left" w:pos="720"/>
        </w:tabs>
        <w:ind w:left="5760" w:hanging="360"/>
      </w:pPr>
      <w:rPr>
        <w:rFonts w:ascii="Courier New" w:hAnsi="Courier New"/>
      </w:rPr>
    </w:lvl>
    <w:lvl w:ilvl="8">
      <w:start w:val="1"/>
      <w:numFmt w:val="bullet"/>
      <w:lvlText w:val=""/>
      <w:lvlJc w:val="left"/>
      <w:pPr>
        <w:tabs>
          <w:tab w:val="left" w:pos="720"/>
        </w:tabs>
        <w:ind w:left="6480" w:hanging="360"/>
      </w:pPr>
      <w:rPr>
        <w:rFonts w:ascii="Wingdings" w:hAnsi="Wingdings"/>
      </w:rPr>
    </w:lvl>
  </w:abstractNum>
  <w:abstractNum w:abstractNumId="5" w15:restartNumberingAfterBreak="0">
    <w:nsid w:val="16F60BAD"/>
    <w:multiLevelType w:val="hybridMultilevel"/>
    <w:tmpl w:val="FFFFFFFF"/>
    <w:lvl w:ilvl="0" w:tplc="7B12E0E8">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18D4215D"/>
    <w:multiLevelType w:val="hybridMultilevel"/>
    <w:tmpl w:val="FFFFFFFF"/>
    <w:lvl w:ilvl="0" w:tplc="DE84F1E0">
      <w:start w:val="30"/>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BB2416A"/>
    <w:multiLevelType w:val="multilevel"/>
    <w:tmpl w:val="FFFFFFFF"/>
    <w:lvl w:ilvl="0">
      <w:start w:val="1"/>
      <w:numFmt w:val="bullet"/>
      <w:lvlText w:val=""/>
      <w:lvlJc w:val="left"/>
      <w:pPr>
        <w:tabs>
          <w:tab w:val="left" w:pos="360"/>
        </w:tabs>
        <w:ind w:left="360" w:hanging="360"/>
      </w:pPr>
      <w:rPr>
        <w:rFonts w:ascii="Symbol" w:hAnsi="Symbol"/>
      </w:rPr>
    </w:lvl>
    <w:lvl w:ilvl="1">
      <w:start w:val="1"/>
      <w:numFmt w:val="bullet"/>
      <w:lvlText w:val="o"/>
      <w:lvlJc w:val="left"/>
      <w:pPr>
        <w:tabs>
          <w:tab w:val="left" w:pos="1080"/>
        </w:tabs>
        <w:ind w:left="1080" w:hanging="360"/>
      </w:pPr>
      <w:rPr>
        <w:rFonts w:ascii="Courier New" w:hAnsi="Courier New"/>
      </w:rPr>
    </w:lvl>
    <w:lvl w:ilvl="2">
      <w:start w:val="1"/>
      <w:numFmt w:val="bullet"/>
      <w:lvlText w:val=""/>
      <w:lvlJc w:val="left"/>
      <w:pPr>
        <w:tabs>
          <w:tab w:val="left" w:pos="1800"/>
        </w:tabs>
        <w:ind w:left="1800" w:hanging="360"/>
      </w:pPr>
      <w:rPr>
        <w:rFonts w:ascii="Wingdings" w:hAnsi="Wingdings"/>
      </w:rPr>
    </w:lvl>
    <w:lvl w:ilvl="3">
      <w:start w:val="1"/>
      <w:numFmt w:val="bullet"/>
      <w:lvlText w:val=""/>
      <w:lvlJc w:val="left"/>
      <w:pPr>
        <w:tabs>
          <w:tab w:val="left" w:pos="2520"/>
        </w:tabs>
        <w:ind w:left="2520" w:hanging="360"/>
      </w:pPr>
      <w:rPr>
        <w:rFonts w:ascii="Symbol" w:hAnsi="Symbol"/>
      </w:rPr>
    </w:lvl>
    <w:lvl w:ilvl="4">
      <w:start w:val="1"/>
      <w:numFmt w:val="bullet"/>
      <w:lvlText w:val="o"/>
      <w:lvlJc w:val="left"/>
      <w:pPr>
        <w:tabs>
          <w:tab w:val="left" w:pos="3240"/>
        </w:tabs>
        <w:ind w:left="3240" w:hanging="360"/>
      </w:pPr>
      <w:rPr>
        <w:rFonts w:ascii="Courier New" w:hAnsi="Courier New"/>
      </w:rPr>
    </w:lvl>
    <w:lvl w:ilvl="5">
      <w:start w:val="1"/>
      <w:numFmt w:val="bullet"/>
      <w:lvlText w:val=""/>
      <w:lvlJc w:val="left"/>
      <w:pPr>
        <w:tabs>
          <w:tab w:val="left" w:pos="3960"/>
        </w:tabs>
        <w:ind w:left="3960" w:hanging="360"/>
      </w:pPr>
      <w:rPr>
        <w:rFonts w:ascii="Wingdings" w:hAnsi="Wingdings"/>
      </w:rPr>
    </w:lvl>
    <w:lvl w:ilvl="6">
      <w:start w:val="1"/>
      <w:numFmt w:val="bullet"/>
      <w:lvlText w:val=""/>
      <w:lvlJc w:val="left"/>
      <w:pPr>
        <w:tabs>
          <w:tab w:val="left" w:pos="4680"/>
        </w:tabs>
        <w:ind w:left="4680" w:hanging="360"/>
      </w:pPr>
      <w:rPr>
        <w:rFonts w:ascii="Symbol" w:hAnsi="Symbol"/>
      </w:rPr>
    </w:lvl>
    <w:lvl w:ilvl="7">
      <w:start w:val="1"/>
      <w:numFmt w:val="bullet"/>
      <w:lvlText w:val="o"/>
      <w:lvlJc w:val="left"/>
      <w:pPr>
        <w:tabs>
          <w:tab w:val="left" w:pos="5400"/>
        </w:tabs>
        <w:ind w:left="5400" w:hanging="360"/>
      </w:pPr>
      <w:rPr>
        <w:rFonts w:ascii="Courier New" w:hAnsi="Courier New"/>
      </w:rPr>
    </w:lvl>
    <w:lvl w:ilvl="8">
      <w:start w:val="1"/>
      <w:numFmt w:val="bullet"/>
      <w:lvlText w:val=""/>
      <w:lvlJc w:val="left"/>
      <w:pPr>
        <w:tabs>
          <w:tab w:val="left" w:pos="6120"/>
        </w:tabs>
        <w:ind w:left="6120" w:hanging="360"/>
      </w:pPr>
      <w:rPr>
        <w:rFonts w:ascii="Wingdings" w:hAnsi="Wingdings"/>
      </w:rPr>
    </w:lvl>
  </w:abstractNum>
  <w:abstractNum w:abstractNumId="8" w15:restartNumberingAfterBreak="0">
    <w:nsid w:val="1CA80EB0"/>
    <w:multiLevelType w:val="hybridMultilevel"/>
    <w:tmpl w:val="FFFFFFFF"/>
    <w:lvl w:ilvl="0" w:tplc="BCF0E286">
      <w:start w:val="156"/>
      <w:numFmt w:val="bullet"/>
      <w:lvlText w:val="-"/>
      <w:lvlJc w:val="left"/>
      <w:pPr>
        <w:ind w:left="720" w:hanging="360"/>
      </w:pPr>
      <w:rPr>
        <w:rFonts w:ascii="Times New Roman" w:eastAsiaTheme="minorEastAsia"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1F5F05"/>
    <w:multiLevelType w:val="hybridMultilevel"/>
    <w:tmpl w:val="FFFFFFFF"/>
    <w:lvl w:ilvl="0" w:tplc="FB7A121C">
      <w:numFmt w:val="bullet"/>
      <w:lvlText w:val="-"/>
      <w:lvlJc w:val="left"/>
      <w:pPr>
        <w:ind w:left="3765" w:hanging="3405"/>
      </w:pPr>
      <w:rPr>
        <w:rFonts w:ascii="Arial" w:eastAsiaTheme="minorEastAsia" w:hAnsi="Aria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10563AE"/>
    <w:multiLevelType w:val="hybridMultilevel"/>
    <w:tmpl w:val="FFFFFFFF"/>
    <w:lvl w:ilvl="0" w:tplc="FB7A121C">
      <w:numFmt w:val="bullet"/>
      <w:lvlText w:val="-"/>
      <w:lvlJc w:val="left"/>
      <w:pPr>
        <w:ind w:left="3765" w:hanging="3405"/>
      </w:pPr>
      <w:rPr>
        <w:rFonts w:ascii="Arial" w:eastAsiaTheme="minorEastAsia" w:hAnsi="Aria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3A1B6561"/>
    <w:multiLevelType w:val="hybridMultilevel"/>
    <w:tmpl w:val="336AD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F36745"/>
    <w:multiLevelType w:val="hybridMultilevel"/>
    <w:tmpl w:val="FFFFFFFF"/>
    <w:lvl w:ilvl="0" w:tplc="04BE335E">
      <w:start w:val="1"/>
      <w:numFmt w:val="bullet"/>
      <w:lvlText w:val=""/>
      <w:lvlJc w:val="left"/>
      <w:pPr>
        <w:tabs>
          <w:tab w:val="left" w:pos="720"/>
        </w:tabs>
        <w:ind w:left="720" w:hanging="360"/>
      </w:pPr>
      <w:rPr>
        <w:rFonts w:ascii="Symbol" w:hAnsi="Symbol"/>
      </w:rPr>
    </w:lvl>
    <w:lvl w:ilvl="1" w:tplc="04090019">
      <w:start w:val="1"/>
      <w:numFmt w:val="lowerLetter"/>
      <w:lvlText w:val="%2."/>
      <w:lvlJc w:val="left"/>
      <w:pPr>
        <w:tabs>
          <w:tab w:val="left" w:pos="1800"/>
        </w:tabs>
        <w:ind w:left="1800" w:hanging="360"/>
      </w:pPr>
      <w:rPr>
        <w:rFonts w:ascii="Times New Roman" w:hAnsi="Times New Roman" w:cs="Times New Roman"/>
      </w:rPr>
    </w:lvl>
    <w:lvl w:ilvl="2" w:tplc="0409001B">
      <w:start w:val="1"/>
      <w:numFmt w:val="lowerRoman"/>
      <w:lvlText w:val="%3."/>
      <w:lvlJc w:val="right"/>
      <w:pPr>
        <w:tabs>
          <w:tab w:val="left" w:pos="2520"/>
        </w:tabs>
        <w:ind w:left="2520" w:hanging="180"/>
      </w:pPr>
      <w:rPr>
        <w:rFonts w:ascii="Times New Roman" w:hAnsi="Times New Roman" w:cs="Times New Roman"/>
      </w:rPr>
    </w:lvl>
    <w:lvl w:ilvl="3" w:tplc="0409000F">
      <w:start w:val="1"/>
      <w:numFmt w:val="decimal"/>
      <w:lvlText w:val="%4."/>
      <w:lvlJc w:val="left"/>
      <w:pPr>
        <w:tabs>
          <w:tab w:val="left" w:pos="3240"/>
        </w:tabs>
        <w:ind w:left="3240" w:hanging="360"/>
      </w:pPr>
      <w:rPr>
        <w:rFonts w:ascii="Times New Roman" w:hAnsi="Times New Roman" w:cs="Times New Roman"/>
      </w:rPr>
    </w:lvl>
    <w:lvl w:ilvl="4" w:tplc="04090019">
      <w:start w:val="1"/>
      <w:numFmt w:val="lowerLetter"/>
      <w:lvlText w:val="%5."/>
      <w:lvlJc w:val="left"/>
      <w:pPr>
        <w:tabs>
          <w:tab w:val="left" w:pos="3960"/>
        </w:tabs>
        <w:ind w:left="3960" w:hanging="360"/>
      </w:pPr>
      <w:rPr>
        <w:rFonts w:ascii="Times New Roman" w:hAnsi="Times New Roman" w:cs="Times New Roman"/>
      </w:rPr>
    </w:lvl>
    <w:lvl w:ilvl="5" w:tplc="0409001B">
      <w:start w:val="1"/>
      <w:numFmt w:val="lowerRoman"/>
      <w:lvlText w:val="%6."/>
      <w:lvlJc w:val="right"/>
      <w:pPr>
        <w:tabs>
          <w:tab w:val="left" w:pos="4680"/>
        </w:tabs>
        <w:ind w:left="4680" w:hanging="180"/>
      </w:pPr>
      <w:rPr>
        <w:rFonts w:ascii="Times New Roman" w:hAnsi="Times New Roman" w:cs="Times New Roman"/>
      </w:rPr>
    </w:lvl>
    <w:lvl w:ilvl="6" w:tplc="0409000F">
      <w:start w:val="1"/>
      <w:numFmt w:val="decimal"/>
      <w:lvlText w:val="%7."/>
      <w:lvlJc w:val="left"/>
      <w:pPr>
        <w:tabs>
          <w:tab w:val="left" w:pos="5400"/>
        </w:tabs>
        <w:ind w:left="5400" w:hanging="360"/>
      </w:pPr>
      <w:rPr>
        <w:rFonts w:ascii="Times New Roman" w:hAnsi="Times New Roman" w:cs="Times New Roman"/>
      </w:rPr>
    </w:lvl>
    <w:lvl w:ilvl="7" w:tplc="04090019">
      <w:start w:val="1"/>
      <w:numFmt w:val="lowerLetter"/>
      <w:lvlText w:val="%8."/>
      <w:lvlJc w:val="left"/>
      <w:pPr>
        <w:tabs>
          <w:tab w:val="left" w:pos="6120"/>
        </w:tabs>
        <w:ind w:left="6120" w:hanging="360"/>
      </w:pPr>
      <w:rPr>
        <w:rFonts w:ascii="Times New Roman" w:hAnsi="Times New Roman" w:cs="Times New Roman"/>
      </w:rPr>
    </w:lvl>
    <w:lvl w:ilvl="8" w:tplc="0409001B">
      <w:start w:val="1"/>
      <w:numFmt w:val="lowerRoman"/>
      <w:lvlText w:val="%9."/>
      <w:lvlJc w:val="right"/>
      <w:pPr>
        <w:tabs>
          <w:tab w:val="left" w:pos="6840"/>
        </w:tabs>
        <w:ind w:left="6840" w:hanging="180"/>
      </w:pPr>
      <w:rPr>
        <w:rFonts w:ascii="Times New Roman" w:hAnsi="Times New Roman" w:cs="Times New Roman"/>
      </w:rPr>
    </w:lvl>
  </w:abstractNum>
  <w:abstractNum w:abstractNumId="13" w15:restartNumberingAfterBreak="0">
    <w:nsid w:val="41435F23"/>
    <w:multiLevelType w:val="multilevel"/>
    <w:tmpl w:val="FFFFFFFF"/>
    <w:lvl w:ilvl="0">
      <w:start w:val="1"/>
      <w:numFmt w:val="bullet"/>
      <w:lvlText w:val=""/>
      <w:lvlJc w:val="left"/>
      <w:pPr>
        <w:tabs>
          <w:tab w:val="left" w:pos="720"/>
        </w:tabs>
        <w:ind w:left="720" w:hanging="360"/>
      </w:pPr>
      <w:rPr>
        <w:rFonts w:ascii="Wingdings" w:hAnsi="Wingdings"/>
      </w:rPr>
    </w:lvl>
    <w:lvl w:ilvl="1">
      <w:start w:val="1"/>
      <w:numFmt w:val="bullet"/>
      <w:lvlText w:val="o"/>
      <w:lvlJc w:val="left"/>
      <w:pPr>
        <w:tabs>
          <w:tab w:val="left" w:pos="720"/>
        </w:tabs>
        <w:ind w:left="1440" w:hanging="360"/>
      </w:pPr>
      <w:rPr>
        <w:rFonts w:ascii="Courier New" w:hAnsi="Courier New"/>
      </w:rPr>
    </w:lvl>
    <w:lvl w:ilvl="2">
      <w:start w:val="1"/>
      <w:numFmt w:val="bullet"/>
      <w:lvlText w:val=""/>
      <w:lvlJc w:val="left"/>
      <w:pPr>
        <w:tabs>
          <w:tab w:val="left" w:pos="720"/>
        </w:tabs>
        <w:ind w:left="2160" w:hanging="360"/>
      </w:pPr>
      <w:rPr>
        <w:rFonts w:ascii="Wingdings" w:hAnsi="Wingdings"/>
      </w:rPr>
    </w:lvl>
    <w:lvl w:ilvl="3">
      <w:start w:val="1"/>
      <w:numFmt w:val="bullet"/>
      <w:lvlText w:val=""/>
      <w:lvlJc w:val="left"/>
      <w:pPr>
        <w:tabs>
          <w:tab w:val="left" w:pos="720"/>
        </w:tabs>
        <w:ind w:left="2880" w:hanging="360"/>
      </w:pPr>
      <w:rPr>
        <w:rFonts w:ascii="Symbol" w:hAnsi="Symbol"/>
      </w:rPr>
    </w:lvl>
    <w:lvl w:ilvl="4">
      <w:start w:val="1"/>
      <w:numFmt w:val="bullet"/>
      <w:lvlText w:val="o"/>
      <w:lvlJc w:val="left"/>
      <w:pPr>
        <w:tabs>
          <w:tab w:val="left" w:pos="720"/>
        </w:tabs>
        <w:ind w:left="3600" w:hanging="360"/>
      </w:pPr>
      <w:rPr>
        <w:rFonts w:ascii="Courier New" w:hAnsi="Courier New"/>
      </w:rPr>
    </w:lvl>
    <w:lvl w:ilvl="5">
      <w:start w:val="1"/>
      <w:numFmt w:val="bullet"/>
      <w:lvlText w:val=""/>
      <w:lvlJc w:val="left"/>
      <w:pPr>
        <w:tabs>
          <w:tab w:val="left" w:pos="720"/>
        </w:tabs>
        <w:ind w:left="4320" w:hanging="360"/>
      </w:pPr>
      <w:rPr>
        <w:rFonts w:ascii="Wingdings" w:hAnsi="Wingdings"/>
      </w:rPr>
    </w:lvl>
    <w:lvl w:ilvl="6">
      <w:start w:val="1"/>
      <w:numFmt w:val="bullet"/>
      <w:lvlText w:val=""/>
      <w:lvlJc w:val="left"/>
      <w:pPr>
        <w:tabs>
          <w:tab w:val="left" w:pos="720"/>
        </w:tabs>
        <w:ind w:left="5040" w:hanging="360"/>
      </w:pPr>
      <w:rPr>
        <w:rFonts w:ascii="Symbol" w:hAnsi="Symbol"/>
      </w:rPr>
    </w:lvl>
    <w:lvl w:ilvl="7">
      <w:start w:val="1"/>
      <w:numFmt w:val="bullet"/>
      <w:lvlText w:val="o"/>
      <w:lvlJc w:val="left"/>
      <w:pPr>
        <w:tabs>
          <w:tab w:val="left" w:pos="720"/>
        </w:tabs>
        <w:ind w:left="5760" w:hanging="360"/>
      </w:pPr>
      <w:rPr>
        <w:rFonts w:ascii="Courier New" w:hAnsi="Courier New"/>
      </w:rPr>
    </w:lvl>
    <w:lvl w:ilvl="8">
      <w:start w:val="1"/>
      <w:numFmt w:val="bullet"/>
      <w:lvlText w:val=""/>
      <w:lvlJc w:val="left"/>
      <w:pPr>
        <w:tabs>
          <w:tab w:val="left" w:pos="720"/>
        </w:tabs>
        <w:ind w:left="6480" w:hanging="360"/>
      </w:pPr>
      <w:rPr>
        <w:rFonts w:ascii="Wingdings" w:hAnsi="Wingdings"/>
      </w:rPr>
    </w:lvl>
  </w:abstractNum>
  <w:abstractNum w:abstractNumId="14" w15:restartNumberingAfterBreak="0">
    <w:nsid w:val="46C112AF"/>
    <w:multiLevelType w:val="hybridMultilevel"/>
    <w:tmpl w:val="FFFFFFFF"/>
    <w:lvl w:ilvl="0" w:tplc="04090001">
      <w:start w:val="1"/>
      <w:numFmt w:val="bullet"/>
      <w:lvlText w:val=""/>
      <w:lvlJc w:val="left"/>
      <w:pPr>
        <w:tabs>
          <w:tab w:val="left" w:pos="1069"/>
        </w:tabs>
        <w:ind w:left="1069" w:hanging="360"/>
      </w:pPr>
      <w:rPr>
        <w:rFonts w:ascii="Symbol" w:hAnsi="Symbol"/>
      </w:rPr>
    </w:lvl>
    <w:lvl w:ilvl="1" w:tplc="04090003">
      <w:start w:val="1"/>
      <w:numFmt w:val="bullet"/>
      <w:lvlText w:val="o"/>
      <w:lvlJc w:val="left"/>
      <w:pPr>
        <w:tabs>
          <w:tab w:val="left" w:pos="1789"/>
        </w:tabs>
        <w:ind w:left="1789" w:hanging="360"/>
      </w:pPr>
      <w:rPr>
        <w:rFonts w:ascii="Courier New" w:hAnsi="Courier New"/>
      </w:rPr>
    </w:lvl>
    <w:lvl w:ilvl="2" w:tplc="04090005">
      <w:start w:val="1"/>
      <w:numFmt w:val="bullet"/>
      <w:lvlText w:val=""/>
      <w:lvlJc w:val="left"/>
      <w:pPr>
        <w:tabs>
          <w:tab w:val="left" w:pos="2509"/>
        </w:tabs>
        <w:ind w:left="2509" w:hanging="360"/>
      </w:pPr>
      <w:rPr>
        <w:rFonts w:ascii="Wingdings" w:hAnsi="Wingdings"/>
      </w:rPr>
    </w:lvl>
    <w:lvl w:ilvl="3" w:tplc="04090001">
      <w:start w:val="1"/>
      <w:numFmt w:val="bullet"/>
      <w:lvlText w:val=""/>
      <w:lvlJc w:val="left"/>
      <w:pPr>
        <w:tabs>
          <w:tab w:val="left" w:pos="3229"/>
        </w:tabs>
        <w:ind w:left="3229" w:hanging="360"/>
      </w:pPr>
      <w:rPr>
        <w:rFonts w:ascii="Symbol" w:hAnsi="Symbol"/>
      </w:rPr>
    </w:lvl>
    <w:lvl w:ilvl="4" w:tplc="04090003">
      <w:start w:val="1"/>
      <w:numFmt w:val="bullet"/>
      <w:lvlText w:val="o"/>
      <w:lvlJc w:val="left"/>
      <w:pPr>
        <w:tabs>
          <w:tab w:val="left" w:pos="3949"/>
        </w:tabs>
        <w:ind w:left="3949" w:hanging="360"/>
      </w:pPr>
      <w:rPr>
        <w:rFonts w:ascii="Courier New" w:hAnsi="Courier New"/>
      </w:rPr>
    </w:lvl>
    <w:lvl w:ilvl="5" w:tplc="04090005">
      <w:start w:val="1"/>
      <w:numFmt w:val="bullet"/>
      <w:lvlText w:val=""/>
      <w:lvlJc w:val="left"/>
      <w:pPr>
        <w:tabs>
          <w:tab w:val="left" w:pos="4669"/>
        </w:tabs>
        <w:ind w:left="4669" w:hanging="360"/>
      </w:pPr>
      <w:rPr>
        <w:rFonts w:ascii="Wingdings" w:hAnsi="Wingdings"/>
      </w:rPr>
    </w:lvl>
    <w:lvl w:ilvl="6" w:tplc="04090001">
      <w:start w:val="1"/>
      <w:numFmt w:val="bullet"/>
      <w:lvlText w:val=""/>
      <w:lvlJc w:val="left"/>
      <w:pPr>
        <w:tabs>
          <w:tab w:val="left" w:pos="5389"/>
        </w:tabs>
        <w:ind w:left="5389" w:hanging="360"/>
      </w:pPr>
      <w:rPr>
        <w:rFonts w:ascii="Symbol" w:hAnsi="Symbol"/>
      </w:rPr>
    </w:lvl>
    <w:lvl w:ilvl="7" w:tplc="04090003">
      <w:start w:val="1"/>
      <w:numFmt w:val="bullet"/>
      <w:lvlText w:val="o"/>
      <w:lvlJc w:val="left"/>
      <w:pPr>
        <w:tabs>
          <w:tab w:val="left" w:pos="6109"/>
        </w:tabs>
        <w:ind w:left="6109" w:hanging="360"/>
      </w:pPr>
      <w:rPr>
        <w:rFonts w:ascii="Courier New" w:hAnsi="Courier New"/>
      </w:rPr>
    </w:lvl>
    <w:lvl w:ilvl="8" w:tplc="04090005">
      <w:start w:val="1"/>
      <w:numFmt w:val="bullet"/>
      <w:lvlText w:val=""/>
      <w:lvlJc w:val="left"/>
      <w:pPr>
        <w:tabs>
          <w:tab w:val="left" w:pos="6829"/>
        </w:tabs>
        <w:ind w:left="6829" w:hanging="360"/>
      </w:pPr>
      <w:rPr>
        <w:rFonts w:ascii="Wingdings" w:hAnsi="Wingdings"/>
      </w:rPr>
    </w:lvl>
  </w:abstractNum>
  <w:abstractNum w:abstractNumId="15" w15:restartNumberingAfterBreak="0">
    <w:nsid w:val="4D3C473E"/>
    <w:multiLevelType w:val="hybridMultilevel"/>
    <w:tmpl w:val="FFFFFFFF"/>
    <w:lvl w:ilvl="0" w:tplc="0409000F">
      <w:start w:val="1"/>
      <w:numFmt w:val="decimal"/>
      <w:lvlText w:val="%1."/>
      <w:lvlJc w:val="left"/>
      <w:pPr>
        <w:tabs>
          <w:tab w:val="left" w:pos="720"/>
        </w:tabs>
        <w:ind w:left="720" w:hanging="360"/>
      </w:pPr>
      <w:rPr>
        <w:rFonts w:ascii="Times New Roman" w:hAnsi="Times New Roman" w:cs="Times New Roman"/>
      </w:rPr>
    </w:lvl>
    <w:lvl w:ilvl="1" w:tplc="04090001">
      <w:start w:val="1"/>
      <w:numFmt w:val="bullet"/>
      <w:lvlText w:val=""/>
      <w:lvlJc w:val="left"/>
      <w:pPr>
        <w:tabs>
          <w:tab w:val="left" w:pos="1440"/>
        </w:tabs>
        <w:ind w:left="1440" w:hanging="360"/>
      </w:pPr>
      <w:rPr>
        <w:rFonts w:ascii="Symbol" w:hAnsi="Symbol"/>
      </w:rPr>
    </w:lvl>
    <w:lvl w:ilvl="2" w:tplc="8FD20E22">
      <w:start w:val="1"/>
      <w:numFmt w:val="decimal"/>
      <w:lvlText w:val="%3"/>
      <w:lvlJc w:val="left"/>
      <w:pPr>
        <w:tabs>
          <w:tab w:val="left" w:pos="2340"/>
        </w:tabs>
        <w:ind w:left="2340" w:hanging="360"/>
      </w:pPr>
      <w:rPr>
        <w:rFonts w:ascii="Times New Roman" w:hAnsi="Times New Roman" w:cs="Times New Roman"/>
      </w:rPr>
    </w:lvl>
    <w:lvl w:ilvl="3" w:tplc="0409000F">
      <w:start w:val="1"/>
      <w:numFmt w:val="decimal"/>
      <w:lvlText w:val="%4."/>
      <w:lvlJc w:val="left"/>
      <w:pPr>
        <w:tabs>
          <w:tab w:val="left" w:pos="2880"/>
        </w:tabs>
        <w:ind w:left="2880" w:hanging="360"/>
      </w:pPr>
      <w:rPr>
        <w:rFonts w:ascii="Times New Roman" w:hAnsi="Times New Roman" w:cs="Times New Roman"/>
      </w:rPr>
    </w:lvl>
    <w:lvl w:ilvl="4" w:tplc="04090019">
      <w:start w:val="1"/>
      <w:numFmt w:val="lowerLetter"/>
      <w:lvlText w:val="%5."/>
      <w:lvlJc w:val="left"/>
      <w:pPr>
        <w:tabs>
          <w:tab w:val="left" w:pos="3600"/>
        </w:tabs>
        <w:ind w:left="3600" w:hanging="360"/>
      </w:pPr>
      <w:rPr>
        <w:rFonts w:ascii="Times New Roman" w:hAnsi="Times New Roman" w:cs="Times New Roman"/>
      </w:rPr>
    </w:lvl>
    <w:lvl w:ilvl="5" w:tplc="0409001B">
      <w:start w:val="1"/>
      <w:numFmt w:val="lowerRoman"/>
      <w:lvlText w:val="%6."/>
      <w:lvlJc w:val="right"/>
      <w:pPr>
        <w:tabs>
          <w:tab w:val="left" w:pos="4320"/>
        </w:tabs>
        <w:ind w:left="4320" w:hanging="180"/>
      </w:pPr>
      <w:rPr>
        <w:rFonts w:ascii="Times New Roman" w:hAnsi="Times New Roman" w:cs="Times New Roman"/>
      </w:rPr>
    </w:lvl>
    <w:lvl w:ilvl="6" w:tplc="0409000F">
      <w:start w:val="1"/>
      <w:numFmt w:val="decimal"/>
      <w:lvlText w:val="%7."/>
      <w:lvlJc w:val="left"/>
      <w:pPr>
        <w:tabs>
          <w:tab w:val="left" w:pos="5040"/>
        </w:tabs>
        <w:ind w:left="5040" w:hanging="360"/>
      </w:pPr>
      <w:rPr>
        <w:rFonts w:ascii="Times New Roman" w:hAnsi="Times New Roman" w:cs="Times New Roman"/>
      </w:rPr>
    </w:lvl>
    <w:lvl w:ilvl="7" w:tplc="04090019">
      <w:start w:val="1"/>
      <w:numFmt w:val="lowerLetter"/>
      <w:lvlText w:val="%8."/>
      <w:lvlJc w:val="left"/>
      <w:pPr>
        <w:tabs>
          <w:tab w:val="left" w:pos="5760"/>
        </w:tabs>
        <w:ind w:left="5760" w:hanging="360"/>
      </w:pPr>
      <w:rPr>
        <w:rFonts w:ascii="Times New Roman" w:hAnsi="Times New Roman" w:cs="Times New Roman"/>
      </w:rPr>
    </w:lvl>
    <w:lvl w:ilvl="8" w:tplc="0409001B">
      <w:start w:val="1"/>
      <w:numFmt w:val="lowerRoman"/>
      <w:lvlText w:val="%9."/>
      <w:lvlJc w:val="right"/>
      <w:pPr>
        <w:tabs>
          <w:tab w:val="left" w:pos="6480"/>
        </w:tabs>
        <w:ind w:left="6480" w:hanging="180"/>
      </w:pPr>
      <w:rPr>
        <w:rFonts w:ascii="Times New Roman" w:hAnsi="Times New Roman" w:cs="Times New Roman"/>
      </w:rPr>
    </w:lvl>
  </w:abstractNum>
  <w:abstractNum w:abstractNumId="16" w15:restartNumberingAfterBreak="0">
    <w:nsid w:val="52B41768"/>
    <w:multiLevelType w:val="hybridMultilevel"/>
    <w:tmpl w:val="FFFFFFFF"/>
    <w:lvl w:ilvl="0" w:tplc="04090005">
      <w:start w:val="1"/>
      <w:numFmt w:val="bullet"/>
      <w:lvlText w:val=""/>
      <w:lvlJc w:val="left"/>
      <w:pPr>
        <w:tabs>
          <w:tab w:val="left" w:pos="720"/>
        </w:tabs>
        <w:ind w:left="720" w:hanging="360"/>
      </w:pPr>
      <w:rPr>
        <w:rFonts w:ascii="Wingdings" w:hAnsi="Wingdings"/>
      </w:rPr>
    </w:lvl>
    <w:lvl w:ilvl="1" w:tplc="04090003">
      <w:start w:val="1"/>
      <w:numFmt w:val="bullet"/>
      <w:lvlText w:val="o"/>
      <w:lvlJc w:val="left"/>
      <w:pPr>
        <w:tabs>
          <w:tab w:val="left" w:pos="1440"/>
        </w:tabs>
        <w:ind w:left="1440" w:hanging="360"/>
      </w:pPr>
      <w:rPr>
        <w:rFonts w:ascii="Courier New" w:hAnsi="Courier New"/>
      </w:rPr>
    </w:lvl>
    <w:lvl w:ilvl="2" w:tplc="04090005">
      <w:start w:val="1"/>
      <w:numFmt w:val="bullet"/>
      <w:lvlText w:val=""/>
      <w:lvlJc w:val="left"/>
      <w:pPr>
        <w:tabs>
          <w:tab w:val="left" w:pos="2160"/>
        </w:tabs>
        <w:ind w:left="2160" w:hanging="360"/>
      </w:pPr>
      <w:rPr>
        <w:rFonts w:ascii="Wingdings" w:hAnsi="Wingdings"/>
      </w:rPr>
    </w:lvl>
    <w:lvl w:ilvl="3" w:tplc="04090001">
      <w:start w:val="1"/>
      <w:numFmt w:val="bullet"/>
      <w:lvlText w:val=""/>
      <w:lvlJc w:val="left"/>
      <w:pPr>
        <w:tabs>
          <w:tab w:val="left" w:pos="2880"/>
        </w:tabs>
        <w:ind w:left="2880" w:hanging="360"/>
      </w:pPr>
      <w:rPr>
        <w:rFonts w:ascii="Symbol" w:hAnsi="Symbol"/>
      </w:rPr>
    </w:lvl>
    <w:lvl w:ilvl="4" w:tplc="04090003">
      <w:start w:val="1"/>
      <w:numFmt w:val="bullet"/>
      <w:lvlText w:val="o"/>
      <w:lvlJc w:val="left"/>
      <w:pPr>
        <w:tabs>
          <w:tab w:val="left" w:pos="3600"/>
        </w:tabs>
        <w:ind w:left="3600" w:hanging="360"/>
      </w:pPr>
      <w:rPr>
        <w:rFonts w:ascii="Courier New" w:hAnsi="Courier New"/>
      </w:rPr>
    </w:lvl>
    <w:lvl w:ilvl="5" w:tplc="04090005">
      <w:start w:val="1"/>
      <w:numFmt w:val="bullet"/>
      <w:lvlText w:val=""/>
      <w:lvlJc w:val="left"/>
      <w:pPr>
        <w:tabs>
          <w:tab w:val="left" w:pos="4320"/>
        </w:tabs>
        <w:ind w:left="4320" w:hanging="360"/>
      </w:pPr>
      <w:rPr>
        <w:rFonts w:ascii="Wingdings" w:hAnsi="Wingdings"/>
      </w:rPr>
    </w:lvl>
    <w:lvl w:ilvl="6" w:tplc="04090001">
      <w:start w:val="1"/>
      <w:numFmt w:val="bullet"/>
      <w:lvlText w:val=""/>
      <w:lvlJc w:val="left"/>
      <w:pPr>
        <w:tabs>
          <w:tab w:val="left" w:pos="5040"/>
        </w:tabs>
        <w:ind w:left="5040" w:hanging="360"/>
      </w:pPr>
      <w:rPr>
        <w:rFonts w:ascii="Symbol" w:hAnsi="Symbol"/>
      </w:rPr>
    </w:lvl>
    <w:lvl w:ilvl="7" w:tplc="04090003">
      <w:start w:val="1"/>
      <w:numFmt w:val="bullet"/>
      <w:lvlText w:val="o"/>
      <w:lvlJc w:val="left"/>
      <w:pPr>
        <w:tabs>
          <w:tab w:val="left" w:pos="5760"/>
        </w:tabs>
        <w:ind w:left="5760" w:hanging="360"/>
      </w:pPr>
      <w:rPr>
        <w:rFonts w:ascii="Courier New" w:hAnsi="Courier New"/>
      </w:rPr>
    </w:lvl>
    <w:lvl w:ilvl="8" w:tplc="04090005">
      <w:start w:val="1"/>
      <w:numFmt w:val="bullet"/>
      <w:lvlText w:val=""/>
      <w:lvlJc w:val="left"/>
      <w:pPr>
        <w:tabs>
          <w:tab w:val="left" w:pos="6480"/>
        </w:tabs>
        <w:ind w:left="6480" w:hanging="360"/>
      </w:pPr>
      <w:rPr>
        <w:rFonts w:ascii="Wingdings" w:hAnsi="Wingdings"/>
      </w:rPr>
    </w:lvl>
  </w:abstractNum>
  <w:abstractNum w:abstractNumId="17" w15:restartNumberingAfterBreak="0">
    <w:nsid w:val="573843EF"/>
    <w:multiLevelType w:val="multilevel"/>
    <w:tmpl w:val="FFFFFFFF"/>
    <w:lvl w:ilvl="0">
      <w:start w:val="1"/>
      <w:numFmt w:val="bullet"/>
      <w:lvlText w:val=""/>
      <w:lvlJc w:val="left"/>
      <w:pPr>
        <w:tabs>
          <w:tab w:val="left" w:pos="720"/>
        </w:tabs>
        <w:ind w:left="720" w:hanging="360"/>
      </w:pPr>
      <w:rPr>
        <w:rFonts w:ascii="Wingdings" w:hAnsi="Wingdings"/>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18" w15:restartNumberingAfterBreak="0">
    <w:nsid w:val="5C4C239D"/>
    <w:multiLevelType w:val="hybridMultilevel"/>
    <w:tmpl w:val="FFFFFFFF"/>
    <w:lvl w:ilvl="0" w:tplc="04090005">
      <w:start w:val="1"/>
      <w:numFmt w:val="bullet"/>
      <w:lvlText w:val=""/>
      <w:lvlJc w:val="left"/>
      <w:pPr>
        <w:tabs>
          <w:tab w:val="left" w:pos="720"/>
        </w:tabs>
        <w:ind w:left="720" w:hanging="360"/>
      </w:pPr>
      <w:rPr>
        <w:rFonts w:ascii="Wingdings" w:hAnsi="Wingdings"/>
      </w:rPr>
    </w:lvl>
    <w:lvl w:ilvl="1" w:tplc="04070003">
      <w:start w:val="1"/>
      <w:numFmt w:val="bullet"/>
      <w:lvlText w:val="o"/>
      <w:lvlJc w:val="left"/>
      <w:pPr>
        <w:tabs>
          <w:tab w:val="left" w:pos="720"/>
        </w:tabs>
        <w:ind w:left="1440" w:hanging="360"/>
      </w:pPr>
      <w:rPr>
        <w:rFonts w:ascii="Courier New" w:hAnsi="Courier New"/>
      </w:rPr>
    </w:lvl>
    <w:lvl w:ilvl="2" w:tplc="04070005">
      <w:start w:val="1"/>
      <w:numFmt w:val="bullet"/>
      <w:lvlText w:val=""/>
      <w:lvlJc w:val="left"/>
      <w:pPr>
        <w:tabs>
          <w:tab w:val="left" w:pos="720"/>
        </w:tabs>
        <w:ind w:left="2160" w:hanging="360"/>
      </w:pPr>
      <w:rPr>
        <w:rFonts w:ascii="Wingdings" w:hAnsi="Wingdings"/>
      </w:rPr>
    </w:lvl>
    <w:lvl w:ilvl="3" w:tplc="04070001">
      <w:start w:val="1"/>
      <w:numFmt w:val="bullet"/>
      <w:lvlText w:val=""/>
      <w:lvlJc w:val="left"/>
      <w:pPr>
        <w:tabs>
          <w:tab w:val="left" w:pos="720"/>
        </w:tabs>
        <w:ind w:left="2880" w:hanging="360"/>
      </w:pPr>
      <w:rPr>
        <w:rFonts w:ascii="Symbol" w:hAnsi="Symbol"/>
      </w:rPr>
    </w:lvl>
    <w:lvl w:ilvl="4" w:tplc="04070003">
      <w:start w:val="1"/>
      <w:numFmt w:val="bullet"/>
      <w:lvlText w:val="o"/>
      <w:lvlJc w:val="left"/>
      <w:pPr>
        <w:tabs>
          <w:tab w:val="left" w:pos="720"/>
        </w:tabs>
        <w:ind w:left="3600" w:hanging="360"/>
      </w:pPr>
      <w:rPr>
        <w:rFonts w:ascii="Courier New" w:hAnsi="Courier New"/>
      </w:rPr>
    </w:lvl>
    <w:lvl w:ilvl="5" w:tplc="04070005">
      <w:start w:val="1"/>
      <w:numFmt w:val="bullet"/>
      <w:lvlText w:val=""/>
      <w:lvlJc w:val="left"/>
      <w:pPr>
        <w:tabs>
          <w:tab w:val="left" w:pos="720"/>
        </w:tabs>
        <w:ind w:left="4320" w:hanging="360"/>
      </w:pPr>
      <w:rPr>
        <w:rFonts w:ascii="Wingdings" w:hAnsi="Wingdings"/>
      </w:rPr>
    </w:lvl>
    <w:lvl w:ilvl="6" w:tplc="04070001">
      <w:start w:val="1"/>
      <w:numFmt w:val="bullet"/>
      <w:lvlText w:val=""/>
      <w:lvlJc w:val="left"/>
      <w:pPr>
        <w:tabs>
          <w:tab w:val="left" w:pos="720"/>
        </w:tabs>
        <w:ind w:left="5040" w:hanging="360"/>
      </w:pPr>
      <w:rPr>
        <w:rFonts w:ascii="Symbol" w:hAnsi="Symbol"/>
      </w:rPr>
    </w:lvl>
    <w:lvl w:ilvl="7" w:tplc="04070003">
      <w:start w:val="1"/>
      <w:numFmt w:val="bullet"/>
      <w:lvlText w:val="o"/>
      <w:lvlJc w:val="left"/>
      <w:pPr>
        <w:tabs>
          <w:tab w:val="left" w:pos="720"/>
        </w:tabs>
        <w:ind w:left="5760" w:hanging="360"/>
      </w:pPr>
      <w:rPr>
        <w:rFonts w:ascii="Courier New" w:hAnsi="Courier New"/>
      </w:rPr>
    </w:lvl>
    <w:lvl w:ilvl="8" w:tplc="04070005">
      <w:start w:val="1"/>
      <w:numFmt w:val="bullet"/>
      <w:lvlText w:val=""/>
      <w:lvlJc w:val="left"/>
      <w:pPr>
        <w:tabs>
          <w:tab w:val="left" w:pos="720"/>
        </w:tabs>
        <w:ind w:left="6480" w:hanging="360"/>
      </w:pPr>
      <w:rPr>
        <w:rFonts w:ascii="Wingdings" w:hAnsi="Wingdings"/>
      </w:rPr>
    </w:lvl>
  </w:abstractNum>
  <w:abstractNum w:abstractNumId="19" w15:restartNumberingAfterBreak="0">
    <w:nsid w:val="62B61EBA"/>
    <w:multiLevelType w:val="hybridMultilevel"/>
    <w:tmpl w:val="0DF251DA"/>
    <w:lvl w:ilvl="0" w:tplc="4C090011">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0" w15:restartNumberingAfterBreak="0">
    <w:nsid w:val="63091365"/>
    <w:multiLevelType w:val="multilevel"/>
    <w:tmpl w:val="FFFFFFFF"/>
    <w:lvl w:ilvl="0">
      <w:start w:val="1"/>
      <w:numFmt w:val="bullet"/>
      <w:lvlText w:val=""/>
      <w:lvlJc w:val="left"/>
      <w:pPr>
        <w:tabs>
          <w:tab w:val="left" w:pos="720"/>
        </w:tabs>
        <w:ind w:left="720" w:hanging="360"/>
      </w:pPr>
      <w:rPr>
        <w:rFonts w:ascii="Wingdings" w:hAnsi="Wingdings"/>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21" w15:restartNumberingAfterBreak="0">
    <w:nsid w:val="692D3273"/>
    <w:multiLevelType w:val="hybridMultilevel"/>
    <w:tmpl w:val="FFFFFFFF"/>
    <w:lvl w:ilvl="0" w:tplc="04090001">
      <w:start w:val="1"/>
      <w:numFmt w:val="bullet"/>
      <w:lvlText w:val=""/>
      <w:lvlJc w:val="left"/>
      <w:pPr>
        <w:tabs>
          <w:tab w:val="left" w:pos="720"/>
        </w:tabs>
        <w:ind w:left="720" w:hanging="360"/>
      </w:pPr>
      <w:rPr>
        <w:rFonts w:ascii="Symbol" w:hAnsi="Symbol"/>
      </w:rPr>
    </w:lvl>
    <w:lvl w:ilvl="1" w:tplc="04090003">
      <w:start w:val="1"/>
      <w:numFmt w:val="bullet"/>
      <w:lvlText w:val="o"/>
      <w:lvlJc w:val="left"/>
      <w:pPr>
        <w:tabs>
          <w:tab w:val="left" w:pos="1440"/>
        </w:tabs>
        <w:ind w:left="1440" w:hanging="360"/>
      </w:pPr>
      <w:rPr>
        <w:rFonts w:ascii="Courier New" w:hAnsi="Courier New"/>
      </w:rPr>
    </w:lvl>
    <w:lvl w:ilvl="2" w:tplc="04090005">
      <w:start w:val="1"/>
      <w:numFmt w:val="bullet"/>
      <w:lvlText w:val=""/>
      <w:lvlJc w:val="left"/>
      <w:pPr>
        <w:tabs>
          <w:tab w:val="left" w:pos="2160"/>
        </w:tabs>
        <w:ind w:left="2160" w:hanging="360"/>
      </w:pPr>
      <w:rPr>
        <w:rFonts w:ascii="Wingdings" w:hAnsi="Wingdings"/>
      </w:rPr>
    </w:lvl>
    <w:lvl w:ilvl="3" w:tplc="04090001">
      <w:start w:val="1"/>
      <w:numFmt w:val="bullet"/>
      <w:lvlText w:val=""/>
      <w:lvlJc w:val="left"/>
      <w:pPr>
        <w:tabs>
          <w:tab w:val="left" w:pos="2880"/>
        </w:tabs>
        <w:ind w:left="2880" w:hanging="360"/>
      </w:pPr>
      <w:rPr>
        <w:rFonts w:ascii="Symbol" w:hAnsi="Symbol"/>
      </w:rPr>
    </w:lvl>
    <w:lvl w:ilvl="4" w:tplc="04090003">
      <w:start w:val="1"/>
      <w:numFmt w:val="bullet"/>
      <w:lvlText w:val="o"/>
      <w:lvlJc w:val="left"/>
      <w:pPr>
        <w:tabs>
          <w:tab w:val="left" w:pos="3600"/>
        </w:tabs>
        <w:ind w:left="3600" w:hanging="360"/>
      </w:pPr>
      <w:rPr>
        <w:rFonts w:ascii="Courier New" w:hAnsi="Courier New"/>
      </w:rPr>
    </w:lvl>
    <w:lvl w:ilvl="5" w:tplc="04090005">
      <w:start w:val="1"/>
      <w:numFmt w:val="bullet"/>
      <w:lvlText w:val=""/>
      <w:lvlJc w:val="left"/>
      <w:pPr>
        <w:tabs>
          <w:tab w:val="left" w:pos="4320"/>
        </w:tabs>
        <w:ind w:left="4320" w:hanging="360"/>
      </w:pPr>
      <w:rPr>
        <w:rFonts w:ascii="Wingdings" w:hAnsi="Wingdings"/>
      </w:rPr>
    </w:lvl>
    <w:lvl w:ilvl="6" w:tplc="04090001">
      <w:start w:val="1"/>
      <w:numFmt w:val="bullet"/>
      <w:lvlText w:val=""/>
      <w:lvlJc w:val="left"/>
      <w:pPr>
        <w:tabs>
          <w:tab w:val="left" w:pos="5040"/>
        </w:tabs>
        <w:ind w:left="5040" w:hanging="360"/>
      </w:pPr>
      <w:rPr>
        <w:rFonts w:ascii="Symbol" w:hAnsi="Symbol"/>
      </w:rPr>
    </w:lvl>
    <w:lvl w:ilvl="7" w:tplc="04090003">
      <w:start w:val="1"/>
      <w:numFmt w:val="bullet"/>
      <w:lvlText w:val="o"/>
      <w:lvlJc w:val="left"/>
      <w:pPr>
        <w:tabs>
          <w:tab w:val="left" w:pos="5760"/>
        </w:tabs>
        <w:ind w:left="5760" w:hanging="360"/>
      </w:pPr>
      <w:rPr>
        <w:rFonts w:ascii="Courier New" w:hAnsi="Courier New"/>
      </w:rPr>
    </w:lvl>
    <w:lvl w:ilvl="8" w:tplc="04090005">
      <w:start w:val="1"/>
      <w:numFmt w:val="bullet"/>
      <w:lvlText w:val=""/>
      <w:lvlJc w:val="left"/>
      <w:pPr>
        <w:tabs>
          <w:tab w:val="left" w:pos="6480"/>
        </w:tabs>
        <w:ind w:left="6480" w:hanging="360"/>
      </w:pPr>
      <w:rPr>
        <w:rFonts w:ascii="Wingdings" w:hAnsi="Wingdings"/>
      </w:rPr>
    </w:lvl>
  </w:abstractNum>
  <w:abstractNum w:abstractNumId="22" w15:restartNumberingAfterBreak="0">
    <w:nsid w:val="6B6B3E3C"/>
    <w:multiLevelType w:val="hybridMultilevel"/>
    <w:tmpl w:val="FFFFFFFF"/>
    <w:lvl w:ilvl="0" w:tplc="04090005">
      <w:start w:val="1"/>
      <w:numFmt w:val="bullet"/>
      <w:lvlText w:val=""/>
      <w:lvlJc w:val="left"/>
      <w:pPr>
        <w:tabs>
          <w:tab w:val="left" w:pos="720"/>
        </w:tabs>
        <w:ind w:left="720" w:hanging="360"/>
      </w:pPr>
      <w:rPr>
        <w:rFonts w:ascii="Wingdings" w:hAnsi="Wingdings"/>
      </w:rPr>
    </w:lvl>
    <w:lvl w:ilvl="1" w:tplc="04070003">
      <w:start w:val="1"/>
      <w:numFmt w:val="bullet"/>
      <w:lvlText w:val="o"/>
      <w:lvlJc w:val="left"/>
      <w:pPr>
        <w:tabs>
          <w:tab w:val="left" w:pos="720"/>
        </w:tabs>
        <w:ind w:left="1440" w:hanging="360"/>
      </w:pPr>
      <w:rPr>
        <w:rFonts w:ascii="Courier New" w:hAnsi="Courier New"/>
      </w:rPr>
    </w:lvl>
    <w:lvl w:ilvl="2" w:tplc="04070005">
      <w:start w:val="1"/>
      <w:numFmt w:val="bullet"/>
      <w:lvlText w:val=""/>
      <w:lvlJc w:val="left"/>
      <w:pPr>
        <w:tabs>
          <w:tab w:val="left" w:pos="720"/>
        </w:tabs>
        <w:ind w:left="2160" w:hanging="360"/>
      </w:pPr>
      <w:rPr>
        <w:rFonts w:ascii="Wingdings" w:hAnsi="Wingdings"/>
      </w:rPr>
    </w:lvl>
    <w:lvl w:ilvl="3" w:tplc="04070001">
      <w:start w:val="1"/>
      <w:numFmt w:val="bullet"/>
      <w:lvlText w:val=""/>
      <w:lvlJc w:val="left"/>
      <w:pPr>
        <w:tabs>
          <w:tab w:val="left" w:pos="720"/>
        </w:tabs>
        <w:ind w:left="2880" w:hanging="360"/>
      </w:pPr>
      <w:rPr>
        <w:rFonts w:ascii="Symbol" w:hAnsi="Symbol"/>
      </w:rPr>
    </w:lvl>
    <w:lvl w:ilvl="4" w:tplc="04070003">
      <w:start w:val="1"/>
      <w:numFmt w:val="bullet"/>
      <w:lvlText w:val="o"/>
      <w:lvlJc w:val="left"/>
      <w:pPr>
        <w:tabs>
          <w:tab w:val="left" w:pos="720"/>
        </w:tabs>
        <w:ind w:left="3600" w:hanging="360"/>
      </w:pPr>
      <w:rPr>
        <w:rFonts w:ascii="Courier New" w:hAnsi="Courier New"/>
      </w:rPr>
    </w:lvl>
    <w:lvl w:ilvl="5" w:tplc="04070005">
      <w:start w:val="1"/>
      <w:numFmt w:val="bullet"/>
      <w:lvlText w:val=""/>
      <w:lvlJc w:val="left"/>
      <w:pPr>
        <w:tabs>
          <w:tab w:val="left" w:pos="720"/>
        </w:tabs>
        <w:ind w:left="4320" w:hanging="360"/>
      </w:pPr>
      <w:rPr>
        <w:rFonts w:ascii="Wingdings" w:hAnsi="Wingdings"/>
      </w:rPr>
    </w:lvl>
    <w:lvl w:ilvl="6" w:tplc="04070001">
      <w:start w:val="1"/>
      <w:numFmt w:val="bullet"/>
      <w:lvlText w:val=""/>
      <w:lvlJc w:val="left"/>
      <w:pPr>
        <w:tabs>
          <w:tab w:val="left" w:pos="720"/>
        </w:tabs>
        <w:ind w:left="5040" w:hanging="360"/>
      </w:pPr>
      <w:rPr>
        <w:rFonts w:ascii="Symbol" w:hAnsi="Symbol"/>
      </w:rPr>
    </w:lvl>
    <w:lvl w:ilvl="7" w:tplc="04070003">
      <w:start w:val="1"/>
      <w:numFmt w:val="bullet"/>
      <w:lvlText w:val="o"/>
      <w:lvlJc w:val="left"/>
      <w:pPr>
        <w:tabs>
          <w:tab w:val="left" w:pos="720"/>
        </w:tabs>
        <w:ind w:left="5760" w:hanging="360"/>
      </w:pPr>
      <w:rPr>
        <w:rFonts w:ascii="Courier New" w:hAnsi="Courier New"/>
      </w:rPr>
    </w:lvl>
    <w:lvl w:ilvl="8" w:tplc="04070005">
      <w:start w:val="1"/>
      <w:numFmt w:val="bullet"/>
      <w:lvlText w:val=""/>
      <w:lvlJc w:val="left"/>
      <w:pPr>
        <w:tabs>
          <w:tab w:val="left" w:pos="720"/>
        </w:tabs>
        <w:ind w:left="6480" w:hanging="360"/>
      </w:pPr>
      <w:rPr>
        <w:rFonts w:ascii="Wingdings" w:hAnsi="Wingdings"/>
      </w:rPr>
    </w:lvl>
  </w:abstractNum>
  <w:abstractNum w:abstractNumId="23" w15:restartNumberingAfterBreak="0">
    <w:nsid w:val="7A5B4DDA"/>
    <w:multiLevelType w:val="multilevel"/>
    <w:tmpl w:val="FFFFFFFF"/>
    <w:lvl w:ilvl="0">
      <w:start w:val="1"/>
      <w:numFmt w:val="bullet"/>
      <w:lvlText w:val=""/>
      <w:lvlJc w:val="left"/>
      <w:pPr>
        <w:tabs>
          <w:tab w:val="left" w:pos="720"/>
        </w:tabs>
        <w:ind w:left="720" w:hanging="360"/>
      </w:pPr>
      <w:rPr>
        <w:rFonts w:ascii="Wingdings" w:hAnsi="Wingdings"/>
      </w:rPr>
    </w:lvl>
    <w:lvl w:ilvl="1">
      <w:start w:val="1"/>
      <w:numFmt w:val="bullet"/>
      <w:lvlText w:val="o"/>
      <w:lvlJc w:val="left"/>
      <w:pPr>
        <w:tabs>
          <w:tab w:val="left" w:pos="720"/>
        </w:tabs>
        <w:ind w:left="1440" w:hanging="360"/>
      </w:pPr>
      <w:rPr>
        <w:rFonts w:ascii="Courier New" w:hAnsi="Courier New"/>
      </w:rPr>
    </w:lvl>
    <w:lvl w:ilvl="2">
      <w:start w:val="1"/>
      <w:numFmt w:val="bullet"/>
      <w:lvlText w:val=""/>
      <w:lvlJc w:val="left"/>
      <w:pPr>
        <w:tabs>
          <w:tab w:val="left" w:pos="720"/>
        </w:tabs>
        <w:ind w:left="2160" w:hanging="360"/>
      </w:pPr>
      <w:rPr>
        <w:rFonts w:ascii="Wingdings" w:hAnsi="Wingdings"/>
      </w:rPr>
    </w:lvl>
    <w:lvl w:ilvl="3">
      <w:start w:val="1"/>
      <w:numFmt w:val="bullet"/>
      <w:lvlText w:val=""/>
      <w:lvlJc w:val="left"/>
      <w:pPr>
        <w:tabs>
          <w:tab w:val="left" w:pos="720"/>
        </w:tabs>
        <w:ind w:left="2880" w:hanging="360"/>
      </w:pPr>
      <w:rPr>
        <w:rFonts w:ascii="Symbol" w:hAnsi="Symbol"/>
      </w:rPr>
    </w:lvl>
    <w:lvl w:ilvl="4">
      <w:start w:val="1"/>
      <w:numFmt w:val="bullet"/>
      <w:lvlText w:val="o"/>
      <w:lvlJc w:val="left"/>
      <w:pPr>
        <w:tabs>
          <w:tab w:val="left" w:pos="720"/>
        </w:tabs>
        <w:ind w:left="3600" w:hanging="360"/>
      </w:pPr>
      <w:rPr>
        <w:rFonts w:ascii="Courier New" w:hAnsi="Courier New"/>
      </w:rPr>
    </w:lvl>
    <w:lvl w:ilvl="5">
      <w:start w:val="1"/>
      <w:numFmt w:val="bullet"/>
      <w:lvlText w:val=""/>
      <w:lvlJc w:val="left"/>
      <w:pPr>
        <w:tabs>
          <w:tab w:val="left" w:pos="720"/>
        </w:tabs>
        <w:ind w:left="4320" w:hanging="360"/>
      </w:pPr>
      <w:rPr>
        <w:rFonts w:ascii="Wingdings" w:hAnsi="Wingdings"/>
      </w:rPr>
    </w:lvl>
    <w:lvl w:ilvl="6">
      <w:start w:val="1"/>
      <w:numFmt w:val="bullet"/>
      <w:lvlText w:val=""/>
      <w:lvlJc w:val="left"/>
      <w:pPr>
        <w:tabs>
          <w:tab w:val="left" w:pos="720"/>
        </w:tabs>
        <w:ind w:left="5040" w:hanging="360"/>
      </w:pPr>
      <w:rPr>
        <w:rFonts w:ascii="Symbol" w:hAnsi="Symbol"/>
      </w:rPr>
    </w:lvl>
    <w:lvl w:ilvl="7">
      <w:start w:val="1"/>
      <w:numFmt w:val="bullet"/>
      <w:lvlText w:val="o"/>
      <w:lvlJc w:val="left"/>
      <w:pPr>
        <w:tabs>
          <w:tab w:val="left" w:pos="720"/>
        </w:tabs>
        <w:ind w:left="5760" w:hanging="360"/>
      </w:pPr>
      <w:rPr>
        <w:rFonts w:ascii="Courier New" w:hAnsi="Courier New"/>
      </w:rPr>
    </w:lvl>
    <w:lvl w:ilvl="8">
      <w:start w:val="1"/>
      <w:numFmt w:val="bullet"/>
      <w:lvlText w:val=""/>
      <w:lvlJc w:val="left"/>
      <w:pPr>
        <w:tabs>
          <w:tab w:val="left" w:pos="720"/>
        </w:tabs>
        <w:ind w:left="6480" w:hanging="360"/>
      </w:pPr>
      <w:rPr>
        <w:rFonts w:ascii="Wingdings" w:hAnsi="Wingdings"/>
      </w:rPr>
    </w:lvl>
  </w:abstractNum>
  <w:num w:numId="1" w16cid:durableId="140540668">
    <w:abstractNumId w:val="15"/>
  </w:num>
  <w:num w:numId="2" w16cid:durableId="1608196187">
    <w:abstractNumId w:val="0"/>
  </w:num>
  <w:num w:numId="3" w16cid:durableId="125585107">
    <w:abstractNumId w:val="12"/>
  </w:num>
  <w:num w:numId="4" w16cid:durableId="1449813178">
    <w:abstractNumId w:val="7"/>
  </w:num>
  <w:num w:numId="5" w16cid:durableId="1919826445">
    <w:abstractNumId w:val="14"/>
  </w:num>
  <w:num w:numId="6" w16cid:durableId="1319768557">
    <w:abstractNumId w:val="21"/>
  </w:num>
  <w:num w:numId="7" w16cid:durableId="1924336961">
    <w:abstractNumId w:val="2"/>
  </w:num>
  <w:num w:numId="8" w16cid:durableId="375279094">
    <w:abstractNumId w:val="16"/>
  </w:num>
  <w:num w:numId="9" w16cid:durableId="161088703">
    <w:abstractNumId w:val="20"/>
  </w:num>
  <w:num w:numId="10" w16cid:durableId="1082987386">
    <w:abstractNumId w:val="17"/>
  </w:num>
  <w:num w:numId="11" w16cid:durableId="1973948704">
    <w:abstractNumId w:val="18"/>
  </w:num>
  <w:num w:numId="12" w16cid:durableId="566574374">
    <w:abstractNumId w:val="23"/>
  </w:num>
  <w:num w:numId="13" w16cid:durableId="668338158">
    <w:abstractNumId w:val="4"/>
  </w:num>
  <w:num w:numId="14" w16cid:durableId="1728526918">
    <w:abstractNumId w:val="22"/>
  </w:num>
  <w:num w:numId="15" w16cid:durableId="1478842600">
    <w:abstractNumId w:val="13"/>
  </w:num>
  <w:num w:numId="16" w16cid:durableId="2011827444">
    <w:abstractNumId w:val="6"/>
  </w:num>
  <w:num w:numId="17" w16cid:durableId="696001035">
    <w:abstractNumId w:val="10"/>
  </w:num>
  <w:num w:numId="18" w16cid:durableId="740098967">
    <w:abstractNumId w:val="9"/>
  </w:num>
  <w:num w:numId="19" w16cid:durableId="1770153816">
    <w:abstractNumId w:val="22"/>
  </w:num>
  <w:num w:numId="20" w16cid:durableId="1885287432">
    <w:abstractNumId w:val="8"/>
  </w:num>
  <w:num w:numId="21" w16cid:durableId="1445688815">
    <w:abstractNumId w:val="1"/>
  </w:num>
  <w:num w:numId="22" w16cid:durableId="1191912174">
    <w:abstractNumId w:val="11"/>
  </w:num>
  <w:num w:numId="23" w16cid:durableId="271867680">
    <w:abstractNumId w:val="5"/>
  </w:num>
  <w:num w:numId="24" w16cid:durableId="1672295117">
    <w:abstractNumId w:val="3"/>
  </w:num>
  <w:num w:numId="25" w16cid:durableId="125443247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1418"/>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7DF"/>
    <w:rsid w:val="0002343B"/>
    <w:rsid w:val="00024816"/>
    <w:rsid w:val="000370FE"/>
    <w:rsid w:val="000644A5"/>
    <w:rsid w:val="000700F8"/>
    <w:rsid w:val="000B4287"/>
    <w:rsid w:val="000E5256"/>
    <w:rsid w:val="000F4886"/>
    <w:rsid w:val="00153A9B"/>
    <w:rsid w:val="00171FD6"/>
    <w:rsid w:val="00184337"/>
    <w:rsid w:val="0018697C"/>
    <w:rsid w:val="001D5A2E"/>
    <w:rsid w:val="001E1261"/>
    <w:rsid w:val="001E65EE"/>
    <w:rsid w:val="002217DF"/>
    <w:rsid w:val="002317EA"/>
    <w:rsid w:val="002B4521"/>
    <w:rsid w:val="002C5483"/>
    <w:rsid w:val="002E4101"/>
    <w:rsid w:val="002F54EF"/>
    <w:rsid w:val="003115E8"/>
    <w:rsid w:val="00325655"/>
    <w:rsid w:val="00331737"/>
    <w:rsid w:val="0033264A"/>
    <w:rsid w:val="00373E26"/>
    <w:rsid w:val="0038406C"/>
    <w:rsid w:val="00413C10"/>
    <w:rsid w:val="00424060"/>
    <w:rsid w:val="0043634D"/>
    <w:rsid w:val="00437A11"/>
    <w:rsid w:val="004857E8"/>
    <w:rsid w:val="004A07BD"/>
    <w:rsid w:val="004A4A51"/>
    <w:rsid w:val="004B714A"/>
    <w:rsid w:val="004C74F9"/>
    <w:rsid w:val="004E28B0"/>
    <w:rsid w:val="005719B7"/>
    <w:rsid w:val="005B7E14"/>
    <w:rsid w:val="005C0FEF"/>
    <w:rsid w:val="005C421D"/>
    <w:rsid w:val="005C7185"/>
    <w:rsid w:val="006308B3"/>
    <w:rsid w:val="00666D46"/>
    <w:rsid w:val="00673CFE"/>
    <w:rsid w:val="00693D76"/>
    <w:rsid w:val="006B19EC"/>
    <w:rsid w:val="006D174F"/>
    <w:rsid w:val="006F2661"/>
    <w:rsid w:val="00715D23"/>
    <w:rsid w:val="007466DA"/>
    <w:rsid w:val="00750FD7"/>
    <w:rsid w:val="00777254"/>
    <w:rsid w:val="007877E7"/>
    <w:rsid w:val="007E7333"/>
    <w:rsid w:val="00804FDD"/>
    <w:rsid w:val="00807C07"/>
    <w:rsid w:val="00882687"/>
    <w:rsid w:val="008B3313"/>
    <w:rsid w:val="008C33AE"/>
    <w:rsid w:val="008E2007"/>
    <w:rsid w:val="0090153E"/>
    <w:rsid w:val="00906D79"/>
    <w:rsid w:val="00907CA7"/>
    <w:rsid w:val="00920575"/>
    <w:rsid w:val="00933A0F"/>
    <w:rsid w:val="0097118F"/>
    <w:rsid w:val="0099505D"/>
    <w:rsid w:val="00A03B1C"/>
    <w:rsid w:val="00A0453F"/>
    <w:rsid w:val="00A2383D"/>
    <w:rsid w:val="00AC1BBC"/>
    <w:rsid w:val="00AC6400"/>
    <w:rsid w:val="00AD1E94"/>
    <w:rsid w:val="00AD6B22"/>
    <w:rsid w:val="00B11C39"/>
    <w:rsid w:val="00B17E5E"/>
    <w:rsid w:val="00B23D8D"/>
    <w:rsid w:val="00B6631F"/>
    <w:rsid w:val="00B93988"/>
    <w:rsid w:val="00BD7D9D"/>
    <w:rsid w:val="00BF0EDD"/>
    <w:rsid w:val="00BF2073"/>
    <w:rsid w:val="00BF388A"/>
    <w:rsid w:val="00C14F50"/>
    <w:rsid w:val="00C26535"/>
    <w:rsid w:val="00C424DF"/>
    <w:rsid w:val="00C775B7"/>
    <w:rsid w:val="00CA0679"/>
    <w:rsid w:val="00CC2902"/>
    <w:rsid w:val="00CE19B2"/>
    <w:rsid w:val="00CE269A"/>
    <w:rsid w:val="00D161C2"/>
    <w:rsid w:val="00D22977"/>
    <w:rsid w:val="00D40D27"/>
    <w:rsid w:val="00D8417B"/>
    <w:rsid w:val="00D94890"/>
    <w:rsid w:val="00DA752E"/>
    <w:rsid w:val="00E0563E"/>
    <w:rsid w:val="00E4049D"/>
    <w:rsid w:val="00E82DC3"/>
    <w:rsid w:val="00EA2B94"/>
    <w:rsid w:val="00EE4A0B"/>
    <w:rsid w:val="00EE4A6B"/>
    <w:rsid w:val="00F45EE4"/>
    <w:rsid w:val="00FF0C6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C0ABBB7"/>
  <w14:defaultImageDpi w14:val="0"/>
  <w15:docId w15:val="{B6320B61-2734-4FA5-AEC7-A8920A1E3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annotation text" w:semiHidden="1"/>
    <w:lsdException w:name="header" w:semiHidden="1"/>
    <w:lsdException w:name="footer" w:semiHidden="1"/>
    <w:lsdException w:name="caption" w:semiHidden="1" w:uiPriority="35" w:unhideWhenUsed="1" w:qFormat="1"/>
    <w:lsdException w:name="annotation reference" w:semiHidden="1"/>
    <w:lsdException w:name="macro" w:semiHidden="1" w:unhideWhenUsed="1"/>
    <w:lsdException w:name="List Bullet" w:semiHidden="1" w:unhideWhenUsed="1"/>
    <w:lsdException w:name="List Number" w:semiHidden="1" w:unhideWhenUsed="1"/>
    <w:lsdException w:name="Title" w:uiPriority="10" w:qFormat="1"/>
    <w:lsdException w:name="Closing" w:semiHidden="1"/>
    <w:lsdException w:name="Default Paragraph Font" w:semiHidden="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Hyperlink" w:semiHidden="1"/>
    <w:lsdException w:name="Strong" w:uiPriority="22" w:qFormat="1"/>
    <w:lsdException w:name="Emphasis" w:uiPriority="20" w:qFormat="1"/>
    <w:lsdException w:name="Normal Table" w:semiHidden="1" w:unhideWhenUsed="1"/>
    <w:lsdException w:name="annotation subject"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adjustRightInd w:val="0"/>
      <w:spacing w:after="0" w:line="240" w:lineRule="auto"/>
    </w:pPr>
    <w:rPr>
      <w:rFonts w:ascii="Arial" w:hAnsi="Arial" w:cs="Arial"/>
      <w:sz w:val="20"/>
      <w:szCs w:val="20"/>
      <w:lang w:val="de-DE" w:eastAsia="de-DE"/>
    </w:rPr>
  </w:style>
  <w:style w:type="paragraph" w:styleId="Heading1">
    <w:name w:val="heading 1"/>
    <w:basedOn w:val="Normal"/>
    <w:next w:val="Normal"/>
    <w:link w:val="Heading1Char"/>
    <w:uiPriority w:val="99"/>
    <w:qFormat/>
    <w:pPr>
      <w:keepNext/>
      <w:outlineLvl w:val="0"/>
    </w:pPr>
    <w:rPr>
      <w:b/>
      <w:bCs/>
      <w:sz w:val="24"/>
      <w:szCs w:val="24"/>
    </w:rPr>
  </w:style>
  <w:style w:type="paragraph" w:styleId="Heading2">
    <w:name w:val="heading 2"/>
    <w:basedOn w:val="Normal"/>
    <w:next w:val="Normal"/>
    <w:link w:val="Heading2Char"/>
    <w:uiPriority w:val="99"/>
    <w:qFormat/>
    <w:pPr>
      <w:keepNext/>
      <w:outlineLvl w:val="1"/>
    </w:pPr>
    <w:rPr>
      <w:b/>
      <w:bCs/>
    </w:rPr>
  </w:style>
  <w:style w:type="paragraph" w:styleId="Heading3">
    <w:name w:val="heading 3"/>
    <w:basedOn w:val="Normal"/>
    <w:next w:val="Normal"/>
    <w:link w:val="Heading3Char"/>
    <w:uiPriority w:val="99"/>
    <w:qFormat/>
    <w:pPr>
      <w:keepNext/>
      <w:outlineLvl w:val="2"/>
    </w:pPr>
  </w:style>
  <w:style w:type="paragraph" w:styleId="Heading4">
    <w:name w:val="heading 4"/>
    <w:basedOn w:val="Normal"/>
    <w:next w:val="Normal"/>
    <w:link w:val="Heading4Char"/>
    <w:uiPriority w:val="99"/>
    <w:qFormat/>
    <w:pPr>
      <w:keepNext/>
      <w:widowControl w:val="0"/>
      <w:spacing w:before="240" w:after="60"/>
      <w:outlineLvl w:val="3"/>
    </w:pPr>
    <w:rPr>
      <w:rFonts w:ascii="Times New Roman" w:hAnsi="Times New Roman" w:cs="Times New Roman"/>
      <w:b/>
      <w:bCs/>
      <w:sz w:val="28"/>
      <w:szCs w:val="28"/>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mbria" w:hAnsi="Cambria" w:cs="Cambria"/>
      <w:b/>
      <w:bCs/>
      <w:sz w:val="32"/>
      <w:szCs w:val="32"/>
      <w:lang w:val="de-DE" w:eastAsia="de-DE"/>
    </w:rPr>
  </w:style>
  <w:style w:type="character" w:customStyle="1" w:styleId="Heading2Char">
    <w:name w:val="Heading 2 Char"/>
    <w:basedOn w:val="DefaultParagraphFont"/>
    <w:link w:val="Heading2"/>
    <w:uiPriority w:val="99"/>
    <w:locked/>
    <w:rPr>
      <w:rFonts w:ascii="Cambria" w:hAnsi="Cambria" w:cs="Cambria"/>
      <w:b/>
      <w:bCs/>
      <w:i/>
      <w:iCs/>
      <w:sz w:val="28"/>
      <w:szCs w:val="28"/>
      <w:lang w:val="de-DE" w:eastAsia="de-DE"/>
    </w:rPr>
  </w:style>
  <w:style w:type="character" w:customStyle="1" w:styleId="Heading3Char">
    <w:name w:val="Heading 3 Char"/>
    <w:basedOn w:val="DefaultParagraphFont"/>
    <w:link w:val="Heading3"/>
    <w:uiPriority w:val="99"/>
    <w:locked/>
    <w:rPr>
      <w:rFonts w:ascii="Cambria" w:hAnsi="Cambria" w:cs="Cambria"/>
      <w:b/>
      <w:bCs/>
      <w:sz w:val="26"/>
      <w:szCs w:val="26"/>
      <w:lang w:val="de-DE" w:eastAsia="de-DE"/>
    </w:rPr>
  </w:style>
  <w:style w:type="character" w:customStyle="1" w:styleId="Heading4Char">
    <w:name w:val="Heading 4 Char"/>
    <w:basedOn w:val="DefaultParagraphFont"/>
    <w:link w:val="Heading4"/>
    <w:uiPriority w:val="99"/>
    <w:locked/>
    <w:rPr>
      <w:rFonts w:cs="Times New Roman"/>
      <w:b/>
      <w:bCs/>
      <w:sz w:val="28"/>
      <w:szCs w:val="28"/>
      <w:lang w:val="en-AU" w:eastAsia="x-none"/>
    </w:rPr>
  </w:style>
  <w:style w:type="paragraph" w:styleId="Header">
    <w:name w:val="header"/>
    <w:basedOn w:val="Normal"/>
    <w:link w:val="HeaderChar"/>
    <w:uiPriority w:val="99"/>
    <w:pPr>
      <w:tabs>
        <w:tab w:val="center" w:pos="4536"/>
        <w:tab w:val="right" w:pos="9072"/>
      </w:tabs>
    </w:pPr>
  </w:style>
  <w:style w:type="character" w:customStyle="1" w:styleId="HeaderChar">
    <w:name w:val="Header Char"/>
    <w:basedOn w:val="DefaultParagraphFont"/>
    <w:link w:val="Header"/>
    <w:uiPriority w:val="99"/>
    <w:locked/>
    <w:rPr>
      <w:rFonts w:ascii="Arial" w:hAnsi="Arial" w:cs="Arial"/>
      <w:sz w:val="20"/>
      <w:szCs w:val="20"/>
      <w:lang w:val="de-DE" w:eastAsia="de-DE"/>
    </w:rPr>
  </w:style>
  <w:style w:type="paragraph" w:styleId="Footer">
    <w:name w:val="footer"/>
    <w:basedOn w:val="Normal"/>
    <w:link w:val="FooterChar"/>
    <w:uiPriority w:val="99"/>
    <w:pPr>
      <w:tabs>
        <w:tab w:val="center" w:pos="4536"/>
        <w:tab w:val="right" w:pos="9072"/>
      </w:tabs>
    </w:pPr>
  </w:style>
  <w:style w:type="character" w:customStyle="1" w:styleId="FooterChar">
    <w:name w:val="Footer Char"/>
    <w:basedOn w:val="DefaultParagraphFont"/>
    <w:link w:val="Footer"/>
    <w:uiPriority w:val="99"/>
    <w:locked/>
    <w:rPr>
      <w:rFonts w:ascii="Arial" w:hAnsi="Arial" w:cs="Arial"/>
      <w:sz w:val="20"/>
      <w:szCs w:val="20"/>
      <w:lang w:val="de-DE" w:eastAsia="de-DE"/>
    </w:rPr>
  </w:style>
  <w:style w:type="paragraph" w:styleId="Closing">
    <w:name w:val="Closing"/>
    <w:basedOn w:val="Normal"/>
    <w:link w:val="ClosingChar"/>
    <w:uiPriority w:val="99"/>
    <w:pPr>
      <w:tabs>
        <w:tab w:val="left" w:pos="2835"/>
      </w:tabs>
      <w:spacing w:line="220" w:lineRule="exact"/>
    </w:pPr>
  </w:style>
  <w:style w:type="character" w:customStyle="1" w:styleId="ClosingChar">
    <w:name w:val="Closing Char"/>
    <w:basedOn w:val="DefaultParagraphFont"/>
    <w:link w:val="Closing"/>
    <w:uiPriority w:val="99"/>
    <w:locked/>
    <w:rPr>
      <w:rFonts w:ascii="Arial" w:hAnsi="Arial" w:cs="Arial"/>
      <w:sz w:val="20"/>
      <w:szCs w:val="20"/>
      <w:lang w:val="de-DE" w:eastAsia="de-DE"/>
    </w:rPr>
  </w:style>
  <w:style w:type="paragraph" w:customStyle="1" w:styleId="scfstandard">
    <w:name w:val="scf_standard"/>
    <w:uiPriority w:val="99"/>
    <w:pPr>
      <w:autoSpaceDE w:val="0"/>
      <w:autoSpaceDN w:val="0"/>
      <w:adjustRightInd w:val="0"/>
      <w:spacing w:after="0" w:line="240" w:lineRule="auto"/>
    </w:pPr>
    <w:rPr>
      <w:rFonts w:ascii="Arial" w:hAnsi="Arial" w:cs="Arial"/>
      <w:sz w:val="20"/>
      <w:szCs w:val="20"/>
      <w:lang w:val="de-DE" w:eastAsia="de-DE"/>
    </w:rPr>
  </w:style>
  <w:style w:type="paragraph" w:customStyle="1" w:styleId="scfBereich">
    <w:name w:val="scfBereich"/>
    <w:basedOn w:val="scfstandard"/>
    <w:uiPriority w:val="99"/>
    <w:pPr>
      <w:spacing w:before="140"/>
    </w:pPr>
    <w:rPr>
      <w:b/>
      <w:bCs/>
    </w:rPr>
  </w:style>
  <w:style w:type="paragraph" w:customStyle="1" w:styleId="scfvertrauen">
    <w:name w:val="scf_vertrauen"/>
    <w:basedOn w:val="scfstandard"/>
    <w:uiPriority w:val="99"/>
    <w:pPr>
      <w:spacing w:before="460" w:line="220" w:lineRule="exact"/>
    </w:pPr>
  </w:style>
  <w:style w:type="paragraph" w:customStyle="1" w:styleId="scfpostal">
    <w:name w:val="scf_postal"/>
    <w:basedOn w:val="scfstandard"/>
    <w:uiPriority w:val="99"/>
    <w:pPr>
      <w:spacing w:line="160" w:lineRule="exact"/>
    </w:pPr>
    <w:rPr>
      <w:sz w:val="14"/>
      <w:szCs w:val="14"/>
    </w:rPr>
  </w:style>
  <w:style w:type="paragraph" w:customStyle="1" w:styleId="scfnutzer">
    <w:name w:val="scfnutzer"/>
    <w:basedOn w:val="scfstandard"/>
    <w:uiPriority w:val="99"/>
    <w:pPr>
      <w:spacing w:line="180" w:lineRule="exact"/>
    </w:pPr>
    <w:rPr>
      <w:sz w:val="16"/>
      <w:szCs w:val="16"/>
    </w:rPr>
  </w:style>
  <w:style w:type="paragraph" w:customStyle="1" w:styleId="scfdatum">
    <w:name w:val="scf_datum"/>
    <w:basedOn w:val="scfnutzer"/>
    <w:uiPriority w:val="99"/>
  </w:style>
  <w:style w:type="paragraph" w:customStyle="1" w:styleId="scfAnschrift">
    <w:name w:val="scfAnschrift"/>
    <w:basedOn w:val="scfstandard"/>
    <w:uiPriority w:val="99"/>
    <w:pPr>
      <w:tabs>
        <w:tab w:val="left" w:pos="1134"/>
      </w:tabs>
      <w:spacing w:line="220" w:lineRule="exact"/>
    </w:pPr>
  </w:style>
  <w:style w:type="paragraph" w:customStyle="1" w:styleId="scfan">
    <w:name w:val="scf_an"/>
    <w:basedOn w:val="scfAnschrift"/>
    <w:uiPriority w:val="99"/>
  </w:style>
  <w:style w:type="paragraph" w:customStyle="1" w:styleId="scfbrieftext">
    <w:name w:val="scfbrieftext"/>
    <w:basedOn w:val="scfstandard"/>
    <w:link w:val="scfbrieftextChar"/>
    <w:uiPriority w:val="99"/>
  </w:style>
  <w:style w:type="paragraph" w:customStyle="1" w:styleId="scfBetreff">
    <w:name w:val="scfBetreff"/>
    <w:basedOn w:val="scfstandard"/>
    <w:uiPriority w:val="99"/>
    <w:pPr>
      <w:spacing w:before="440" w:after="440"/>
    </w:pPr>
    <w:rPr>
      <w:b/>
      <w:bCs/>
    </w:rPr>
  </w:style>
  <w:style w:type="paragraph" w:customStyle="1" w:styleId="scfvormodul">
    <w:name w:val="scfvormodul"/>
    <w:basedOn w:val="scfstandard"/>
    <w:uiPriority w:val="99"/>
    <w:pPr>
      <w:pBdr>
        <w:bottom w:val="single" w:sz="6" w:space="1" w:color="auto"/>
      </w:pBdr>
      <w:spacing w:after="60" w:line="60" w:lineRule="exact"/>
    </w:pPr>
  </w:style>
  <w:style w:type="paragraph" w:customStyle="1" w:styleId="scfmodultext">
    <w:name w:val="scfmodultext"/>
    <w:basedOn w:val="scfstandard"/>
    <w:uiPriority w:val="99"/>
    <w:rPr>
      <w:sz w:val="18"/>
      <w:szCs w:val="18"/>
    </w:rPr>
  </w:style>
  <w:style w:type="paragraph" w:customStyle="1" w:styleId="scforgzeile">
    <w:name w:val="scforgzeile"/>
    <w:basedOn w:val="scfstandard"/>
    <w:uiPriority w:val="99"/>
    <w:pPr>
      <w:tabs>
        <w:tab w:val="left" w:pos="7655"/>
      </w:tabs>
      <w:spacing w:line="160" w:lineRule="exact"/>
    </w:pPr>
    <w:rPr>
      <w:sz w:val="14"/>
      <w:szCs w:val="14"/>
    </w:rPr>
  </w:style>
  <w:style w:type="paragraph" w:customStyle="1" w:styleId="scfFu1-4">
    <w:name w:val="scfFuß1-4"/>
    <w:basedOn w:val="scfstandard"/>
    <w:uiPriority w:val="99"/>
    <w:pPr>
      <w:spacing w:line="160" w:lineRule="exact"/>
    </w:pPr>
    <w:rPr>
      <w:sz w:val="14"/>
      <w:szCs w:val="14"/>
    </w:rPr>
  </w:style>
  <w:style w:type="paragraph" w:customStyle="1" w:styleId="scfVorstand">
    <w:name w:val="scfVorstand"/>
    <w:basedOn w:val="scfFu1-4"/>
    <w:uiPriority w:val="99"/>
  </w:style>
  <w:style w:type="paragraph" w:customStyle="1" w:styleId="scfZweitekopfzeile">
    <w:name w:val="scfZweitekopfzeile"/>
    <w:basedOn w:val="scfstandard"/>
    <w:uiPriority w:val="99"/>
    <w:pPr>
      <w:spacing w:line="180" w:lineRule="exact"/>
    </w:pPr>
    <w:rPr>
      <w:sz w:val="16"/>
      <w:szCs w:val="16"/>
    </w:rPr>
  </w:style>
  <w:style w:type="paragraph" w:customStyle="1" w:styleId="scfgruss">
    <w:name w:val="scf_gruss"/>
    <w:basedOn w:val="scfbrieftext"/>
    <w:pPr>
      <w:keepNext/>
      <w:keepLines/>
      <w:tabs>
        <w:tab w:val="left" w:pos="5387"/>
      </w:tabs>
    </w:pPr>
  </w:style>
  <w:style w:type="paragraph" w:customStyle="1" w:styleId="scfuz">
    <w:name w:val="scf_uz"/>
    <w:basedOn w:val="scfnutzer"/>
    <w:uiPriority w:val="99"/>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locked/>
    <w:rPr>
      <w:rFonts w:ascii="Tahoma" w:hAnsi="Tahoma" w:cs="Tahoma"/>
      <w:sz w:val="16"/>
      <w:szCs w:val="16"/>
      <w:lang w:val="de-DE" w:eastAsia="de-DE"/>
    </w:rPr>
  </w:style>
  <w:style w:type="character" w:styleId="Hyperlink">
    <w:name w:val="Hyperlink"/>
    <w:basedOn w:val="DefaultParagraphFont"/>
    <w:uiPriority w:val="99"/>
    <w:rPr>
      <w:rFonts w:cs="Times New Roman"/>
      <w:color w:val="0000FF"/>
      <w:sz w:val="20"/>
      <w:szCs w:val="20"/>
      <w:u w:val="single"/>
    </w:rPr>
  </w:style>
  <w:style w:type="character" w:styleId="CommentReference">
    <w:name w:val="annotation reference"/>
    <w:basedOn w:val="DefaultParagraphFont"/>
    <w:uiPriority w:val="99"/>
    <w:rPr>
      <w:rFonts w:cs="Times New Roman"/>
      <w:sz w:val="16"/>
      <w:szCs w:val="16"/>
    </w:rPr>
  </w:style>
  <w:style w:type="paragraph" w:styleId="CommentText">
    <w:name w:val="annotation text"/>
    <w:basedOn w:val="Normal"/>
    <w:link w:val="CommentTextChar"/>
    <w:uiPriority w:val="99"/>
  </w:style>
  <w:style w:type="character" w:customStyle="1" w:styleId="CommentTextChar">
    <w:name w:val="Comment Text Char"/>
    <w:basedOn w:val="DefaultParagraphFont"/>
    <w:link w:val="CommentText"/>
    <w:uiPriority w:val="99"/>
    <w:locked/>
    <w:rPr>
      <w:rFonts w:ascii="Arial" w:hAnsi="Arial" w:cs="Arial"/>
      <w:sz w:val="20"/>
      <w:szCs w:val="20"/>
      <w:lang w:val="de-DE" w:eastAsia="de-DE"/>
    </w:rPr>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locked/>
    <w:rPr>
      <w:rFonts w:ascii="Arial" w:hAnsi="Arial" w:cs="Arial"/>
      <w:b/>
      <w:bCs/>
      <w:sz w:val="20"/>
      <w:szCs w:val="20"/>
      <w:lang w:val="de-DE" w:eastAsia="de-DE"/>
    </w:rPr>
  </w:style>
  <w:style w:type="paragraph" w:customStyle="1" w:styleId="Refer">
    <w:name w:val="Refer"/>
    <w:basedOn w:val="Normal"/>
    <w:uiPriority w:val="99"/>
    <w:pPr>
      <w:widowControl w:val="0"/>
      <w:spacing w:before="480" w:after="480"/>
    </w:pPr>
    <w:rPr>
      <w:b/>
      <w:bCs/>
      <w:sz w:val="22"/>
      <w:szCs w:val="22"/>
      <w:lang w:val="en-AU"/>
    </w:rPr>
  </w:style>
  <w:style w:type="character" w:customStyle="1" w:styleId="scfbrieftextChar">
    <w:name w:val="scfbrieftext Char"/>
    <w:basedOn w:val="DefaultParagraphFont"/>
    <w:link w:val="scfbrieftext"/>
    <w:uiPriority w:val="99"/>
    <w:locked/>
    <w:rPr>
      <w:rFonts w:ascii="Arial" w:hAnsi="Arial" w:cs="Arial"/>
      <w:sz w:val="20"/>
      <w:szCs w:val="20"/>
      <w:lang w:val="de-DE" w:eastAsia="de-DE"/>
    </w:rPr>
  </w:style>
  <w:style w:type="paragraph" w:styleId="NoSpacing">
    <w:name w:val="No Spacing"/>
    <w:uiPriority w:val="1"/>
    <w:qFormat/>
    <w:pPr>
      <w:autoSpaceDE w:val="0"/>
      <w:autoSpaceDN w:val="0"/>
      <w:adjustRightInd w:val="0"/>
      <w:spacing w:after="0" w:line="240" w:lineRule="auto"/>
    </w:pPr>
    <w:rPr>
      <w:rFonts w:ascii="Arial" w:hAnsi="Arial" w:cs="Arial"/>
      <w:sz w:val="20"/>
      <w:szCs w:val="20"/>
      <w:lang w:val="de-DE" w:eastAsia="de-DE"/>
    </w:rPr>
  </w:style>
  <w:style w:type="character" w:customStyle="1" w:styleId="scfbrieftextZchn">
    <w:name w:val="scfbrieftext Zchn"/>
    <w:basedOn w:val="DefaultParagraphFont"/>
    <w:uiPriority w:val="99"/>
    <w:locked/>
    <w:rPr>
      <w:rFonts w:ascii="Arial" w:hAnsi="Arial" w:cs="Arial"/>
      <w:sz w:val="20"/>
      <w:szCs w:val="20"/>
      <w:lang w:val="de-DE" w:eastAsia="de-DE"/>
    </w:rPr>
  </w:style>
  <w:style w:type="table" w:styleId="TableGrid">
    <w:name w:val="Table Grid"/>
    <w:basedOn w:val="TableNormal"/>
    <w:uiPriority w:val="59"/>
    <w:pPr>
      <w:spacing w:after="0" w:line="240" w:lineRule="auto"/>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DefaultParagraphFont"/>
    <w:rsid w:val="00715D23"/>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9434083">
      <w:bodyDiv w:val="1"/>
      <w:marLeft w:val="0"/>
      <w:marRight w:val="0"/>
      <w:marTop w:val="0"/>
      <w:marBottom w:val="0"/>
      <w:divBdr>
        <w:top w:val="none" w:sz="0" w:space="0" w:color="auto"/>
        <w:left w:val="none" w:sz="0" w:space="0" w:color="auto"/>
        <w:bottom w:val="none" w:sz="0" w:space="0" w:color="auto"/>
        <w:right w:val="none" w:sz="0" w:space="0" w:color="auto"/>
      </w:divBdr>
    </w:div>
    <w:div w:id="766582217">
      <w:marLeft w:val="0"/>
      <w:marRight w:val="0"/>
      <w:marTop w:val="0"/>
      <w:marBottom w:val="0"/>
      <w:divBdr>
        <w:top w:val="none" w:sz="0" w:space="0" w:color="auto"/>
        <w:left w:val="none" w:sz="0" w:space="0" w:color="auto"/>
        <w:bottom w:val="none" w:sz="0" w:space="0" w:color="auto"/>
        <w:right w:val="none" w:sz="0" w:space="0" w:color="auto"/>
      </w:divBdr>
    </w:div>
    <w:div w:id="766582218">
      <w:marLeft w:val="0"/>
      <w:marRight w:val="0"/>
      <w:marTop w:val="0"/>
      <w:marBottom w:val="0"/>
      <w:divBdr>
        <w:top w:val="none" w:sz="0" w:space="0" w:color="auto"/>
        <w:left w:val="none" w:sz="0" w:space="0" w:color="auto"/>
        <w:bottom w:val="none" w:sz="0" w:space="0" w:color="auto"/>
        <w:right w:val="none" w:sz="0" w:space="0" w:color="auto"/>
      </w:divBdr>
    </w:div>
    <w:div w:id="766582220">
      <w:marLeft w:val="0"/>
      <w:marRight w:val="0"/>
      <w:marTop w:val="0"/>
      <w:marBottom w:val="0"/>
      <w:divBdr>
        <w:top w:val="none" w:sz="0" w:space="0" w:color="auto"/>
        <w:left w:val="none" w:sz="0" w:space="0" w:color="auto"/>
        <w:bottom w:val="none" w:sz="0" w:space="0" w:color="auto"/>
        <w:right w:val="none" w:sz="0" w:space="0" w:color="auto"/>
      </w:divBdr>
    </w:div>
    <w:div w:id="766582221">
      <w:marLeft w:val="0"/>
      <w:marRight w:val="0"/>
      <w:marTop w:val="0"/>
      <w:marBottom w:val="0"/>
      <w:divBdr>
        <w:top w:val="none" w:sz="0" w:space="0" w:color="auto"/>
        <w:left w:val="none" w:sz="0" w:space="0" w:color="auto"/>
        <w:bottom w:val="none" w:sz="0" w:space="0" w:color="auto"/>
        <w:right w:val="none" w:sz="0" w:space="0" w:color="auto"/>
      </w:divBdr>
    </w:div>
    <w:div w:id="766582222">
      <w:marLeft w:val="0"/>
      <w:marRight w:val="0"/>
      <w:marTop w:val="0"/>
      <w:marBottom w:val="0"/>
      <w:divBdr>
        <w:top w:val="none" w:sz="0" w:space="0" w:color="auto"/>
        <w:left w:val="none" w:sz="0" w:space="0" w:color="auto"/>
        <w:bottom w:val="none" w:sz="0" w:space="0" w:color="auto"/>
        <w:right w:val="none" w:sz="0" w:space="0" w:color="auto"/>
      </w:divBdr>
    </w:div>
    <w:div w:id="766582223">
      <w:marLeft w:val="30"/>
      <w:marRight w:val="30"/>
      <w:marTop w:val="0"/>
      <w:marBottom w:val="0"/>
      <w:divBdr>
        <w:top w:val="none" w:sz="0" w:space="0" w:color="auto"/>
        <w:left w:val="none" w:sz="0" w:space="0" w:color="auto"/>
        <w:bottom w:val="none" w:sz="0" w:space="0" w:color="auto"/>
        <w:right w:val="none" w:sz="0" w:space="0" w:color="auto"/>
      </w:divBdr>
      <w:divsChild>
        <w:div w:id="766582236">
          <w:marLeft w:val="0"/>
          <w:marRight w:val="0"/>
          <w:marTop w:val="0"/>
          <w:marBottom w:val="0"/>
          <w:divBdr>
            <w:top w:val="none" w:sz="0" w:space="0" w:color="auto"/>
            <w:left w:val="none" w:sz="0" w:space="0" w:color="auto"/>
            <w:bottom w:val="none" w:sz="0" w:space="0" w:color="auto"/>
            <w:right w:val="none" w:sz="0" w:space="0" w:color="auto"/>
          </w:divBdr>
          <w:divsChild>
            <w:div w:id="766582235">
              <w:marLeft w:val="0"/>
              <w:marRight w:val="0"/>
              <w:marTop w:val="0"/>
              <w:marBottom w:val="0"/>
              <w:divBdr>
                <w:top w:val="none" w:sz="0" w:space="0" w:color="auto"/>
                <w:left w:val="none" w:sz="0" w:space="0" w:color="auto"/>
                <w:bottom w:val="none" w:sz="0" w:space="0" w:color="auto"/>
                <w:right w:val="none" w:sz="0" w:space="0" w:color="auto"/>
              </w:divBdr>
              <w:divsChild>
                <w:div w:id="766582238">
                  <w:marLeft w:val="180"/>
                  <w:marRight w:val="0"/>
                  <w:marTop w:val="0"/>
                  <w:marBottom w:val="0"/>
                  <w:divBdr>
                    <w:top w:val="none" w:sz="0" w:space="0" w:color="auto"/>
                    <w:left w:val="none" w:sz="0" w:space="0" w:color="auto"/>
                    <w:bottom w:val="none" w:sz="0" w:space="0" w:color="auto"/>
                    <w:right w:val="none" w:sz="0" w:space="0" w:color="auto"/>
                  </w:divBdr>
                  <w:divsChild>
                    <w:div w:id="76658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582224">
      <w:marLeft w:val="0"/>
      <w:marRight w:val="0"/>
      <w:marTop w:val="0"/>
      <w:marBottom w:val="0"/>
      <w:divBdr>
        <w:top w:val="none" w:sz="0" w:space="0" w:color="auto"/>
        <w:left w:val="none" w:sz="0" w:space="0" w:color="auto"/>
        <w:bottom w:val="none" w:sz="0" w:space="0" w:color="auto"/>
        <w:right w:val="none" w:sz="0" w:space="0" w:color="auto"/>
      </w:divBdr>
    </w:div>
    <w:div w:id="766582225">
      <w:marLeft w:val="0"/>
      <w:marRight w:val="0"/>
      <w:marTop w:val="0"/>
      <w:marBottom w:val="0"/>
      <w:divBdr>
        <w:top w:val="none" w:sz="0" w:space="0" w:color="auto"/>
        <w:left w:val="none" w:sz="0" w:space="0" w:color="auto"/>
        <w:bottom w:val="none" w:sz="0" w:space="0" w:color="auto"/>
        <w:right w:val="none" w:sz="0" w:space="0" w:color="auto"/>
      </w:divBdr>
    </w:div>
    <w:div w:id="766582226">
      <w:marLeft w:val="0"/>
      <w:marRight w:val="0"/>
      <w:marTop w:val="0"/>
      <w:marBottom w:val="0"/>
      <w:divBdr>
        <w:top w:val="none" w:sz="0" w:space="0" w:color="auto"/>
        <w:left w:val="none" w:sz="0" w:space="0" w:color="auto"/>
        <w:bottom w:val="none" w:sz="0" w:space="0" w:color="auto"/>
        <w:right w:val="none" w:sz="0" w:space="0" w:color="auto"/>
      </w:divBdr>
    </w:div>
    <w:div w:id="766582227">
      <w:marLeft w:val="0"/>
      <w:marRight w:val="0"/>
      <w:marTop w:val="0"/>
      <w:marBottom w:val="0"/>
      <w:divBdr>
        <w:top w:val="none" w:sz="0" w:space="0" w:color="auto"/>
        <w:left w:val="none" w:sz="0" w:space="0" w:color="auto"/>
        <w:bottom w:val="none" w:sz="0" w:space="0" w:color="auto"/>
        <w:right w:val="none" w:sz="0" w:space="0" w:color="auto"/>
      </w:divBdr>
    </w:div>
    <w:div w:id="766582232">
      <w:marLeft w:val="30"/>
      <w:marRight w:val="30"/>
      <w:marTop w:val="0"/>
      <w:marBottom w:val="0"/>
      <w:divBdr>
        <w:top w:val="none" w:sz="0" w:space="0" w:color="auto"/>
        <w:left w:val="none" w:sz="0" w:space="0" w:color="auto"/>
        <w:bottom w:val="none" w:sz="0" w:space="0" w:color="auto"/>
        <w:right w:val="none" w:sz="0" w:space="0" w:color="auto"/>
      </w:divBdr>
      <w:divsChild>
        <w:div w:id="766582230">
          <w:marLeft w:val="0"/>
          <w:marRight w:val="0"/>
          <w:marTop w:val="0"/>
          <w:marBottom w:val="0"/>
          <w:divBdr>
            <w:top w:val="none" w:sz="0" w:space="0" w:color="auto"/>
            <w:left w:val="none" w:sz="0" w:space="0" w:color="auto"/>
            <w:bottom w:val="none" w:sz="0" w:space="0" w:color="auto"/>
            <w:right w:val="none" w:sz="0" w:space="0" w:color="auto"/>
          </w:divBdr>
          <w:divsChild>
            <w:div w:id="766582229">
              <w:marLeft w:val="0"/>
              <w:marRight w:val="0"/>
              <w:marTop w:val="0"/>
              <w:marBottom w:val="0"/>
              <w:divBdr>
                <w:top w:val="none" w:sz="0" w:space="0" w:color="auto"/>
                <w:left w:val="none" w:sz="0" w:space="0" w:color="auto"/>
                <w:bottom w:val="none" w:sz="0" w:space="0" w:color="auto"/>
                <w:right w:val="none" w:sz="0" w:space="0" w:color="auto"/>
              </w:divBdr>
              <w:divsChild>
                <w:div w:id="766582231">
                  <w:marLeft w:val="180"/>
                  <w:marRight w:val="0"/>
                  <w:marTop w:val="0"/>
                  <w:marBottom w:val="0"/>
                  <w:divBdr>
                    <w:top w:val="none" w:sz="0" w:space="0" w:color="auto"/>
                    <w:left w:val="none" w:sz="0" w:space="0" w:color="auto"/>
                    <w:bottom w:val="none" w:sz="0" w:space="0" w:color="auto"/>
                    <w:right w:val="none" w:sz="0" w:space="0" w:color="auto"/>
                  </w:divBdr>
                  <w:divsChild>
                    <w:div w:id="76658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582233">
      <w:marLeft w:val="0"/>
      <w:marRight w:val="0"/>
      <w:marTop w:val="0"/>
      <w:marBottom w:val="0"/>
      <w:divBdr>
        <w:top w:val="none" w:sz="0" w:space="0" w:color="auto"/>
        <w:left w:val="none" w:sz="0" w:space="0" w:color="auto"/>
        <w:bottom w:val="none" w:sz="0" w:space="0" w:color="auto"/>
        <w:right w:val="none" w:sz="0" w:space="0" w:color="auto"/>
      </w:divBdr>
    </w:div>
    <w:div w:id="766582234">
      <w:marLeft w:val="0"/>
      <w:marRight w:val="0"/>
      <w:marTop w:val="0"/>
      <w:marBottom w:val="0"/>
      <w:divBdr>
        <w:top w:val="none" w:sz="0" w:space="0" w:color="auto"/>
        <w:left w:val="none" w:sz="0" w:space="0" w:color="auto"/>
        <w:bottom w:val="none" w:sz="0" w:space="0" w:color="auto"/>
        <w:right w:val="none" w:sz="0" w:space="0" w:color="auto"/>
      </w:divBdr>
    </w:div>
    <w:div w:id="766582237">
      <w:marLeft w:val="0"/>
      <w:marRight w:val="0"/>
      <w:marTop w:val="0"/>
      <w:marBottom w:val="0"/>
      <w:divBdr>
        <w:top w:val="none" w:sz="0" w:space="0" w:color="auto"/>
        <w:left w:val="none" w:sz="0" w:space="0" w:color="auto"/>
        <w:bottom w:val="none" w:sz="0" w:space="0" w:color="auto"/>
        <w:right w:val="none" w:sz="0" w:space="0" w:color="auto"/>
      </w:divBdr>
    </w:div>
    <w:div w:id="766582239">
      <w:marLeft w:val="0"/>
      <w:marRight w:val="0"/>
      <w:marTop w:val="0"/>
      <w:marBottom w:val="0"/>
      <w:divBdr>
        <w:top w:val="none" w:sz="0" w:space="0" w:color="auto"/>
        <w:left w:val="none" w:sz="0" w:space="0" w:color="auto"/>
        <w:bottom w:val="none" w:sz="0" w:space="0" w:color="auto"/>
        <w:right w:val="none" w:sz="0" w:space="0" w:color="auto"/>
      </w:divBdr>
    </w:div>
    <w:div w:id="766582240">
      <w:marLeft w:val="0"/>
      <w:marRight w:val="0"/>
      <w:marTop w:val="0"/>
      <w:marBottom w:val="0"/>
      <w:divBdr>
        <w:top w:val="none" w:sz="0" w:space="0" w:color="auto"/>
        <w:left w:val="none" w:sz="0" w:space="0" w:color="auto"/>
        <w:bottom w:val="none" w:sz="0" w:space="0" w:color="auto"/>
        <w:right w:val="none" w:sz="0" w:space="0" w:color="auto"/>
      </w:divBdr>
    </w:div>
    <w:div w:id="766582241">
      <w:marLeft w:val="0"/>
      <w:marRight w:val="0"/>
      <w:marTop w:val="0"/>
      <w:marBottom w:val="0"/>
      <w:divBdr>
        <w:top w:val="none" w:sz="0" w:space="0" w:color="auto"/>
        <w:left w:val="none" w:sz="0" w:space="0" w:color="auto"/>
        <w:bottom w:val="none" w:sz="0" w:space="0" w:color="auto"/>
        <w:right w:val="none" w:sz="0" w:space="0" w:color="auto"/>
      </w:divBdr>
    </w:div>
    <w:div w:id="766582242">
      <w:marLeft w:val="0"/>
      <w:marRight w:val="0"/>
      <w:marTop w:val="0"/>
      <w:marBottom w:val="0"/>
      <w:divBdr>
        <w:top w:val="none" w:sz="0" w:space="0" w:color="auto"/>
        <w:left w:val="none" w:sz="0" w:space="0" w:color="auto"/>
        <w:bottom w:val="none" w:sz="0" w:space="0" w:color="auto"/>
        <w:right w:val="none" w:sz="0" w:space="0" w:color="auto"/>
      </w:divBdr>
    </w:div>
    <w:div w:id="1335063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eur01.safelinks.protection.outlook.com/?url=https%3A%2F%2Fwww.lawinsider.com%2Fclause%2Fassignment-and-change-of-control&amp;data=02%7C01%7Cxin.xw.wang%40siemens.com%7Cdbe967ca9fec455be17e08d7a492fd1e%7C38ae3bcd95794fd4addab42e1495d55a%7C1%7C0%7C637158823715798752&amp;sdata=jEG%2BLrBklz11TyccERFQA5wQXzrAdQJqt8voAyvSRtE%3D&amp;reserved=0"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0494B9-E429-4FFB-A038-61E10CBF3A47}">
  <ds:schemaRefs>
    <ds:schemaRef ds:uri="http://schemas.openxmlformats.org/officeDocument/2006/bibliography"/>
  </ds:schemaRefs>
</ds:datastoreItem>
</file>

<file path=docMetadata/LabelInfo.xml><?xml version="1.0" encoding="utf-8"?>
<clbl:labelList xmlns:clbl="http://schemas.microsoft.com/office/2020/mipLabelMetadata">
  <clbl:label id="{a59b6cd5-d141-4a33-8bf1-0ca04484304f}"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2429</Words>
  <Characters>13847</Characters>
  <Application>Microsoft Office Word</Application>
  <DocSecurity>0</DocSecurity>
  <Lines>115</Lines>
  <Paragraphs>32</Paragraphs>
  <ScaleCrop>false</ScaleCrop>
  <Company>Human Resources</Company>
  <LinksUpToDate>false</LinksUpToDate>
  <CharactersWithSpaces>16244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external: Business Letter</dc:title>
  <dc:subject>SCF Basis</dc:subject>
  <dc:creator>Heike Kessler</dc:creator>
  <cp:keywords>external: Business Letter;C_Unrestricted</cp:keywords>
  <dc:description>External business letter; for letterheads H30-S1002-N41 (prestige paper), H30-S1007-N41 (paper for laser printer) or, if required, for plain white paper - you can order the articles via C4BS (https://www.click4business-supplies.siemens.de)dadaThis Templat</dc:description>
  <cp:lastModifiedBy>Shahin, Yahia (RC-AE IT)</cp:lastModifiedBy>
  <cp:revision>8</cp:revision>
  <cp:lastPrinted>2016-06-28T07:55:00Z</cp:lastPrinted>
  <dcterms:created xsi:type="dcterms:W3CDTF">2026-04-13T10:14:00Z</dcterms:created>
  <dcterms:modified xsi:type="dcterms:W3CDTF">2026-04-21T07:27:00Z</dcterms:modified>
  <cp:category>2008-09-30/sw;2008-12-02/sw</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SACUBCTL">
    <vt:lpwstr>n</vt:lpwstr>
  </property>
  <property fmtid="{D5CDD505-2E9C-101B-9397-08002B2CF9AE}" pid="3" name="PSAPRPSET">
    <vt:lpwstr>y</vt:lpwstr>
  </property>
  <property fmtid="{D5CDD505-2E9C-101B-9397-08002B2CF9AE}" pid="4" name="PSAGID">
    <vt:lpwstr>SIE_OGT_QUO_XTD_676E3AF102644D68A911F6373A4827F5_PRO_DOC__PSA_OFF_n_D-15-490793_0_ENG</vt:lpwstr>
  </property>
  <property fmtid="{D5CDD505-2E9C-101B-9397-08002B2CF9AE}" pid="5" name="PSAGID_NEW">
    <vt:lpwstr/>
  </property>
  <property fmtid="{D5CDD505-2E9C-101B-9397-08002B2CF9AE}" pid="6" name="PSAMSG">
    <vt:lpwstr>Check in document in PiSA sales?</vt:lpwstr>
  </property>
  <property fmtid="{D5CDD505-2E9C-101B-9397-08002B2CF9AE}" pid="7" name="PSAMSG2">
    <vt:lpwstr>Keep document in process?</vt:lpwstr>
  </property>
  <property fmtid="{D5CDD505-2E9C-101B-9397-08002B2CF9AE}" pid="8" name="PSAMSG3">
    <vt:lpwstr>"Save as" is not allowed while editing PiSA sales documents!</vt:lpwstr>
  </property>
  <property fmtid="{D5CDD505-2E9C-101B-9397-08002B2CF9AE}" pid="9" name="PSASET">
    <vt:lpwstr>productive system</vt:lpwstr>
  </property>
  <property fmtid="{D5CDD505-2E9C-101B-9397-08002B2CF9AE}" pid="10" name="PSAUSX">
    <vt:lpwstr>$SIE_EXT_RPT.cinRpt</vt:lpwstr>
  </property>
  <property fmtid="{D5CDD505-2E9C-101B-9397-08002B2CF9AE}" pid="11" name="PSADTO">
    <vt:lpwstr>DOC</vt:lpwstr>
  </property>
  <property fmtid="{D5CDD505-2E9C-101B-9397-08002B2CF9AE}" pid="12" name="PSANEWPAR">
    <vt:lpwstr>y</vt:lpwstr>
  </property>
  <property fmtid="{D5CDD505-2E9C-101B-9397-08002B2CF9AE}" pid="13" name="PSA_ORG_FIL">
    <vt:lpwstr>C:\Users\aea11069\AppData\Local\Temp\PSC-558255B2-0000065C\O-U281-AE-15-0405-0_OFF-0_150618.RTF</vt:lpwstr>
  </property>
  <property fmtid="{D5CDD505-2E9C-101B-9397-08002B2CF9AE}" pid="14" name="PSAHST">
    <vt:lpwstr>AAEAEAUH00271L</vt:lpwstr>
  </property>
  <property fmtid="{D5CDD505-2E9C-101B-9397-08002B2CF9AE}" pid="15" name="PSASAVASALW">
    <vt:lpwstr>n</vt:lpwstr>
  </property>
  <property fmtid="{D5CDD505-2E9C-101B-9397-08002B2CF9AE}" pid="16" name="PSATYP">
    <vt:lpwstr>6</vt:lpwstr>
  </property>
  <property fmtid="{D5CDD505-2E9C-101B-9397-08002B2CF9AE}" pid="17" name="Document Confidentiality">
    <vt:lpwstr>Unrestricted</vt:lpwstr>
  </property>
  <property fmtid="{D5CDD505-2E9C-101B-9397-08002B2CF9AE}" pid="18" name="_DocHome">
    <vt:i4>1421730228</vt:i4>
  </property>
  <property fmtid="{D5CDD505-2E9C-101B-9397-08002B2CF9AE}" pid="19" name="MSIP_Label_a59b6cd5-d141-4a33-8bf1-0ca04484304f_Enabled">
    <vt:lpwstr>true</vt:lpwstr>
  </property>
  <property fmtid="{D5CDD505-2E9C-101B-9397-08002B2CF9AE}" pid="20" name="MSIP_Label_a59b6cd5-d141-4a33-8bf1-0ca04484304f_SetDate">
    <vt:lpwstr>2022-04-27T12:15:53Z</vt:lpwstr>
  </property>
  <property fmtid="{D5CDD505-2E9C-101B-9397-08002B2CF9AE}" pid="21" name="MSIP_Label_a59b6cd5-d141-4a33-8bf1-0ca04484304f_Method">
    <vt:lpwstr>Standard</vt:lpwstr>
  </property>
  <property fmtid="{D5CDD505-2E9C-101B-9397-08002B2CF9AE}" pid="22" name="MSIP_Label_a59b6cd5-d141-4a33-8bf1-0ca04484304f_Name">
    <vt:lpwstr>restricted-default</vt:lpwstr>
  </property>
  <property fmtid="{D5CDD505-2E9C-101B-9397-08002B2CF9AE}" pid="23" name="MSIP_Label_a59b6cd5-d141-4a33-8bf1-0ca04484304f_SiteId">
    <vt:lpwstr>38ae3bcd-9579-4fd4-adda-b42e1495d55a</vt:lpwstr>
  </property>
  <property fmtid="{D5CDD505-2E9C-101B-9397-08002B2CF9AE}" pid="24" name="MSIP_Label_a59b6cd5-d141-4a33-8bf1-0ca04484304f_ActionId">
    <vt:lpwstr>2950aa63-f593-438f-b5b3-1c9a7a1f4f8a</vt:lpwstr>
  </property>
  <property fmtid="{D5CDD505-2E9C-101B-9397-08002B2CF9AE}" pid="25" name="MSIP_Label_a59b6cd5-d141-4a33-8bf1-0ca04484304f_ContentBits">
    <vt:lpwstr>0</vt:lpwstr>
  </property>
  <property fmtid="{D5CDD505-2E9C-101B-9397-08002B2CF9AE}" pid="26" name="Document_Confidentiality">
    <vt:lpwstr>Restricted</vt:lpwstr>
  </property>
</Properties>
</file>