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B6" w:rsidRDefault="00AE75B6" w:rsidP="00AE75B6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2060"/>
          <w:sz w:val="32"/>
          <w:szCs w:val="32"/>
        </w:rPr>
        <w:drawing>
          <wp:inline distT="0" distB="0" distL="0" distR="0" wp14:anchorId="7D930AB2" wp14:editId="0D0E45BB">
            <wp:extent cx="2377440" cy="852416"/>
            <wp:effectExtent l="0" t="0" r="3810" b="508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1" cy="8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B6" w:rsidRDefault="00AE75B6" w:rsidP="00AE75B6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TECH ALPHARETTA</w:t>
      </w:r>
    </w:p>
    <w:p w:rsidR="00AE75B6" w:rsidRDefault="00AE75B6" w:rsidP="00AE75B6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2972 Webb Bridge Rd, Alpharetta, GA 30009</w:t>
      </w:r>
    </w:p>
    <w:p w:rsidR="00AE75B6" w:rsidRDefault="00AE75B6" w:rsidP="00C00631">
      <w:pPr>
        <w:shd w:val="clear" w:color="auto" w:fill="FFFFFF"/>
        <w:spacing w:before="450" w:after="450" w:line="26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</w:pPr>
    </w:p>
    <w:p w:rsidR="00C00631" w:rsidRPr="00C00631" w:rsidRDefault="00C00631" w:rsidP="00C00631">
      <w:pPr>
        <w:shd w:val="clear" w:color="auto" w:fill="FFFFFF"/>
        <w:spacing w:before="450" w:after="450" w:line="26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</w:pPr>
      <w:bookmarkStart w:id="0" w:name="_GoBack"/>
      <w:bookmarkEnd w:id="0"/>
      <w:r w:rsidRPr="00C00631"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  <w:t>Fraud Prevention</w:t>
      </w:r>
    </w:p>
    <w:p w:rsidR="00C00631" w:rsidRPr="00C00631" w:rsidRDefault="00C00631" w:rsidP="00C00631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One of the most effective domains for machine learning is Fraud Prevention, especially in the e-commerce space.</w:t>
      </w:r>
    </w:p>
    <w:p w:rsidR="00C00631" w:rsidRPr="00C00631" w:rsidRDefault="00C00631" w:rsidP="00C00631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E-commerce is a rapidly growing industry, but so is online fraud.</w:t>
      </w:r>
    </w:p>
    <w:p w:rsidR="00C00631" w:rsidRPr="00C00631" w:rsidRDefault="00C00631" w:rsidP="00C00631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In this challenge, you'll implement a machine learning model that predicts whether a user transaction is potentially fraudulent.</w:t>
      </w:r>
    </w:p>
    <w:p w:rsidR="00C00631" w:rsidRPr="00C00631" w:rsidRDefault="00C00631" w:rsidP="00C00631">
      <w:pPr>
        <w:shd w:val="clear" w:color="auto" w:fill="FFFFFF"/>
        <w:spacing w:before="300"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C00631">
        <w:rPr>
          <w:rFonts w:ascii="Arial" w:eastAsia="Times New Roman" w:hAnsi="Arial" w:cs="Arial"/>
          <w:b/>
          <w:bCs/>
          <w:color w:val="181818"/>
          <w:sz w:val="42"/>
          <w:szCs w:val="42"/>
        </w:rPr>
        <w:t>Background</w:t>
      </w:r>
    </w:p>
    <w:p w:rsidR="00C00631" w:rsidRPr="00C00631" w:rsidRDefault="00C00631" w:rsidP="00C00631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E-commerce fraud takes several forms, including:</w:t>
      </w:r>
    </w:p>
    <w:p w:rsidR="00C00631" w:rsidRPr="00C00631" w:rsidRDefault="00C00631" w:rsidP="00C0063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Using stolen credit cards</w:t>
      </w:r>
    </w:p>
    <w:p w:rsidR="00C00631" w:rsidRPr="00C00631" w:rsidRDefault="00C00631" w:rsidP="00C0063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Improper chargebacks</w:t>
      </w:r>
    </w:p>
    <w:p w:rsidR="00C00631" w:rsidRPr="00C00631" w:rsidRDefault="00C00631" w:rsidP="00C0063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Money laundering</w:t>
      </w:r>
    </w:p>
    <w:p w:rsidR="00C00631" w:rsidRPr="00C00631" w:rsidRDefault="00C00631" w:rsidP="00C0063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Identity theft</w:t>
      </w:r>
    </w:p>
    <w:p w:rsidR="00C00631" w:rsidRPr="00C00631" w:rsidRDefault="00C00631" w:rsidP="00C00631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Some of these forms can be extremely costly, both for the consumer and for the e-commerce store. As a result, machine learning has been used heavily for preventative measures.</w:t>
      </w:r>
    </w:p>
    <w:p w:rsidR="00C00631" w:rsidRPr="00C00631" w:rsidRDefault="00C00631" w:rsidP="00C0063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lastRenderedPageBreak/>
        <w:drawing>
          <wp:inline distT="0" distB="0" distL="0" distR="0">
            <wp:extent cx="3429000" cy="2571750"/>
            <wp:effectExtent l="0" t="0" r="0" b="0"/>
            <wp:docPr id="28" name="Picture 28" descr="Money Lau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ney Laund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31" w:rsidRPr="00C00631" w:rsidRDefault="00C00631" w:rsidP="00C00631">
      <w:pPr>
        <w:shd w:val="clear" w:color="auto" w:fill="FFFFFF"/>
        <w:spacing w:line="360" w:lineRule="atLeast"/>
        <w:jc w:val="center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Arial" w:eastAsia="Times New Roman" w:hAnsi="Arial" w:cs="Arial"/>
          <w:color w:val="444444"/>
          <w:sz w:val="23"/>
          <w:szCs w:val="23"/>
        </w:rPr>
        <w:t>Offline money laundering?</w:t>
      </w:r>
      <w:proofErr w:type="gramEnd"/>
    </w:p>
    <w:p w:rsidR="00C00631" w:rsidRPr="00C00631" w:rsidRDefault="00C00631" w:rsidP="00C00631">
      <w:pPr>
        <w:shd w:val="clear" w:color="auto" w:fill="FFFFFF"/>
        <w:spacing w:before="300"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C00631">
        <w:rPr>
          <w:rFonts w:ascii="Arial" w:eastAsia="Times New Roman" w:hAnsi="Arial" w:cs="Arial"/>
          <w:b/>
          <w:bCs/>
          <w:color w:val="181818"/>
          <w:sz w:val="42"/>
          <w:szCs w:val="42"/>
        </w:rPr>
        <w:t>Data</w:t>
      </w:r>
    </w:p>
    <w:p w:rsidR="00C00631" w:rsidRPr="00C00631" w:rsidRDefault="00C00631" w:rsidP="00C0063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Our first table is </w:t>
      </w:r>
      <w:r w:rsidRPr="00C00631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</w:rPr>
        <w:t>ecom_txns.csv</w:t>
      </w:r>
      <w:r w:rsidRPr="00C0063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C00631" w:rsidRPr="00C00631" w:rsidRDefault="00C00631" w:rsidP="00C00631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It contains past user transactions across three different e-commerce stores owned by the same parent company.</w:t>
      </w:r>
    </w:p>
    <w:p w:rsidR="00C00631" w:rsidRPr="00C00631" w:rsidRDefault="00C00631" w:rsidP="00C0063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t>Data Dictionary:</w:t>
      </w:r>
    </w:p>
    <w:p w:rsidR="00C00631" w:rsidRPr="00C00631" w:rsidRDefault="00C00631" w:rsidP="00C00631">
      <w:pPr>
        <w:numPr>
          <w:ilvl w:val="0"/>
          <w:numId w:val="33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user_id</w:t>
      </w:r>
      <w:proofErr w:type="spellEnd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 xml:space="preserve"> - </w:t>
      </w:r>
      <w:r w:rsidRPr="00C00631">
        <w:rPr>
          <w:rFonts w:ascii="Arial" w:eastAsia="Times New Roman" w:hAnsi="Arial" w:cs="Arial"/>
          <w:color w:val="444444"/>
          <w:sz w:val="23"/>
          <w:szCs w:val="23"/>
        </w:rPr>
        <w:t>Unique ID for the user.</w:t>
      </w:r>
    </w:p>
    <w:p w:rsidR="00C00631" w:rsidRPr="00C00631" w:rsidRDefault="00C00631" w:rsidP="00C00631">
      <w:pPr>
        <w:numPr>
          <w:ilvl w:val="0"/>
          <w:numId w:val="33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signup_datetime</w:t>
      </w:r>
      <w:proofErr w:type="spell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First time the user signed up for the site.</w:t>
      </w:r>
    </w:p>
    <w:p w:rsidR="00C00631" w:rsidRPr="00C00631" w:rsidRDefault="00C00631" w:rsidP="00C00631">
      <w:pPr>
        <w:numPr>
          <w:ilvl w:val="0"/>
          <w:numId w:val="33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datetime</w:t>
      </w:r>
      <w:proofErr w:type="spellEnd"/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First time the user made a purchase.</w:t>
      </w:r>
    </w:p>
    <w:p w:rsidR="00C00631" w:rsidRPr="00C00631" w:rsidRDefault="00C00631" w:rsidP="00C00631">
      <w:pPr>
        <w:numPr>
          <w:ilvl w:val="0"/>
          <w:numId w:val="33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amount</w:t>
      </w:r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Amount of purchase.</w:t>
      </w:r>
    </w:p>
    <w:p w:rsidR="00C00631" w:rsidRPr="00C00631" w:rsidRDefault="00C00631" w:rsidP="00C0063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:rsidR="00C00631" w:rsidRPr="00C00631" w:rsidRDefault="00C00631" w:rsidP="00C0063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t>Data Dictionary (continued):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device_id</w:t>
      </w:r>
      <w:proofErr w:type="spell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Unique ID of the user's device.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store</w:t>
      </w:r>
      <w:r w:rsidRPr="00C00631">
        <w:rPr>
          <w:rFonts w:ascii="Arial" w:eastAsia="Times New Roman" w:hAnsi="Arial" w:cs="Arial"/>
          <w:color w:val="444444"/>
          <w:sz w:val="23"/>
          <w:szCs w:val="23"/>
        </w:rPr>
        <w:t> - E-commerce property (babies, toys, or pets)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browser</w:t>
      </w:r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User's browser.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sex</w:t>
      </w:r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User's gender.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age</w:t>
      </w:r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User's age.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ip_address</w:t>
      </w:r>
      <w:proofErr w:type="spell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User's IP address.</w:t>
      </w:r>
    </w:p>
    <w:p w:rsidR="00C00631" w:rsidRPr="00C00631" w:rsidRDefault="00C00631" w:rsidP="00C00631">
      <w:pPr>
        <w:numPr>
          <w:ilvl w:val="0"/>
          <w:numId w:val="3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lastRenderedPageBreak/>
        <w:t>fraud</w:t>
      </w:r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Was the transaction fraudulent or not?</w:t>
      </w:r>
    </w:p>
    <w:p w:rsidR="00C00631" w:rsidRPr="00C00631" w:rsidRDefault="00C00631" w:rsidP="00C00631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drawing>
          <wp:inline distT="0" distB="0" distL="0" distR="0">
            <wp:extent cx="8677275" cy="1743075"/>
            <wp:effectExtent l="0" t="0" r="9525" b="9525"/>
            <wp:docPr id="27" name="Picture 27" descr="E-Commerce Transaction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-Commerce Transactions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31" w:rsidRPr="00C00631" w:rsidRDefault="00C00631" w:rsidP="00C0063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Our second table is </w:t>
      </w:r>
      <w:r w:rsidRPr="00C00631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</w:rPr>
        <w:t>ip_mappings.csv</w:t>
      </w:r>
      <w:r w:rsidRPr="00C00631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C00631" w:rsidRPr="00C00631" w:rsidRDefault="00C00631" w:rsidP="00C00631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It contains IP address ranges for different countries.</w:t>
      </w:r>
    </w:p>
    <w:p w:rsidR="00C00631" w:rsidRPr="00C00631" w:rsidRDefault="00C00631" w:rsidP="00C00631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drawing>
          <wp:inline distT="0" distB="0" distL="0" distR="0">
            <wp:extent cx="2571750" cy="1752600"/>
            <wp:effectExtent l="0" t="0" r="0" b="0"/>
            <wp:docPr id="26" name="Picture 26" descr="IP Address Mapp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P Address Mapp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31" w:rsidRPr="00C00631" w:rsidRDefault="00C00631" w:rsidP="00C0063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t>Data Dictionary:</w:t>
      </w:r>
    </w:p>
    <w:p w:rsidR="00C00631" w:rsidRPr="00C00631" w:rsidRDefault="00C00631" w:rsidP="00C00631">
      <w:pPr>
        <w:numPr>
          <w:ilvl w:val="0"/>
          <w:numId w:val="35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range_start</w:t>
      </w:r>
      <w:proofErr w:type="spell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Start of IP range.</w:t>
      </w:r>
    </w:p>
    <w:p w:rsidR="00C00631" w:rsidRPr="00C00631" w:rsidRDefault="00C00631" w:rsidP="00C00631">
      <w:pPr>
        <w:numPr>
          <w:ilvl w:val="0"/>
          <w:numId w:val="35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range_end</w:t>
      </w:r>
      <w:proofErr w:type="spell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End of IP range.</w:t>
      </w:r>
    </w:p>
    <w:p w:rsidR="00C00631" w:rsidRPr="00C00631" w:rsidRDefault="00C00631" w:rsidP="00C00631">
      <w:pPr>
        <w:numPr>
          <w:ilvl w:val="0"/>
          <w:numId w:val="35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C00631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country</w:t>
      </w:r>
      <w:proofErr w:type="gramEnd"/>
      <w:r w:rsidRPr="00C00631">
        <w:rPr>
          <w:rFonts w:ascii="Arial" w:eastAsia="Times New Roman" w:hAnsi="Arial" w:cs="Arial"/>
          <w:color w:val="444444"/>
          <w:sz w:val="23"/>
          <w:szCs w:val="23"/>
        </w:rPr>
        <w:t> - Country.</w:t>
      </w:r>
    </w:p>
    <w:p w:rsidR="00C00631" w:rsidRPr="00C00631" w:rsidRDefault="00C00631" w:rsidP="00C00631">
      <w:pPr>
        <w:shd w:val="clear" w:color="auto" w:fill="FFFFFF"/>
        <w:spacing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C00631">
        <w:rPr>
          <w:rFonts w:ascii="Arial" w:eastAsia="Times New Roman" w:hAnsi="Arial" w:cs="Arial"/>
          <w:b/>
          <w:bCs/>
          <w:color w:val="181818"/>
          <w:sz w:val="42"/>
          <w:szCs w:val="42"/>
        </w:rPr>
        <w:t>Objectives</w:t>
      </w:r>
    </w:p>
    <w:p w:rsidR="00C00631" w:rsidRPr="00C00631" w:rsidRDefault="00C00631" w:rsidP="00C00631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C00631">
        <w:rPr>
          <w:rFonts w:ascii="Arial" w:eastAsia="Times New Roman" w:hAnsi="Arial" w:cs="Arial"/>
          <w:color w:val="444444"/>
          <w:sz w:val="21"/>
          <w:szCs w:val="21"/>
        </w:rPr>
        <w:t>This challenge requires 2 specific deliverables.</w:t>
      </w:r>
    </w:p>
    <w:p w:rsidR="00C00631" w:rsidRPr="00C00631" w:rsidRDefault="00C00631" w:rsidP="00C00631">
      <w:pPr>
        <w:numPr>
          <w:ilvl w:val="0"/>
          <w:numId w:val="36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inherit" w:eastAsia="Times New Roman" w:hAnsi="inherit" w:cs="Arial"/>
          <w:i/>
          <w:iCs/>
          <w:color w:val="444444"/>
          <w:sz w:val="23"/>
          <w:szCs w:val="23"/>
          <w:bdr w:val="none" w:sz="0" w:space="0" w:color="auto" w:frame="1"/>
        </w:rPr>
        <w:t>Deliverable 1:</w:t>
      </w:r>
      <w:r w:rsidRPr="00C00631">
        <w:rPr>
          <w:rFonts w:ascii="Arial" w:eastAsia="Times New Roman" w:hAnsi="Arial" w:cs="Arial"/>
          <w:color w:val="444444"/>
          <w:sz w:val="23"/>
          <w:szCs w:val="23"/>
        </w:rPr>
        <w:t> A table of fraud rate by country.</w:t>
      </w:r>
    </w:p>
    <w:p w:rsidR="00C00631" w:rsidRPr="00C00631" w:rsidRDefault="00C00631" w:rsidP="00C00631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You'll need to way to map users to their country by their IP addresses.</w:t>
      </w:r>
    </w:p>
    <w:p w:rsidR="00C00631" w:rsidRPr="00C00631" w:rsidRDefault="00C00631" w:rsidP="00C00631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Which countries have the highest fraud rates?</w:t>
      </w:r>
    </w:p>
    <w:p w:rsidR="00C00631" w:rsidRPr="00C00631" w:rsidRDefault="00C00631" w:rsidP="00C00631">
      <w:pPr>
        <w:numPr>
          <w:ilvl w:val="0"/>
          <w:numId w:val="36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inherit" w:eastAsia="Times New Roman" w:hAnsi="inherit" w:cs="Arial"/>
          <w:i/>
          <w:iCs/>
          <w:color w:val="444444"/>
          <w:sz w:val="23"/>
          <w:szCs w:val="23"/>
          <w:bdr w:val="none" w:sz="0" w:space="0" w:color="auto" w:frame="1"/>
        </w:rPr>
        <w:t>Deliverable 2:</w:t>
      </w:r>
      <w:r w:rsidRPr="00C00631">
        <w:rPr>
          <w:rFonts w:ascii="Arial" w:eastAsia="Times New Roman" w:hAnsi="Arial" w:cs="Arial"/>
          <w:color w:val="444444"/>
          <w:sz w:val="23"/>
          <w:szCs w:val="23"/>
        </w:rPr>
        <w:t> A classification model to predict whether a transaction is fraudulent.</w:t>
      </w:r>
    </w:p>
    <w:p w:rsidR="00C00631" w:rsidRPr="00C00631" w:rsidRDefault="00C00631" w:rsidP="00C00631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Discuss how you could use this model to help the business.</w:t>
      </w:r>
    </w:p>
    <w:p w:rsidR="00C00631" w:rsidRPr="00C00631" w:rsidRDefault="00C00631" w:rsidP="00C00631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lastRenderedPageBreak/>
        <w:t>How might you use this model in a new product?</w:t>
      </w:r>
    </w:p>
    <w:p w:rsidR="00C00631" w:rsidRPr="00C00631" w:rsidRDefault="00C00631" w:rsidP="00C0063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00631">
        <w:rPr>
          <w:rFonts w:ascii="Arial" w:eastAsia="Times New Roman" w:hAnsi="Arial" w:cs="Arial"/>
          <w:color w:val="444444"/>
          <w:sz w:val="23"/>
          <w:szCs w:val="23"/>
        </w:rPr>
        <w:t>Provide actionable insights to the business. What have we learned from this analysis?</w:t>
      </w:r>
    </w:p>
    <w:p w:rsidR="00405C3E" w:rsidRPr="00C00631" w:rsidRDefault="00405C3E" w:rsidP="00C00631"/>
    <w:sectPr w:rsidR="00405C3E" w:rsidRPr="00C0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ADC"/>
    <w:multiLevelType w:val="multilevel"/>
    <w:tmpl w:val="954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334A1"/>
    <w:multiLevelType w:val="multilevel"/>
    <w:tmpl w:val="842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80030"/>
    <w:multiLevelType w:val="multilevel"/>
    <w:tmpl w:val="CA2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1E7401"/>
    <w:multiLevelType w:val="multilevel"/>
    <w:tmpl w:val="242C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650F01"/>
    <w:multiLevelType w:val="multilevel"/>
    <w:tmpl w:val="7F1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974ABA"/>
    <w:multiLevelType w:val="multilevel"/>
    <w:tmpl w:val="EB04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A64F99"/>
    <w:multiLevelType w:val="multilevel"/>
    <w:tmpl w:val="CF7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22F02"/>
    <w:multiLevelType w:val="multilevel"/>
    <w:tmpl w:val="38B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6B4D46"/>
    <w:multiLevelType w:val="multilevel"/>
    <w:tmpl w:val="73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A03901"/>
    <w:multiLevelType w:val="multilevel"/>
    <w:tmpl w:val="2CB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474682"/>
    <w:multiLevelType w:val="multilevel"/>
    <w:tmpl w:val="471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515ADC"/>
    <w:multiLevelType w:val="multilevel"/>
    <w:tmpl w:val="DBB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EF6C0A"/>
    <w:multiLevelType w:val="multilevel"/>
    <w:tmpl w:val="123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EF7569"/>
    <w:multiLevelType w:val="multilevel"/>
    <w:tmpl w:val="0A0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B87037"/>
    <w:multiLevelType w:val="multilevel"/>
    <w:tmpl w:val="6BA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D24C53"/>
    <w:multiLevelType w:val="multilevel"/>
    <w:tmpl w:val="A60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597079"/>
    <w:multiLevelType w:val="multilevel"/>
    <w:tmpl w:val="3B9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7940D0"/>
    <w:multiLevelType w:val="multilevel"/>
    <w:tmpl w:val="71A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F65B2D"/>
    <w:multiLevelType w:val="multilevel"/>
    <w:tmpl w:val="2DB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7F616F"/>
    <w:multiLevelType w:val="multilevel"/>
    <w:tmpl w:val="2F8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1667D1"/>
    <w:multiLevelType w:val="multilevel"/>
    <w:tmpl w:val="2CA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747789"/>
    <w:multiLevelType w:val="multilevel"/>
    <w:tmpl w:val="4752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0E95351"/>
    <w:multiLevelType w:val="multilevel"/>
    <w:tmpl w:val="365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5C27D9"/>
    <w:multiLevelType w:val="multilevel"/>
    <w:tmpl w:val="B0B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6E4B48"/>
    <w:multiLevelType w:val="multilevel"/>
    <w:tmpl w:val="B22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F33262"/>
    <w:multiLevelType w:val="multilevel"/>
    <w:tmpl w:val="0BD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8533ED8"/>
    <w:multiLevelType w:val="multilevel"/>
    <w:tmpl w:val="5CB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B706F8"/>
    <w:multiLevelType w:val="multilevel"/>
    <w:tmpl w:val="203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B02BF1"/>
    <w:multiLevelType w:val="multilevel"/>
    <w:tmpl w:val="E3A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997C14"/>
    <w:multiLevelType w:val="multilevel"/>
    <w:tmpl w:val="C57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F9109F3"/>
    <w:multiLevelType w:val="multilevel"/>
    <w:tmpl w:val="C1D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06C6C00"/>
    <w:multiLevelType w:val="multilevel"/>
    <w:tmpl w:val="21EE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A1A2D15"/>
    <w:multiLevelType w:val="multilevel"/>
    <w:tmpl w:val="637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75183F"/>
    <w:multiLevelType w:val="multilevel"/>
    <w:tmpl w:val="CF9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A56D6C"/>
    <w:multiLevelType w:val="multilevel"/>
    <w:tmpl w:val="3EB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F0D6BF3"/>
    <w:multiLevelType w:val="multilevel"/>
    <w:tmpl w:val="334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7"/>
  </w:num>
  <w:num w:numId="3">
    <w:abstractNumId w:val="25"/>
  </w:num>
  <w:num w:numId="4">
    <w:abstractNumId w:val="31"/>
  </w:num>
  <w:num w:numId="5">
    <w:abstractNumId w:val="5"/>
  </w:num>
  <w:num w:numId="6">
    <w:abstractNumId w:val="2"/>
  </w:num>
  <w:num w:numId="7">
    <w:abstractNumId w:val="16"/>
  </w:num>
  <w:num w:numId="8">
    <w:abstractNumId w:val="34"/>
  </w:num>
  <w:num w:numId="9">
    <w:abstractNumId w:val="7"/>
  </w:num>
  <w:num w:numId="10">
    <w:abstractNumId w:val="13"/>
  </w:num>
  <w:num w:numId="11">
    <w:abstractNumId w:val="20"/>
  </w:num>
  <w:num w:numId="12">
    <w:abstractNumId w:val="8"/>
  </w:num>
  <w:num w:numId="13">
    <w:abstractNumId w:val="19"/>
  </w:num>
  <w:num w:numId="14">
    <w:abstractNumId w:val="3"/>
  </w:num>
  <w:num w:numId="15">
    <w:abstractNumId w:val="24"/>
  </w:num>
  <w:num w:numId="16">
    <w:abstractNumId w:val="29"/>
  </w:num>
  <w:num w:numId="17">
    <w:abstractNumId w:val="26"/>
  </w:num>
  <w:num w:numId="18">
    <w:abstractNumId w:val="10"/>
  </w:num>
  <w:num w:numId="19">
    <w:abstractNumId w:val="1"/>
  </w:num>
  <w:num w:numId="20">
    <w:abstractNumId w:val="15"/>
  </w:num>
  <w:num w:numId="21">
    <w:abstractNumId w:val="22"/>
  </w:num>
  <w:num w:numId="22">
    <w:abstractNumId w:val="35"/>
  </w:num>
  <w:num w:numId="23">
    <w:abstractNumId w:val="0"/>
  </w:num>
  <w:num w:numId="24">
    <w:abstractNumId w:val="32"/>
  </w:num>
  <w:num w:numId="25">
    <w:abstractNumId w:val="33"/>
  </w:num>
  <w:num w:numId="26">
    <w:abstractNumId w:val="23"/>
  </w:num>
  <w:num w:numId="27">
    <w:abstractNumId w:val="21"/>
  </w:num>
  <w:num w:numId="28">
    <w:abstractNumId w:val="6"/>
  </w:num>
  <w:num w:numId="29">
    <w:abstractNumId w:val="18"/>
  </w:num>
  <w:num w:numId="30">
    <w:abstractNumId w:val="27"/>
  </w:num>
  <w:num w:numId="31">
    <w:abstractNumId w:val="14"/>
  </w:num>
  <w:num w:numId="32">
    <w:abstractNumId w:val="11"/>
  </w:num>
  <w:num w:numId="33">
    <w:abstractNumId w:val="12"/>
  </w:num>
  <w:num w:numId="34">
    <w:abstractNumId w:val="28"/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DA3MLcwAhKGpko6SsGpxcWZ+XkgBUa1AGZAU6wsAAAA"/>
  </w:docVars>
  <w:rsids>
    <w:rsidRoot w:val="00830AE5"/>
    <w:rsid w:val="00112EB3"/>
    <w:rsid w:val="00207FA6"/>
    <w:rsid w:val="00271A7B"/>
    <w:rsid w:val="002A63FE"/>
    <w:rsid w:val="003921E3"/>
    <w:rsid w:val="00405C3E"/>
    <w:rsid w:val="004318B8"/>
    <w:rsid w:val="00450FF5"/>
    <w:rsid w:val="007054B5"/>
    <w:rsid w:val="007C0982"/>
    <w:rsid w:val="00830AE5"/>
    <w:rsid w:val="00853AD7"/>
    <w:rsid w:val="00AE75B6"/>
    <w:rsid w:val="00C00631"/>
    <w:rsid w:val="00E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4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E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B3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11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4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E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B3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11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46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83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273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7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0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09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3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64463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672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83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8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0885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8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6605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702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8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6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7401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30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9536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4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3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821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62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946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6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6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66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7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8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4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5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3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76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6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8271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841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92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93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0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8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806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46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5187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8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5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22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319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5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33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81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208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6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93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5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190664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0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2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6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4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1088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5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647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03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2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52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5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21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66601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970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46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184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4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442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932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24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5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54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6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4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695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3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2207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2123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15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7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0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363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9221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551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99778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9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565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80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4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9238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4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64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5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2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57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30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659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00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37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578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9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2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2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5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5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70970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201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79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2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0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85747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00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2277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4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9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98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4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37134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31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3137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8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033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31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606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06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446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1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0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4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91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8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19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2184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45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2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2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3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53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2392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8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280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373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3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0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573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63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15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94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6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11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6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91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0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12422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4" w:color="auto"/>
            <w:right w:val="none" w:sz="0" w:space="0" w:color="auto"/>
          </w:divBdr>
          <w:divsChild>
            <w:div w:id="257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87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64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0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9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09205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06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6535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0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5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4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714485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74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96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66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8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64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795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92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3551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65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846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905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32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205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5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2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4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6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9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229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603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6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11440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0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0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6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7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617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7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5090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52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3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10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62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8313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82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65822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32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36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89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566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500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7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2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0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7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6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4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9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807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9198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1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996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2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7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76991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8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6045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8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40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6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2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66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95765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66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6806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23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0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18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712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246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585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34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5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0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4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509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3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8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4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2417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36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4488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2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40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w.medwani@gmail.com</dc:creator>
  <cp:lastModifiedBy>medwani</cp:lastModifiedBy>
  <cp:revision>3</cp:revision>
  <dcterms:created xsi:type="dcterms:W3CDTF">2017-11-29T08:17:00Z</dcterms:created>
  <dcterms:modified xsi:type="dcterms:W3CDTF">2018-01-27T06:56:00Z</dcterms:modified>
</cp:coreProperties>
</file>