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1D6B9">
      <w:pPr>
        <w:pStyle w:val="2"/>
        <w:bidi w:val="0"/>
        <w:spacing w:before="0" w:beforeAutospacing="0" w:after="0" w:afterAutospacing="0"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CGPA Calculator and Currency converter</w:t>
      </w:r>
    </w:p>
    <w:p w14:paraId="11CBDB5D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web application</w:t>
      </w:r>
    </w:p>
    <w:p w14:paraId="5176EB97">
      <w:pPr>
        <w:pStyle w:val="4"/>
        <w:bidi w:val="0"/>
        <w:spacing w:before="0" w:beforeAutospacing="0" w:after="0" w:afterAutospacing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Purpose:</w:t>
      </w:r>
    </w:p>
    <w:p w14:paraId="4128B843">
      <w:pPr>
        <w:bidi w:val="0"/>
        <w:spacing w:before="0" w:beforeAutospacing="0" w:after="0" w:afterAutospacing="0"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Two core utilities: </w:t>
      </w:r>
      <w:r>
        <w:t>(Cumulative Grade Point Average</w:t>
      </w:r>
      <w:r>
        <w:rPr>
          <w:rFonts w:hint="default"/>
          <w:lang w:val="en-US"/>
        </w:rPr>
        <w:t xml:space="preserve"> calculator</w:t>
      </w:r>
      <w:r>
        <w:t>)</w:t>
      </w:r>
      <w:r>
        <w:rPr>
          <w:rFonts w:hint="default"/>
          <w:lang w:val="en-US"/>
        </w:rPr>
        <w:t>,(Currency convertor).</w:t>
      </w:r>
    </w:p>
    <w:p w14:paraId="7E48FD0B">
      <w:pPr>
        <w:spacing w:before="0" w:beforeAutospacing="0" w:after="0" w:afterAutospacing="0"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Cgpa calculator: allows users to input their grades and credits to calc their cgpa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Currency convertor:enables the user to convert the currency into their desired currency (quick and efficient currency convertor).</w:t>
      </w:r>
    </w:p>
    <w:p w14:paraId="7BF95FA1">
      <w:pPr>
        <w:pStyle w:val="4"/>
        <w:bidi w:val="0"/>
        <w:spacing w:before="0" w:beforeAutospacing="0" w:after="0" w:afterAutospacing="0" w:line="240" w:lineRule="auto"/>
        <w:rPr>
          <w:rFonts w:hint="default"/>
          <w:lang w:val="en-US"/>
        </w:rPr>
      </w:pPr>
    </w:p>
    <w:p w14:paraId="676CC08A">
      <w:pPr>
        <w:pStyle w:val="4"/>
        <w:bidi w:val="0"/>
        <w:spacing w:before="0" w:beforeAutospacing="0" w:after="0" w:afterAutospacing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Frontend:</w:t>
      </w:r>
    </w:p>
    <w:p w14:paraId="6B9C4F3A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React.js for user interface (learning)</w:t>
      </w:r>
    </w:p>
    <w:p w14:paraId="5EC61D05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React router for navigation between features (have to learn)</w:t>
      </w:r>
    </w:p>
    <w:p w14:paraId="700E1083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Tailwind css for styling the webpage</w:t>
      </w:r>
    </w:p>
    <w:p w14:paraId="5E04F12D">
      <w:pPr>
        <w:pStyle w:val="4"/>
        <w:bidi w:val="0"/>
        <w:spacing w:before="0" w:beforeAutospacing="0" w:after="0" w:afterAutospacing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Api:</w:t>
      </w:r>
    </w:p>
    <w:p w14:paraId="459A5258">
      <w:pPr>
        <w:spacing w:beforeAutospacing="0" w:afterAutospacing="0"/>
        <w:rPr>
          <w:rFonts w:hint="default"/>
          <w:lang w:val="en-US"/>
        </w:rPr>
      </w:pPr>
    </w:p>
    <w:p w14:paraId="3F75504A">
      <w:pPr>
        <w:numPr>
          <w:ilvl w:val="0"/>
          <w:numId w:val="11"/>
        </w:numPr>
        <w:bidi w:val="0"/>
        <w:spacing w:before="0" w:beforeAutospacing="0" w:after="0" w:afterAutospacing="0"/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exchangerate.host</w:t>
      </w:r>
      <w:r>
        <w:rPr>
          <w:rFonts w:hint="default"/>
          <w:sz w:val="24"/>
          <w:szCs w:val="24"/>
          <w:lang w:val="en-US"/>
        </w:rPr>
        <w:t xml:space="preserve"> free it seems , no public key is needed , realtime currency exchange</w:t>
      </w:r>
    </w:p>
    <w:p w14:paraId="1066E874">
      <w:pPr>
        <w:numPr>
          <w:ilvl w:val="0"/>
          <w:numId w:val="0"/>
        </w:numPr>
        <w:bidi w:val="0"/>
        <w:spacing w:before="0" w:beforeAutospacing="0" w:after="0" w:afterAutospacing="0"/>
        <w:ind w:leftChars="0"/>
        <w:rPr>
          <w:rFonts w:hint="default"/>
          <w:sz w:val="24"/>
          <w:szCs w:val="24"/>
          <w:lang w:val="en-US"/>
        </w:rPr>
      </w:pPr>
    </w:p>
    <w:p w14:paraId="5FBF4719">
      <w:pPr>
        <w:pStyle w:val="4"/>
        <w:numPr>
          <w:numId w:val="0"/>
        </w:numPr>
        <w:bidi w:val="0"/>
        <w:ind w:leftChars="0"/>
        <w:outlineLvl w:val="2"/>
      </w:pPr>
      <w:r>
        <w:t>Testing</w:t>
      </w:r>
      <w:r>
        <w:rPr>
          <w:rFonts w:hint="default"/>
          <w:lang w:val="en-IN"/>
        </w:rPr>
        <w:t>:</w:t>
      </w:r>
    </w:p>
    <w:p w14:paraId="29764896">
      <w:pPr>
        <w:numPr>
          <w:ilvl w:val="0"/>
          <w:numId w:val="11"/>
        </w:numPr>
        <w:bidi w:val="0"/>
        <w:spacing w:before="0" w:beforeAutospacing="0" w:after="0" w:afterAutospacing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Make sure both CGPA Calculator and Currency Converter work correctly</w:t>
      </w:r>
    </w:p>
    <w:p w14:paraId="6F70B7DB">
      <w:pPr>
        <w:numPr>
          <w:ilvl w:val="0"/>
          <w:numId w:val="11"/>
        </w:numPr>
        <w:bidi w:val="0"/>
        <w:spacing w:before="0" w:beforeAutospacing="0" w:after="0" w:afterAutospacing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Try edge cases (e.g., empty inputs, invalid entries)</w:t>
      </w:r>
    </w:p>
    <w:p w14:paraId="53A00CE9">
      <w:pPr>
        <w:bidi w:val="0"/>
        <w:spacing w:before="0" w:beforeAutospacing="0" w:after="0" w:afterAutospacing="0"/>
      </w:pPr>
    </w:p>
    <w:p w14:paraId="5899EE43">
      <w:pPr>
        <w:pStyle w:val="4"/>
        <w:bidi w:val="0"/>
      </w:pPr>
      <w:r>
        <w:t>UI Polish</w:t>
      </w:r>
      <w:r>
        <w:rPr>
          <w:rFonts w:hint="default"/>
          <w:lang w:val="en-IN"/>
        </w:rPr>
        <w:t>:</w:t>
      </w:r>
    </w:p>
    <w:p w14:paraId="649DA14A">
      <w:pPr>
        <w:numPr>
          <w:ilvl w:val="0"/>
          <w:numId w:val="11"/>
        </w:numPr>
        <w:bidi w:val="0"/>
        <w:spacing w:before="0" w:beforeAutospacing="0" w:after="0" w:afterAutospacing="0"/>
        <w:ind w:left="420" w:leftChars="0" w:hanging="420" w:firstLineChars="0"/>
      </w:pPr>
      <w:r>
        <w:t>Check layout and responsiveness (especially on mobile)</w:t>
      </w:r>
    </w:p>
    <w:p w14:paraId="24874181">
      <w:pPr>
        <w:numPr>
          <w:ilvl w:val="0"/>
          <w:numId w:val="11"/>
        </w:numPr>
        <w:bidi w:val="0"/>
        <w:spacing w:before="0" w:beforeAutospacing="0" w:after="0" w:afterAutospacing="0"/>
        <w:ind w:left="420" w:leftChars="0" w:hanging="420" w:firstLineChars="0"/>
      </w:pPr>
      <w:r>
        <w:t>Add basic styling if not done already (Tailwind/Bootstrap)</w:t>
      </w:r>
    </w:p>
    <w:p w14:paraId="0CC57C03">
      <w:pPr>
        <w:bidi w:val="0"/>
        <w:spacing w:before="0" w:beforeAutospacing="0" w:after="0" w:afterAutospacing="0"/>
      </w:pPr>
    </w:p>
    <w:p w14:paraId="65D0AB3C">
      <w:pPr>
        <w:pStyle w:val="4"/>
        <w:bidi w:val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4262052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C2A3CFA"/>
    <w:multiLevelType w:val="singleLevel"/>
    <w:tmpl w:val="2C2A3C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806A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3016B2"/>
    <w:rsid w:val="45FE0E4A"/>
    <w:rsid w:val="4D08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100" w:beforeAutospacing="1" w:after="100" w:afterAutospacing="1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2025-05-19T07:16:00Z</dcterms:created>
  <dc:creator>Syed Naweed</dc:creator>
  <cp:lastModifiedBy>Syed Naweed</cp:lastModifiedBy>
  <dcterms:modified xsi:type="dcterms:W3CDTF">2025-05-19T16:55:36Z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13FF189CD08E46D2BFBCBE1A4AF8C84F_11</vt:lpwstr>
  </property>
</Properties>
</file>