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7052F" w14:textId="1BE88AAE" w:rsidR="00ED3824" w:rsidRPr="00F36297" w:rsidRDefault="00ED3824" w:rsidP="00586BE6">
      <w:pPr>
        <w:jc w:val="center"/>
        <w:rPr>
          <w:rFonts w:ascii="Arial" w:hAnsi="Arial" w:cs="Arial"/>
          <w:b/>
          <w:bCs/>
          <w:u w:val="single"/>
        </w:rPr>
      </w:pPr>
      <w:r w:rsidRPr="00F36297">
        <w:rPr>
          <w:rFonts w:ascii="Arial" w:hAnsi="Arial" w:cs="Arial"/>
          <w:b/>
          <w:bCs/>
          <w:u w:val="single"/>
        </w:rPr>
        <w:t>Safeguarding, Radicalisation and Prevent</w:t>
      </w:r>
    </w:p>
    <w:p w14:paraId="50EB370B" w14:textId="259A56C4" w:rsidR="00F36297" w:rsidRPr="00821D00" w:rsidRDefault="00821D00" w:rsidP="00F36297">
      <w:pPr>
        <w:ind w:left="-709" w:right="-755"/>
        <w:rPr>
          <w:rFonts w:ascii="Arial" w:hAnsi="Arial" w:cs="Arial"/>
        </w:rPr>
      </w:pPr>
      <w:r w:rsidRPr="00821D00">
        <w:rPr>
          <w:rFonts w:ascii="Arial" w:hAnsi="Arial" w:cs="Arial"/>
        </w:rPr>
        <w:t>Thank</w:t>
      </w:r>
      <w:r w:rsidR="00F36297" w:rsidRPr="00821D00">
        <w:rPr>
          <w:rFonts w:ascii="Arial" w:hAnsi="Arial" w:cs="Arial"/>
        </w:rPr>
        <w:t xml:space="preserve"> you for attending the Safeguarding, Radicalisation and Prevent for Apprentices event that took place on the 7</w:t>
      </w:r>
      <w:r w:rsidR="00F36297" w:rsidRPr="00821D00">
        <w:rPr>
          <w:rFonts w:ascii="Arial" w:hAnsi="Arial" w:cs="Arial"/>
          <w:vertAlign w:val="superscript"/>
        </w:rPr>
        <w:t>th</w:t>
      </w:r>
      <w:r w:rsidR="00F36297" w:rsidRPr="00821D00">
        <w:rPr>
          <w:rFonts w:ascii="Arial" w:hAnsi="Arial" w:cs="Arial"/>
        </w:rPr>
        <w:t xml:space="preserve"> February.  If you were unable to </w:t>
      </w:r>
      <w:r w:rsidRPr="00821D00">
        <w:rPr>
          <w:rFonts w:ascii="Arial" w:hAnsi="Arial" w:cs="Arial"/>
        </w:rPr>
        <w:t>attend,</w:t>
      </w:r>
      <w:r w:rsidR="00F36297" w:rsidRPr="00821D00">
        <w:rPr>
          <w:rFonts w:ascii="Arial" w:hAnsi="Arial" w:cs="Arial"/>
        </w:rPr>
        <w:t xml:space="preserve"> please take time to watch the recording of the event.</w:t>
      </w:r>
    </w:p>
    <w:p w14:paraId="2EF5FF51" w14:textId="6692A523" w:rsidR="00F36297" w:rsidRPr="00821D00" w:rsidRDefault="00F36297" w:rsidP="00F36297">
      <w:pPr>
        <w:ind w:left="-709" w:right="-755"/>
        <w:rPr>
          <w:rFonts w:ascii="Arial" w:hAnsi="Arial" w:cs="Arial"/>
        </w:rPr>
      </w:pPr>
      <w:r w:rsidRPr="00821D00">
        <w:rPr>
          <w:rFonts w:ascii="Arial" w:hAnsi="Arial" w:cs="Arial"/>
        </w:rPr>
        <w:t>Following on from the event, we would like you to reflect on how the topics discussed impact on your lives</w:t>
      </w:r>
      <w:r w:rsidR="0008134F">
        <w:rPr>
          <w:rFonts w:ascii="Arial" w:hAnsi="Arial" w:cs="Arial"/>
        </w:rPr>
        <w:t>,</w:t>
      </w:r>
      <w:r w:rsidRPr="00821D00">
        <w:rPr>
          <w:rFonts w:ascii="Arial" w:hAnsi="Arial" w:cs="Arial"/>
        </w:rPr>
        <w:t xml:space="preserve"> here at the university</w:t>
      </w:r>
      <w:r w:rsidR="0008134F">
        <w:rPr>
          <w:rFonts w:ascii="Arial" w:hAnsi="Arial" w:cs="Arial"/>
        </w:rPr>
        <w:t>,</w:t>
      </w:r>
      <w:r w:rsidRPr="00821D00">
        <w:rPr>
          <w:rFonts w:ascii="Arial" w:hAnsi="Arial" w:cs="Arial"/>
        </w:rPr>
        <w:t xml:space="preserve"> and in your place of work.</w:t>
      </w:r>
    </w:p>
    <w:p w14:paraId="2FFD170D" w14:textId="675CAAF3" w:rsidR="003544ED" w:rsidRPr="00821D00" w:rsidRDefault="00F36297" w:rsidP="00F36297">
      <w:pPr>
        <w:ind w:left="-709" w:right="-755"/>
        <w:rPr>
          <w:rFonts w:ascii="Arial" w:hAnsi="Arial" w:cs="Arial"/>
        </w:rPr>
      </w:pPr>
      <w:r w:rsidRPr="00821D00">
        <w:rPr>
          <w:rFonts w:ascii="Arial" w:hAnsi="Arial" w:cs="Arial"/>
        </w:rPr>
        <w:t>Please answer the following Questions:</w:t>
      </w:r>
    </w:p>
    <w:tbl>
      <w:tblPr>
        <w:tblStyle w:val="TableGrid"/>
        <w:tblW w:w="10490"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7"/>
        <w:gridCol w:w="5953"/>
      </w:tblGrid>
      <w:tr w:rsidR="008A3B56" w:rsidRPr="00F36297" w14:paraId="734FB219" w14:textId="77777777" w:rsidTr="00D46764">
        <w:tc>
          <w:tcPr>
            <w:tcW w:w="10490" w:type="dxa"/>
            <w:gridSpan w:val="2"/>
          </w:tcPr>
          <w:p w14:paraId="38228B98" w14:textId="77777777" w:rsidR="008A3B56" w:rsidRDefault="008A3B56" w:rsidP="007B23C3">
            <w:pPr>
              <w:pStyle w:val="ListParagraph"/>
              <w:numPr>
                <w:ilvl w:val="0"/>
                <w:numId w:val="7"/>
              </w:numPr>
              <w:ind w:left="316"/>
              <w:rPr>
                <w:rFonts w:ascii="Arial" w:eastAsia="Times New Roman" w:hAnsi="Arial" w:cs="Arial"/>
              </w:rPr>
            </w:pPr>
            <w:r w:rsidRPr="00F36297">
              <w:rPr>
                <w:rFonts w:ascii="Arial" w:eastAsia="Times New Roman" w:hAnsi="Arial" w:cs="Arial"/>
              </w:rPr>
              <w:t>If you had any concerns that a work colleague, or someone else you are studying with, was vulnerable to being radicalised, or you feel they are being radicalised, who would you contact?</w:t>
            </w:r>
          </w:p>
          <w:p w14:paraId="72DBBF88" w14:textId="7FA6AC07" w:rsidR="00D46764" w:rsidRPr="00F36297" w:rsidRDefault="00D46764" w:rsidP="00D46764">
            <w:pPr>
              <w:pStyle w:val="ListParagraph"/>
              <w:ind w:left="316"/>
              <w:rPr>
                <w:rFonts w:ascii="Arial" w:eastAsia="Times New Roman" w:hAnsi="Arial" w:cs="Arial"/>
              </w:rPr>
            </w:pPr>
          </w:p>
        </w:tc>
      </w:tr>
      <w:tr w:rsidR="008A3B56" w:rsidRPr="00F36297" w14:paraId="164B7070" w14:textId="77777777" w:rsidTr="00D46764">
        <w:tc>
          <w:tcPr>
            <w:tcW w:w="4537" w:type="dxa"/>
            <w:tcBorders>
              <w:right w:val="single" w:sz="4" w:space="0" w:color="auto"/>
            </w:tcBorders>
          </w:tcPr>
          <w:p w14:paraId="247B1E56" w14:textId="77777777" w:rsidR="008A3B56" w:rsidRPr="00F36297" w:rsidRDefault="008A3B56" w:rsidP="007B23C3">
            <w:pPr>
              <w:pStyle w:val="ListParagraph"/>
              <w:numPr>
                <w:ilvl w:val="0"/>
                <w:numId w:val="10"/>
              </w:numPr>
              <w:ind w:left="599"/>
              <w:rPr>
                <w:rFonts w:ascii="Arial" w:eastAsia="Times New Roman" w:hAnsi="Arial" w:cs="Arial"/>
              </w:rPr>
            </w:pPr>
            <w:r w:rsidRPr="00F36297">
              <w:rPr>
                <w:rFonts w:ascii="Arial" w:eastAsia="Times New Roman" w:hAnsi="Arial" w:cs="Arial"/>
              </w:rPr>
              <w:t>At the university?</w:t>
            </w:r>
          </w:p>
          <w:p w14:paraId="53706649" w14:textId="77777777" w:rsidR="008A3B56" w:rsidRPr="00F36297" w:rsidRDefault="008A3B56">
            <w:pPr>
              <w:rPr>
                <w:rFonts w:ascii="Arial" w:hAnsi="Arial" w:cs="Arial"/>
              </w:rPr>
            </w:pPr>
          </w:p>
        </w:tc>
        <w:tc>
          <w:tcPr>
            <w:tcW w:w="5953" w:type="dxa"/>
            <w:tcBorders>
              <w:top w:val="single" w:sz="4" w:space="0" w:color="auto"/>
              <w:left w:val="single" w:sz="4" w:space="0" w:color="auto"/>
              <w:bottom w:val="single" w:sz="4" w:space="0" w:color="auto"/>
              <w:right w:val="single" w:sz="4" w:space="0" w:color="auto"/>
            </w:tcBorders>
          </w:tcPr>
          <w:p w14:paraId="1A10EC71" w14:textId="77777777" w:rsidR="008A3B56" w:rsidRPr="00F36297" w:rsidRDefault="008A3B56">
            <w:pPr>
              <w:rPr>
                <w:rFonts w:ascii="Arial" w:hAnsi="Arial" w:cs="Arial"/>
              </w:rPr>
            </w:pPr>
          </w:p>
        </w:tc>
      </w:tr>
      <w:tr w:rsidR="008A3B56" w:rsidRPr="00F36297" w14:paraId="79036CB2" w14:textId="77777777" w:rsidTr="00D46764">
        <w:tc>
          <w:tcPr>
            <w:tcW w:w="4537" w:type="dxa"/>
            <w:tcBorders>
              <w:right w:val="single" w:sz="4" w:space="0" w:color="auto"/>
            </w:tcBorders>
          </w:tcPr>
          <w:p w14:paraId="5A1F8542" w14:textId="77777777" w:rsidR="008A3B56" w:rsidRPr="00F36297" w:rsidRDefault="008A3B56" w:rsidP="007B23C3">
            <w:pPr>
              <w:pStyle w:val="ListParagraph"/>
              <w:numPr>
                <w:ilvl w:val="0"/>
                <w:numId w:val="9"/>
              </w:numPr>
              <w:ind w:left="599"/>
              <w:rPr>
                <w:rFonts w:ascii="Arial" w:eastAsia="Times New Roman" w:hAnsi="Arial" w:cs="Arial"/>
              </w:rPr>
            </w:pPr>
            <w:r w:rsidRPr="00F36297">
              <w:rPr>
                <w:rFonts w:ascii="Arial" w:eastAsia="Times New Roman" w:hAnsi="Arial" w:cs="Arial"/>
              </w:rPr>
              <w:t xml:space="preserve">In your workplace? </w:t>
            </w:r>
          </w:p>
          <w:p w14:paraId="672533CE" w14:textId="77777777" w:rsidR="008A3B56" w:rsidRPr="00F36297" w:rsidRDefault="008A3B56">
            <w:pPr>
              <w:rPr>
                <w:rFonts w:ascii="Arial" w:hAnsi="Arial" w:cs="Arial"/>
              </w:rPr>
            </w:pPr>
          </w:p>
        </w:tc>
        <w:tc>
          <w:tcPr>
            <w:tcW w:w="5953" w:type="dxa"/>
            <w:tcBorders>
              <w:top w:val="single" w:sz="4" w:space="0" w:color="auto"/>
              <w:left w:val="single" w:sz="4" w:space="0" w:color="auto"/>
              <w:bottom w:val="single" w:sz="4" w:space="0" w:color="auto"/>
              <w:right w:val="single" w:sz="4" w:space="0" w:color="auto"/>
            </w:tcBorders>
          </w:tcPr>
          <w:p w14:paraId="19414BBE" w14:textId="77777777" w:rsidR="008A3B56" w:rsidRPr="00F36297" w:rsidRDefault="008A3B56">
            <w:pPr>
              <w:rPr>
                <w:rFonts w:ascii="Arial" w:hAnsi="Arial" w:cs="Arial"/>
              </w:rPr>
            </w:pPr>
          </w:p>
        </w:tc>
      </w:tr>
      <w:tr w:rsidR="008A3B56" w:rsidRPr="00F36297" w14:paraId="2E851816" w14:textId="77777777" w:rsidTr="00D46764">
        <w:tc>
          <w:tcPr>
            <w:tcW w:w="10490" w:type="dxa"/>
            <w:gridSpan w:val="2"/>
          </w:tcPr>
          <w:p w14:paraId="37E1AD39" w14:textId="77777777" w:rsidR="00D46764" w:rsidRDefault="00D46764" w:rsidP="00D46764">
            <w:pPr>
              <w:pStyle w:val="ListParagraph"/>
              <w:ind w:left="316"/>
              <w:rPr>
                <w:rFonts w:ascii="Arial" w:eastAsia="Times New Roman" w:hAnsi="Arial" w:cs="Arial"/>
              </w:rPr>
            </w:pPr>
          </w:p>
          <w:p w14:paraId="1F3FA399" w14:textId="54A4230E" w:rsidR="008A3B56" w:rsidRPr="00F36297" w:rsidRDefault="008A3B56" w:rsidP="007B23C3">
            <w:pPr>
              <w:pStyle w:val="ListParagraph"/>
              <w:numPr>
                <w:ilvl w:val="0"/>
                <w:numId w:val="7"/>
              </w:numPr>
              <w:ind w:left="316"/>
              <w:rPr>
                <w:rFonts w:ascii="Arial" w:eastAsia="Times New Roman" w:hAnsi="Arial" w:cs="Arial"/>
              </w:rPr>
            </w:pPr>
            <w:r w:rsidRPr="00F36297">
              <w:rPr>
                <w:rFonts w:ascii="Arial" w:eastAsia="Times New Roman" w:hAnsi="Arial" w:cs="Arial"/>
              </w:rPr>
              <w:t xml:space="preserve">After listening to the presentations, and understanding the importance of being aware of the signs of people potentially being radicalised, which of the Knowledge Skills and Behaviours of your apprenticeship do you think this links to? </w:t>
            </w:r>
          </w:p>
          <w:p w14:paraId="78C812C5" w14:textId="77777777" w:rsidR="008A3B56" w:rsidRPr="00F36297" w:rsidRDefault="008A3B56">
            <w:pPr>
              <w:rPr>
                <w:rFonts w:ascii="Arial" w:hAnsi="Arial" w:cs="Arial"/>
              </w:rPr>
            </w:pPr>
          </w:p>
        </w:tc>
      </w:tr>
      <w:tr w:rsidR="0022193D" w:rsidRPr="00F36297" w14:paraId="391B0CBD" w14:textId="77777777" w:rsidTr="003C53F1">
        <w:tc>
          <w:tcPr>
            <w:tcW w:w="10490" w:type="dxa"/>
            <w:gridSpan w:val="2"/>
            <w:tcBorders>
              <w:right w:val="single" w:sz="4" w:space="0" w:color="auto"/>
            </w:tcBorders>
          </w:tcPr>
          <w:p w14:paraId="0617617F" w14:textId="50090F92" w:rsidR="0022193D" w:rsidRPr="0022193D" w:rsidRDefault="0022193D" w:rsidP="007B23C3">
            <w:pPr>
              <w:pStyle w:val="ListParagraph"/>
              <w:numPr>
                <w:ilvl w:val="0"/>
                <w:numId w:val="13"/>
              </w:numPr>
              <w:spacing w:line="240" w:lineRule="auto"/>
              <w:ind w:left="599"/>
              <w:rPr>
                <w:rFonts w:ascii="Arial" w:eastAsia="Times New Roman" w:hAnsi="Arial" w:cs="Arial"/>
              </w:rPr>
            </w:pPr>
            <w:r w:rsidRPr="00F36297">
              <w:rPr>
                <w:rFonts w:ascii="Arial" w:hAnsi="Arial" w:cs="Arial"/>
              </w:rPr>
              <w:t xml:space="preserve">Please </w:t>
            </w:r>
            <w:r>
              <w:rPr>
                <w:rFonts w:ascii="Arial" w:hAnsi="Arial" w:cs="Arial"/>
              </w:rPr>
              <w:t>select the relevant</w:t>
            </w:r>
            <w:r w:rsidRPr="00F36297">
              <w:rPr>
                <w:rFonts w:ascii="Arial" w:hAnsi="Arial" w:cs="Arial"/>
              </w:rPr>
              <w:t xml:space="preserve"> Knowledge Skills and Behaviours (KSB) </w:t>
            </w:r>
            <w:r>
              <w:rPr>
                <w:rFonts w:ascii="Arial" w:hAnsi="Arial" w:cs="Arial"/>
              </w:rPr>
              <w:t xml:space="preserve">by using the </w:t>
            </w:r>
            <w:r>
              <w:rPr>
                <w:noProof/>
              </w:rPr>
              <w:t>critera function within the learning Journal</w:t>
            </w:r>
            <w:r w:rsidRPr="00F36297">
              <w:rPr>
                <w:rFonts w:ascii="Arial" w:hAnsi="Arial" w:cs="Arial"/>
              </w:rPr>
              <w:t>.</w:t>
            </w:r>
          </w:p>
          <w:p w14:paraId="06A72604" w14:textId="60033628" w:rsidR="0022193D" w:rsidRPr="00F36297" w:rsidRDefault="0022193D" w:rsidP="0022193D">
            <w:pPr>
              <w:pStyle w:val="ListParagraph"/>
              <w:spacing w:line="240" w:lineRule="auto"/>
              <w:ind w:left="599"/>
              <w:rPr>
                <w:rFonts w:ascii="Arial" w:eastAsia="Times New Roman" w:hAnsi="Arial" w:cs="Arial"/>
              </w:rPr>
            </w:pPr>
            <w:r>
              <w:rPr>
                <w:noProof/>
              </w:rPr>
              <w:drawing>
                <wp:inline distT="0" distB="0" distL="0" distR="0" wp14:anchorId="7641759E" wp14:editId="484A2D7A">
                  <wp:extent cx="1066800" cy="333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66800" cy="333375"/>
                          </a:xfrm>
                          <a:prstGeom prst="rect">
                            <a:avLst/>
                          </a:prstGeom>
                        </pic:spPr>
                      </pic:pic>
                    </a:graphicData>
                  </a:graphic>
                </wp:inline>
              </w:drawing>
            </w:r>
          </w:p>
          <w:p w14:paraId="067B0929" w14:textId="6696D925" w:rsidR="0022193D" w:rsidRPr="0022193D" w:rsidRDefault="0022193D" w:rsidP="0022193D">
            <w:pPr>
              <w:pStyle w:val="ListParagraph"/>
              <w:numPr>
                <w:ilvl w:val="0"/>
                <w:numId w:val="13"/>
              </w:numPr>
              <w:spacing w:line="240" w:lineRule="auto"/>
              <w:ind w:left="599"/>
              <w:rPr>
                <w:rFonts w:ascii="Arial" w:eastAsia="Times New Roman" w:hAnsi="Arial" w:cs="Arial"/>
              </w:rPr>
            </w:pPr>
            <w:r w:rsidRPr="00F36297">
              <w:rPr>
                <w:rFonts w:ascii="Arial" w:eastAsia="Times New Roman" w:hAnsi="Arial" w:cs="Arial"/>
              </w:rPr>
              <w:t xml:space="preserve">For example, one of the KSBs may be related to </w:t>
            </w:r>
            <w:r w:rsidRPr="00F36297">
              <w:rPr>
                <w:rFonts w:ascii="Arial" w:hAnsi="Arial" w:cs="Arial"/>
              </w:rPr>
              <w:t>having an awareness of the needs and concerns of others, especially in relation to diversity and equality.</w:t>
            </w:r>
          </w:p>
        </w:tc>
      </w:tr>
      <w:tr w:rsidR="008A3B56" w:rsidRPr="00F36297" w14:paraId="6FC67970" w14:textId="77777777" w:rsidTr="00D46764">
        <w:tc>
          <w:tcPr>
            <w:tcW w:w="10490" w:type="dxa"/>
            <w:gridSpan w:val="2"/>
            <w:tcBorders>
              <w:bottom w:val="single" w:sz="4" w:space="0" w:color="auto"/>
            </w:tcBorders>
          </w:tcPr>
          <w:p w14:paraId="2B504F08" w14:textId="77777777" w:rsidR="00D46764" w:rsidRDefault="00D46764" w:rsidP="00D46764">
            <w:pPr>
              <w:pStyle w:val="ListParagraph"/>
              <w:spacing w:line="240" w:lineRule="auto"/>
              <w:ind w:left="316"/>
              <w:rPr>
                <w:rFonts w:ascii="Arial" w:eastAsia="Times New Roman" w:hAnsi="Arial" w:cs="Arial"/>
              </w:rPr>
            </w:pPr>
          </w:p>
          <w:p w14:paraId="76B2E5B5" w14:textId="58ED8691" w:rsidR="008A3B56" w:rsidRPr="00F36297" w:rsidRDefault="008A3B56" w:rsidP="007B23C3">
            <w:pPr>
              <w:pStyle w:val="ListParagraph"/>
              <w:numPr>
                <w:ilvl w:val="0"/>
                <w:numId w:val="7"/>
              </w:numPr>
              <w:spacing w:line="240" w:lineRule="auto"/>
              <w:ind w:left="316"/>
              <w:rPr>
                <w:rFonts w:ascii="Arial" w:eastAsia="Times New Roman" w:hAnsi="Arial" w:cs="Arial"/>
              </w:rPr>
            </w:pPr>
            <w:r w:rsidRPr="00F36297">
              <w:rPr>
                <w:rFonts w:ascii="Arial" w:eastAsia="Times New Roman" w:hAnsi="Arial" w:cs="Arial"/>
              </w:rPr>
              <w:t xml:space="preserve">In the presentations it was highlighted that the predominant threat in the southwest is from the Far-Right extremist groups.  </w:t>
            </w:r>
          </w:p>
          <w:p w14:paraId="0EE84D1D" w14:textId="77777777" w:rsidR="008A3B56" w:rsidRPr="00F36297" w:rsidRDefault="008A3B56" w:rsidP="007B23C3">
            <w:pPr>
              <w:pStyle w:val="ListParagraph"/>
              <w:spacing w:line="240" w:lineRule="auto"/>
              <w:ind w:left="316"/>
              <w:rPr>
                <w:rFonts w:ascii="Arial" w:eastAsia="Times New Roman" w:hAnsi="Arial" w:cs="Arial"/>
              </w:rPr>
            </w:pPr>
          </w:p>
          <w:p w14:paraId="11069A7C" w14:textId="77777777" w:rsidR="008A3B56" w:rsidRDefault="008A3B56" w:rsidP="007B23C3">
            <w:pPr>
              <w:pStyle w:val="ListParagraph"/>
              <w:spacing w:line="240" w:lineRule="auto"/>
              <w:ind w:left="316"/>
              <w:rPr>
                <w:rFonts w:ascii="Arial" w:eastAsia="Times New Roman" w:hAnsi="Arial" w:cs="Arial"/>
              </w:rPr>
            </w:pPr>
            <w:r w:rsidRPr="00F36297">
              <w:rPr>
                <w:rFonts w:ascii="Arial" w:eastAsia="Times New Roman" w:hAnsi="Arial" w:cs="Arial"/>
              </w:rPr>
              <w:t>Think about the area where you live and work.  What do you think the possible threats are in your area /organisation?</w:t>
            </w:r>
          </w:p>
          <w:p w14:paraId="549EEBBC" w14:textId="20E87614" w:rsidR="00D46764" w:rsidRPr="00D46764" w:rsidRDefault="00D46764" w:rsidP="00D46764">
            <w:pPr>
              <w:rPr>
                <w:rFonts w:ascii="Arial" w:eastAsia="Times New Roman" w:hAnsi="Arial" w:cs="Arial"/>
              </w:rPr>
            </w:pPr>
          </w:p>
        </w:tc>
      </w:tr>
      <w:tr w:rsidR="008A3B56" w:rsidRPr="00F36297" w14:paraId="6936FCCE" w14:textId="77777777" w:rsidTr="00D46764">
        <w:tc>
          <w:tcPr>
            <w:tcW w:w="10490" w:type="dxa"/>
            <w:gridSpan w:val="2"/>
            <w:tcBorders>
              <w:top w:val="single" w:sz="4" w:space="0" w:color="auto"/>
              <w:left w:val="single" w:sz="4" w:space="0" w:color="auto"/>
              <w:bottom w:val="single" w:sz="4" w:space="0" w:color="auto"/>
              <w:right w:val="single" w:sz="4" w:space="0" w:color="auto"/>
            </w:tcBorders>
          </w:tcPr>
          <w:p w14:paraId="3E5F769A" w14:textId="77777777" w:rsidR="008A3B56" w:rsidRPr="00F36297" w:rsidRDefault="008A3B56">
            <w:pPr>
              <w:rPr>
                <w:rFonts w:ascii="Arial" w:hAnsi="Arial" w:cs="Arial"/>
              </w:rPr>
            </w:pPr>
          </w:p>
          <w:p w14:paraId="478945EF" w14:textId="77777777" w:rsidR="008A3B56" w:rsidRPr="00F36297" w:rsidRDefault="008A3B56">
            <w:pPr>
              <w:rPr>
                <w:rFonts w:ascii="Arial" w:hAnsi="Arial" w:cs="Arial"/>
              </w:rPr>
            </w:pPr>
          </w:p>
          <w:p w14:paraId="6E58AB01" w14:textId="5AA53B00" w:rsidR="007B23C3" w:rsidRPr="00F36297" w:rsidRDefault="007B23C3">
            <w:pPr>
              <w:rPr>
                <w:rFonts w:ascii="Arial" w:hAnsi="Arial" w:cs="Arial"/>
              </w:rPr>
            </w:pPr>
          </w:p>
          <w:p w14:paraId="0FD54FBC" w14:textId="5D81226A" w:rsidR="007B23C3" w:rsidRDefault="007B23C3">
            <w:pPr>
              <w:rPr>
                <w:rFonts w:ascii="Arial" w:hAnsi="Arial" w:cs="Arial"/>
              </w:rPr>
            </w:pPr>
          </w:p>
          <w:p w14:paraId="41A31969" w14:textId="3D7C6431" w:rsidR="00D46764" w:rsidRDefault="00D46764">
            <w:pPr>
              <w:rPr>
                <w:rFonts w:ascii="Arial" w:hAnsi="Arial" w:cs="Arial"/>
              </w:rPr>
            </w:pPr>
          </w:p>
          <w:p w14:paraId="681C8C4E" w14:textId="22D7D9DA" w:rsidR="0022193D" w:rsidRDefault="0022193D">
            <w:pPr>
              <w:rPr>
                <w:rFonts w:ascii="Arial" w:hAnsi="Arial" w:cs="Arial"/>
              </w:rPr>
            </w:pPr>
          </w:p>
          <w:p w14:paraId="4DCD456E" w14:textId="56ED6081" w:rsidR="0022193D" w:rsidRDefault="0022193D">
            <w:pPr>
              <w:rPr>
                <w:rFonts w:ascii="Arial" w:hAnsi="Arial" w:cs="Arial"/>
              </w:rPr>
            </w:pPr>
          </w:p>
          <w:p w14:paraId="6B9C2301" w14:textId="5FF7DE03" w:rsidR="0022193D" w:rsidRDefault="0022193D">
            <w:pPr>
              <w:rPr>
                <w:rFonts w:ascii="Arial" w:hAnsi="Arial" w:cs="Arial"/>
              </w:rPr>
            </w:pPr>
          </w:p>
          <w:p w14:paraId="430D14A6" w14:textId="67DDEBEF" w:rsidR="0022193D" w:rsidRDefault="0022193D">
            <w:pPr>
              <w:rPr>
                <w:rFonts w:ascii="Arial" w:hAnsi="Arial" w:cs="Arial"/>
              </w:rPr>
            </w:pPr>
          </w:p>
          <w:p w14:paraId="47B1228A" w14:textId="77777777" w:rsidR="0022193D" w:rsidRDefault="0022193D">
            <w:pPr>
              <w:rPr>
                <w:rFonts w:ascii="Arial" w:hAnsi="Arial" w:cs="Arial"/>
              </w:rPr>
            </w:pPr>
          </w:p>
          <w:p w14:paraId="4B9B1E34" w14:textId="18E282A4" w:rsidR="00D46764" w:rsidRDefault="00D46764">
            <w:pPr>
              <w:rPr>
                <w:rFonts w:ascii="Arial" w:hAnsi="Arial" w:cs="Arial"/>
              </w:rPr>
            </w:pPr>
          </w:p>
          <w:p w14:paraId="44BA8793" w14:textId="77777777" w:rsidR="00D46764" w:rsidRPr="00F36297" w:rsidRDefault="00D46764">
            <w:pPr>
              <w:rPr>
                <w:rFonts w:ascii="Arial" w:hAnsi="Arial" w:cs="Arial"/>
              </w:rPr>
            </w:pPr>
          </w:p>
          <w:p w14:paraId="525164D2" w14:textId="395FACBF" w:rsidR="007B23C3" w:rsidRDefault="007B23C3">
            <w:pPr>
              <w:rPr>
                <w:rFonts w:ascii="Arial" w:hAnsi="Arial" w:cs="Arial"/>
              </w:rPr>
            </w:pPr>
          </w:p>
          <w:p w14:paraId="2672DADA" w14:textId="1F42B144" w:rsidR="00D46764" w:rsidRDefault="00D46764">
            <w:pPr>
              <w:rPr>
                <w:rFonts w:ascii="Arial" w:hAnsi="Arial" w:cs="Arial"/>
              </w:rPr>
            </w:pPr>
          </w:p>
          <w:p w14:paraId="5C974FE6" w14:textId="33E10E5C" w:rsidR="00D46764" w:rsidRDefault="00D46764">
            <w:pPr>
              <w:rPr>
                <w:rFonts w:ascii="Arial" w:hAnsi="Arial" w:cs="Arial"/>
              </w:rPr>
            </w:pPr>
          </w:p>
          <w:p w14:paraId="3439E357" w14:textId="77777777" w:rsidR="008A3B56" w:rsidRPr="00F36297" w:rsidRDefault="008A3B56">
            <w:pPr>
              <w:rPr>
                <w:rFonts w:ascii="Arial" w:hAnsi="Arial" w:cs="Arial"/>
              </w:rPr>
            </w:pPr>
          </w:p>
          <w:p w14:paraId="5868C604" w14:textId="77777777" w:rsidR="008A3B56" w:rsidRPr="00F36297" w:rsidRDefault="008A3B56">
            <w:pPr>
              <w:rPr>
                <w:rFonts w:ascii="Arial" w:hAnsi="Arial" w:cs="Arial"/>
              </w:rPr>
            </w:pPr>
          </w:p>
          <w:p w14:paraId="56BB4445" w14:textId="6E0BDEA1" w:rsidR="008A3B56" w:rsidRPr="00F36297" w:rsidRDefault="008A3B56">
            <w:pPr>
              <w:rPr>
                <w:rFonts w:ascii="Arial" w:hAnsi="Arial" w:cs="Arial"/>
              </w:rPr>
            </w:pPr>
          </w:p>
        </w:tc>
      </w:tr>
    </w:tbl>
    <w:p w14:paraId="15B17D92" w14:textId="2F59659B" w:rsidR="003B6E87" w:rsidRPr="00F36297" w:rsidRDefault="003B6E87" w:rsidP="00821D00">
      <w:pPr>
        <w:rPr>
          <w:rFonts w:ascii="Arial" w:hAnsi="Arial" w:cs="Arial"/>
        </w:rPr>
      </w:pPr>
    </w:p>
    <w:sectPr w:rsidR="003B6E87" w:rsidRPr="00F3629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09444" w14:textId="77777777" w:rsidR="00D46764" w:rsidRDefault="00D46764" w:rsidP="00D46764">
      <w:pPr>
        <w:spacing w:after="0" w:line="240" w:lineRule="auto"/>
      </w:pPr>
      <w:r>
        <w:separator/>
      </w:r>
    </w:p>
  </w:endnote>
  <w:endnote w:type="continuationSeparator" w:id="0">
    <w:p w14:paraId="67227F22" w14:textId="77777777" w:rsidR="00D46764" w:rsidRDefault="00D46764" w:rsidP="00D46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F0AA2" w14:textId="77777777" w:rsidR="00D46764" w:rsidRDefault="00D46764" w:rsidP="00D46764">
      <w:pPr>
        <w:spacing w:after="0" w:line="240" w:lineRule="auto"/>
      </w:pPr>
      <w:r>
        <w:separator/>
      </w:r>
    </w:p>
  </w:footnote>
  <w:footnote w:type="continuationSeparator" w:id="0">
    <w:p w14:paraId="54FBF8C8" w14:textId="77777777" w:rsidR="00D46764" w:rsidRDefault="00D46764" w:rsidP="00D46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71BCF" w14:textId="55D8DF67" w:rsidR="00D46764" w:rsidRDefault="00D46764">
    <w:pPr>
      <w:pStyle w:val="Header"/>
    </w:pPr>
    <w:r w:rsidRPr="00093F52">
      <w:rPr>
        <w:noProof/>
        <w:lang w:eastAsia="en-GB"/>
      </w:rPr>
      <w:drawing>
        <wp:anchor distT="0" distB="0" distL="114300" distR="114300" simplePos="0" relativeHeight="251659264" behindDoc="1" locked="0" layoutInCell="1" allowOverlap="1" wp14:anchorId="7BFF650E" wp14:editId="26A02932">
          <wp:simplePos x="0" y="0"/>
          <wp:positionH relativeFrom="column">
            <wp:posOffset>4635500</wp:posOffset>
          </wp:positionH>
          <wp:positionV relativeFrom="paragraph">
            <wp:posOffset>-267335</wp:posOffset>
          </wp:positionV>
          <wp:extent cx="1600200" cy="659130"/>
          <wp:effectExtent l="0" t="0" r="0" b="7620"/>
          <wp:wrapTight wrapText="bothSides">
            <wp:wrapPolygon edited="0">
              <wp:start x="0" y="0"/>
              <wp:lineTo x="0" y="21225"/>
              <wp:lineTo x="21343" y="21225"/>
              <wp:lineTo x="21343" y="0"/>
              <wp:lineTo x="0" y="0"/>
            </wp:wrapPolygon>
          </wp:wrapTight>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0200" cy="65913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E6F39"/>
    <w:multiLevelType w:val="hybridMultilevel"/>
    <w:tmpl w:val="4E36E6F4"/>
    <w:lvl w:ilvl="0" w:tplc="08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8E036BC"/>
    <w:multiLevelType w:val="hybridMultilevel"/>
    <w:tmpl w:val="EF0AE8E2"/>
    <w:lvl w:ilvl="0" w:tplc="08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 w15:restartNumberingAfterBreak="0">
    <w:nsid w:val="133D399E"/>
    <w:multiLevelType w:val="hybridMultilevel"/>
    <w:tmpl w:val="59269C06"/>
    <w:lvl w:ilvl="0" w:tplc="D27213FE">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DD089A"/>
    <w:multiLevelType w:val="hybridMultilevel"/>
    <w:tmpl w:val="7166F10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2C12736A"/>
    <w:multiLevelType w:val="hybridMultilevel"/>
    <w:tmpl w:val="4520614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2C1F50B7"/>
    <w:multiLevelType w:val="hybridMultilevel"/>
    <w:tmpl w:val="7924E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00228A"/>
    <w:multiLevelType w:val="hybridMultilevel"/>
    <w:tmpl w:val="81482A2E"/>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33DA644E"/>
    <w:multiLevelType w:val="hybridMultilevel"/>
    <w:tmpl w:val="B7BC44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3DAD69B8"/>
    <w:multiLevelType w:val="hybridMultilevel"/>
    <w:tmpl w:val="ECFE5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88613A"/>
    <w:multiLevelType w:val="hybridMultilevel"/>
    <w:tmpl w:val="838036C2"/>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
  </w:num>
  <w:num w:numId="5">
    <w:abstractNumId w:val="7"/>
  </w:num>
  <w:num w:numId="6">
    <w:abstractNumId w:val="3"/>
  </w:num>
  <w:num w:numId="7">
    <w:abstractNumId w:val="2"/>
  </w:num>
  <w:num w:numId="8">
    <w:abstractNumId w:val="8"/>
  </w:num>
  <w:num w:numId="9">
    <w:abstractNumId w:val="6"/>
  </w:num>
  <w:num w:numId="10">
    <w:abstractNumId w:val="4"/>
  </w:num>
  <w:num w:numId="11">
    <w:abstractNumId w:val="0"/>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824"/>
    <w:rsid w:val="0001294F"/>
    <w:rsid w:val="0008134F"/>
    <w:rsid w:val="000A14D3"/>
    <w:rsid w:val="00133A3E"/>
    <w:rsid w:val="0022193D"/>
    <w:rsid w:val="003544ED"/>
    <w:rsid w:val="003B6E87"/>
    <w:rsid w:val="00586BE6"/>
    <w:rsid w:val="006A5325"/>
    <w:rsid w:val="007B23C3"/>
    <w:rsid w:val="00821D00"/>
    <w:rsid w:val="008A3B56"/>
    <w:rsid w:val="00D46764"/>
    <w:rsid w:val="00D732EE"/>
    <w:rsid w:val="00DC0D20"/>
    <w:rsid w:val="00ED3824"/>
    <w:rsid w:val="00F362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25D52"/>
  <w15:chartTrackingRefBased/>
  <w15:docId w15:val="{695EB46C-4C02-4CD8-BF6B-3A06B8454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8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4ED"/>
    <w:pPr>
      <w:spacing w:line="252" w:lineRule="auto"/>
      <w:ind w:left="720"/>
      <w:contextualSpacing/>
    </w:pPr>
    <w:rPr>
      <w:rFonts w:ascii="Calibri" w:hAnsi="Calibri" w:cs="Calibri"/>
    </w:rPr>
  </w:style>
  <w:style w:type="table" w:styleId="TableGrid">
    <w:name w:val="Table Grid"/>
    <w:basedOn w:val="TableNormal"/>
    <w:uiPriority w:val="39"/>
    <w:rsid w:val="008A3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67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6764"/>
  </w:style>
  <w:style w:type="paragraph" w:styleId="Footer">
    <w:name w:val="footer"/>
    <w:basedOn w:val="Normal"/>
    <w:link w:val="FooterChar"/>
    <w:uiPriority w:val="99"/>
    <w:unhideWhenUsed/>
    <w:rsid w:val="00D467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6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14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Laver, Paul</dc:creator>
  <cp:keywords/>
  <dc:description/>
  <cp:lastModifiedBy>Laver, Paul</cp:lastModifiedBy>
  <cp:revision>4</cp:revision>
  <dcterms:created xsi:type="dcterms:W3CDTF">2022-02-03T14:03:00Z</dcterms:created>
  <dcterms:modified xsi:type="dcterms:W3CDTF">2022-02-03T14:13:00Z</dcterms:modified>
</cp:coreProperties>
</file>