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YUVA INTERNSHIP • WEEK 1</w:t>
      </w:r>
    </w:p>
    <w:p>
      <w:pPr>
        <w:jc w:val="center"/>
      </w:pPr>
      <w:r>
        <w:rPr>
          <w:b/>
          <w:sz w:val="48"/>
        </w:rPr>
        <w:t>HEALTHCARE DATA ANALYST INTERN</w:t>
      </w:r>
    </w:p>
    <w:p>
      <w:pPr>
        <w:jc w:val="center"/>
      </w:pPr>
      <w:r>
        <w:rPr>
          <w:i/>
          <w:sz w:val="26"/>
        </w:rPr>
        <w:t>Project Planning &amp; Strategy — Healthcare Data Analysis</w:t>
      </w:r>
    </w:p>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Document Item</w:t>
            </w:r>
          </w:p>
        </w:tc>
        <w:tc>
          <w:tcPr>
            <w:tcW w:type="dxa" w:w="5040"/>
            <w:shd w:fill="1F4E78"/>
            <w:vAlign w:val="center"/>
          </w:tcPr>
          <w:p>
            <w:r>
              <w:rPr>
                <w:b/>
                <w:color w:val="FFFFFF"/>
              </w:rPr>
              <w:t>Details</w:t>
            </w:r>
          </w:p>
        </w:tc>
      </w:tr>
      <w:tr>
        <w:tc>
          <w:tcPr>
            <w:tcW w:type="dxa" w:w="5040"/>
            <w:vAlign w:val="center"/>
          </w:tcPr>
          <w:p>
            <w:r>
              <w:t>Internship task</w:t>
            </w:r>
          </w:p>
        </w:tc>
        <w:tc>
          <w:tcPr>
            <w:tcW w:type="dxa" w:w="5040"/>
            <w:vAlign w:val="center"/>
          </w:tcPr>
          <w:p>
            <w:r>
              <w:t>Week 1 — Project Planning and Strategy</w:t>
            </w:r>
          </w:p>
        </w:tc>
      </w:tr>
      <w:tr>
        <w:tc>
          <w:tcPr>
            <w:tcW w:type="dxa" w:w="5040"/>
            <w:vAlign w:val="center"/>
          </w:tcPr>
          <w:p>
            <w:r>
              <w:t>Role</w:t>
            </w:r>
          </w:p>
        </w:tc>
        <w:tc>
          <w:tcPr>
            <w:tcW w:type="dxa" w:w="5040"/>
            <w:vAlign w:val="center"/>
          </w:tcPr>
          <w:p>
            <w:r>
              <w:t>Healthcare Data Analyst Intern</w:t>
            </w:r>
          </w:p>
        </w:tc>
      </w:tr>
      <w:tr>
        <w:tc>
          <w:tcPr>
            <w:tcW w:type="dxa" w:w="5040"/>
            <w:vAlign w:val="center"/>
          </w:tcPr>
          <w:p>
            <w:r>
              <w:t>Project</w:t>
            </w:r>
          </w:p>
        </w:tc>
        <w:tc>
          <w:tcPr>
            <w:tcW w:type="dxa" w:w="5040"/>
            <w:vAlign w:val="center"/>
          </w:tcPr>
          <w:p>
            <w:r>
              <w:t>Early Risk Prediction &amp; Patient Outcome Analysis</w:t>
            </w:r>
          </w:p>
        </w:tc>
      </w:tr>
      <w:tr>
        <w:tc>
          <w:tcPr>
            <w:tcW w:type="dxa" w:w="5040"/>
            <w:vAlign w:val="center"/>
          </w:tcPr>
          <w:p>
            <w:r>
              <w:t>Project type</w:t>
            </w:r>
          </w:p>
        </w:tc>
        <w:tc>
          <w:tcPr>
            <w:tcW w:type="dxa" w:w="5040"/>
            <w:vAlign w:val="center"/>
          </w:tcPr>
          <w:p>
            <w:r>
              <w:t>Public healthcare data analytics / machine learning</w:t>
            </w:r>
          </w:p>
        </w:tc>
      </w:tr>
      <w:tr>
        <w:tc>
          <w:tcPr>
            <w:tcW w:type="dxa" w:w="5040"/>
            <w:vAlign w:val="center"/>
          </w:tcPr>
          <w:p>
            <w:r>
              <w:t>Planning horizon</w:t>
            </w:r>
          </w:p>
        </w:tc>
        <w:tc>
          <w:tcPr>
            <w:tcW w:type="dxa" w:w="5040"/>
            <w:vAlign w:val="center"/>
          </w:tcPr>
          <w:p>
            <w:r>
              <w:t>8 weeks</w:t>
            </w:r>
          </w:p>
        </w:tc>
      </w:tr>
      <w:tr>
        <w:tc>
          <w:tcPr>
            <w:tcW w:type="dxa" w:w="5040"/>
            <w:vAlign w:val="center"/>
          </w:tcPr>
          <w:p>
            <w:r>
              <w:t>Week 1 workload</w:t>
            </w:r>
          </w:p>
        </w:tc>
        <w:tc>
          <w:tcPr>
            <w:tcW w:type="dxa" w:w="5040"/>
            <w:vAlign w:val="center"/>
          </w:tcPr>
          <w:p>
            <w:r>
              <w:t>30–35 hours</w:t>
            </w:r>
          </w:p>
        </w:tc>
      </w:tr>
      <w:tr>
        <w:tc>
          <w:tcPr>
            <w:tcW w:type="dxa" w:w="5040"/>
            <w:vAlign w:val="center"/>
          </w:tcPr>
          <w:p>
            <w:r>
              <w:t>Deliverable</w:t>
            </w:r>
          </w:p>
        </w:tc>
        <w:tc>
          <w:tcPr>
            <w:tcW w:type="dxa" w:w="5040"/>
            <w:vAlign w:val="center"/>
          </w:tcPr>
          <w:p>
            <w:r>
              <w:t>Professional DOCX project plan</w:t>
            </w:r>
          </w:p>
        </w:tc>
      </w:tr>
    </w:tbl>
    <w:p/>
    <w:p/>
    <w:p>
      <w:pPr>
        <w:jc w:val="center"/>
      </w:pPr>
      <w:r>
        <w:rPr>
          <w:b/>
        </w:rPr>
        <w:t>Prepared as a submission-ready Week 1 planning document</w:t>
      </w:r>
    </w:p>
    <w:p>
      <w:pPr>
        <w:pStyle w:val="Heading1"/>
      </w:pPr>
      <w:r>
        <w:t>1. Executive Summary</w:t>
      </w:r>
    </w:p>
    <w:p>
      <w:r>
        <w:t>This project plan defines a practical end-to-end strategy for a hypothetical healthcare data analytics project. The proposed study, Early Risk Prediction and Patient Outcome Analysis, will use a documented public healthcare dataset to investigate patterns associated with a defined health outcome and evaluate baseline analytical models. The project is designed for an intern-level data analyst workflow: evidence-based, reproducible, measurable, and careful about healthcare-specific risks.</w:t>
      </w:r>
    </w:p>
    <w:p>
      <w:r>
        <w:t>The plan covers background research, literature review, public data-source identification, objective definition, data collection, data quality, exploratory analysis, modeling, evaluation, ethics, risk management, resources, timeline, milestones, and final deliverables. It deliberately separates analytical findings from clinical claims.</w:t>
      </w:r>
    </w:p>
    <w:p>
      <w:pPr>
        <w:pStyle w:val="Heading1"/>
      </w:pPr>
      <w:r>
        <w:t>2. Project Overview</w:t>
      </w:r>
    </w:p>
    <w:p>
      <w:pPr>
        <w:pStyle w:val="Heading2"/>
      </w:pPr>
      <w:r>
        <w:t>2.1 Background</w:t>
      </w:r>
    </w:p>
    <w:p>
      <w:r>
        <w:t>Healthcare data contains demographic, clinical, laboratory, physiological, and outcome information. Data analytics can reveal patterns and support research, quality improvement, population-health analysis, and decision-support studies. At the same time, healthcare data can contain missing values, measurement errors, selection bias, class imbalance, and population differences. A good healthcare data analyst therefore treats data quality and context as part of the analysis rather than as an afterthought.</w:t>
      </w:r>
    </w:p>
    <w:p>
      <w:pPr>
        <w:pStyle w:val="Heading2"/>
      </w:pPr>
      <w:r>
        <w:t>2.2 Problem Statement</w:t>
      </w:r>
    </w:p>
    <w:p>
      <w:r>
        <w:t>Healthcare datasets may contain combinations of patient attributes that are associated with disease presence or adverse outcomes. The project will determine whether a selected public dataset can support a reproducible analytical workflow for identifying such patterns and building baseline predictive models, while documenting uncertainty and limitations.</w:t>
      </w:r>
    </w:p>
    <w:p>
      <w:pPr>
        <w:pStyle w:val="Heading2"/>
      </w:pPr>
      <w:r>
        <w:t>2.3 Proposed Analytical Question</w:t>
      </w:r>
    </w:p>
    <w:p>
      <w:r>
        <w:t>Which patient characteristics in the selected public dataset are associated with the defined health outcome, and how well can simple, reproducible machine-learning models distinguish between outcome classes under a consistent evaluation protocol?</w:t>
      </w:r>
    </w:p>
    <w:p>
      <w:pPr>
        <w:pStyle w:val="Heading2"/>
      </w:pPr>
      <w:r>
        <w:t>2.4 Intended Use</w:t>
      </w:r>
    </w:p>
    <w:p>
      <w:r>
        <w:t>The intended use is educational and analytical research. Results are not intended to diagnose, treat, triage, or make clinical decisions for individual patients.</w:t>
      </w:r>
    </w:p>
    <w:p>
      <w:pPr>
        <w:pStyle w:val="Heading1"/>
      </w:pPr>
      <w:r>
        <w:t>3. Project Objectives</w:t>
      </w:r>
    </w:p>
    <w:p>
      <w:pPr>
        <w:pStyle w:val="ListBullet"/>
      </w:pPr>
      <w:r>
        <w:t>Define a specific healthcare analytics question, target population, unit of analysis, and measurable outcome.</w:t>
      </w:r>
    </w:p>
    <w:p>
      <w:pPr>
        <w:pStyle w:val="ListBullet"/>
      </w:pPr>
      <w:r>
        <w:t>Survey relevant literature and public healthcare-data projects to understand established methods and limitations.</w:t>
      </w:r>
    </w:p>
    <w:p>
      <w:pPr>
        <w:pStyle w:val="ListBullet"/>
      </w:pPr>
      <w:r>
        <w:t>Identify and document suitable public datasets, including provenance, variables, access conditions, licensing, and limitations.</w:t>
      </w:r>
    </w:p>
    <w:p>
      <w:pPr>
        <w:pStyle w:val="ListBullet"/>
      </w:pPr>
      <w:r>
        <w:t>Create a reproducible data-quality and preprocessing workflow.</w:t>
      </w:r>
    </w:p>
    <w:p>
      <w:pPr>
        <w:pStyle w:val="ListBullet"/>
      </w:pPr>
      <w:r>
        <w:t>Conduct exploratory data analysis to understand distributions, relationships, missingness, outliers, and class balance.</w:t>
      </w:r>
    </w:p>
    <w:p>
      <w:pPr>
        <w:pStyle w:val="ListBullet"/>
      </w:pPr>
      <w:r>
        <w:t>Develop at least two baseline predictive models using a consistent train/test protocol.</w:t>
      </w:r>
    </w:p>
    <w:p>
      <w:pPr>
        <w:pStyle w:val="ListBullet"/>
      </w:pPr>
      <w:r>
        <w:t>Evaluate models using healthcare-relevant metrics rather than accuracy alone.</w:t>
      </w:r>
    </w:p>
    <w:p>
      <w:pPr>
        <w:pStyle w:val="ListBullet"/>
      </w:pPr>
      <w:r>
        <w:t>Investigate feature importance or other appropriate interpretability methods without treating association as causation.</w:t>
      </w:r>
    </w:p>
    <w:p>
      <w:pPr>
        <w:pStyle w:val="ListBullet"/>
      </w:pPr>
      <w:r>
        <w:t>Assess data limitations, possible subgroup differences, privacy concerns, bias, and misuse risks.</w:t>
      </w:r>
    </w:p>
    <w:p>
      <w:pPr>
        <w:pStyle w:val="ListBullet"/>
      </w:pPr>
      <w:r>
        <w:t>Produce a final analytical report and presentation that clearly communicate findings and uncertainty.</w:t>
      </w:r>
    </w:p>
    <w:p>
      <w:pPr>
        <w:pStyle w:val="Heading2"/>
      </w:pPr>
      <w:r>
        <w:t>3.1 Key Performance Indicators for the Project</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KPI</w:t>
            </w:r>
          </w:p>
        </w:tc>
        <w:tc>
          <w:tcPr>
            <w:tcW w:type="dxa" w:w="5040"/>
            <w:shd w:fill="1F4E78"/>
            <w:vAlign w:val="center"/>
          </w:tcPr>
          <w:p>
            <w:r>
              <w:rPr>
                <w:b/>
                <w:color w:val="FFFFFF"/>
              </w:rPr>
              <w:t>Target / Evidence</w:t>
            </w:r>
          </w:p>
        </w:tc>
      </w:tr>
      <w:tr>
        <w:tc>
          <w:tcPr>
            <w:tcW w:type="dxa" w:w="5040"/>
            <w:vAlign w:val="center"/>
          </w:tcPr>
          <w:p>
            <w:r>
              <w:t>Data-source documentation</w:t>
            </w:r>
          </w:p>
        </w:tc>
        <w:tc>
          <w:tcPr>
            <w:tcW w:type="dxa" w:w="5040"/>
            <w:vAlign w:val="center"/>
          </w:tcPr>
          <w:p>
            <w:r>
              <w:t>100% of final dataset sources documented with source, version/date, variables and access conditions.</w:t>
            </w:r>
          </w:p>
        </w:tc>
      </w:tr>
      <w:tr>
        <w:tc>
          <w:tcPr>
            <w:tcW w:type="dxa" w:w="5040"/>
            <w:vAlign w:val="center"/>
          </w:tcPr>
          <w:p>
            <w:r>
              <w:t>Data-quality coverage</w:t>
            </w:r>
          </w:p>
        </w:tc>
        <w:tc>
          <w:tcPr>
            <w:tcW w:type="dxa" w:w="5040"/>
            <w:vAlign w:val="center"/>
          </w:tcPr>
          <w:p>
            <w:r>
              <w:t>Missingness, duplicates, invalid values, outliers and target balance assessed.</w:t>
            </w:r>
          </w:p>
        </w:tc>
      </w:tr>
      <w:tr>
        <w:tc>
          <w:tcPr>
            <w:tcW w:type="dxa" w:w="5040"/>
            <w:vAlign w:val="center"/>
          </w:tcPr>
          <w:p>
            <w:r>
              <w:t>Reproducibility</w:t>
            </w:r>
          </w:p>
        </w:tc>
        <w:tc>
          <w:tcPr>
            <w:tcW w:type="dxa" w:w="5040"/>
            <w:vAlign w:val="center"/>
          </w:tcPr>
          <w:p>
            <w:r>
              <w:t>A second analyst can follow the documented pipeline from raw data to results.</w:t>
            </w:r>
          </w:p>
        </w:tc>
      </w:tr>
      <w:tr>
        <w:tc>
          <w:tcPr>
            <w:tcW w:type="dxa" w:w="5040"/>
            <w:vAlign w:val="center"/>
          </w:tcPr>
          <w:p>
            <w:r>
              <w:t>Model comparison</w:t>
            </w:r>
          </w:p>
        </w:tc>
        <w:tc>
          <w:tcPr>
            <w:tcW w:type="dxa" w:w="5040"/>
            <w:vAlign w:val="center"/>
          </w:tcPr>
          <w:p>
            <w:r>
              <w:t>Minimum two baseline models evaluated on the same held-out test protocol.</w:t>
            </w:r>
          </w:p>
        </w:tc>
      </w:tr>
      <w:tr>
        <w:tc>
          <w:tcPr>
            <w:tcW w:type="dxa" w:w="5040"/>
            <w:vAlign w:val="center"/>
          </w:tcPr>
          <w:p>
            <w:r>
              <w:t>Metric coverage</w:t>
            </w:r>
          </w:p>
        </w:tc>
        <w:tc>
          <w:tcPr>
            <w:tcW w:type="dxa" w:w="5040"/>
            <w:vAlign w:val="center"/>
          </w:tcPr>
          <w:p>
            <w:r>
              <w:t>Accuracy plus appropriate precision/recall/specificity/AUC and calibration where relevant.</w:t>
            </w:r>
          </w:p>
        </w:tc>
      </w:tr>
      <w:tr>
        <w:tc>
          <w:tcPr>
            <w:tcW w:type="dxa" w:w="5040"/>
            <w:vAlign w:val="center"/>
          </w:tcPr>
          <w:p>
            <w:r>
              <w:t>Risk documentation</w:t>
            </w:r>
          </w:p>
        </w:tc>
        <w:tc>
          <w:tcPr>
            <w:tcW w:type="dxa" w:w="5040"/>
            <w:vAlign w:val="center"/>
          </w:tcPr>
          <w:p>
            <w:r>
              <w:t>Major data, ethical, technical and interpretation risks have mitigations.</w:t>
            </w:r>
          </w:p>
        </w:tc>
      </w:tr>
      <w:tr>
        <w:tc>
          <w:tcPr>
            <w:tcW w:type="dxa" w:w="5040"/>
            <w:vAlign w:val="center"/>
          </w:tcPr>
          <w:p>
            <w:r>
              <w:t>Deliverable quality</w:t>
            </w:r>
          </w:p>
        </w:tc>
        <w:tc>
          <w:tcPr>
            <w:tcW w:type="dxa" w:w="5040"/>
            <w:vAlign w:val="center"/>
          </w:tcPr>
          <w:p>
            <w:r>
              <w:t>Final report contains methods, results, limitations, references and appendices.</w:t>
            </w:r>
          </w:p>
        </w:tc>
      </w:tr>
    </w:tbl>
    <w:p/>
    <w:p>
      <w:pPr>
        <w:pStyle w:val="Heading1"/>
      </w:pPr>
      <w:r>
        <w:t>4. Literature Review Summary</w:t>
      </w:r>
    </w:p>
    <w:p>
      <w:r>
        <w:t>The literature review will be structured rather than simply descriptive. For each source, the analyst will record the healthcare problem, population, dataset, variables, model, evaluation metrics, key finding, limitation, and relevance to the proposed project.</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Theme</w:t>
            </w:r>
          </w:p>
        </w:tc>
        <w:tc>
          <w:tcPr>
            <w:tcW w:type="dxa" w:w="5040"/>
            <w:shd w:fill="1F4E78"/>
            <w:vAlign w:val="center"/>
          </w:tcPr>
          <w:p>
            <w:r>
              <w:rPr>
                <w:b/>
                <w:color w:val="FFFFFF"/>
              </w:rPr>
              <w:t>What the Review Should Establish</w:t>
            </w:r>
          </w:p>
        </w:tc>
      </w:tr>
      <w:tr>
        <w:tc>
          <w:tcPr>
            <w:tcW w:type="dxa" w:w="5040"/>
            <w:vAlign w:val="center"/>
          </w:tcPr>
          <w:p>
            <w:r>
              <w:t>Healthcare risk prediction</w:t>
            </w:r>
          </w:p>
        </w:tc>
        <w:tc>
          <w:tcPr>
            <w:tcW w:type="dxa" w:w="5040"/>
            <w:vAlign w:val="center"/>
          </w:tcPr>
          <w:p>
            <w:r>
              <w:t>How risk/outcome targets are defined and why population context matters.</w:t>
            </w:r>
          </w:p>
        </w:tc>
      </w:tr>
      <w:tr>
        <w:tc>
          <w:tcPr>
            <w:tcW w:type="dxa" w:w="5040"/>
            <w:vAlign w:val="center"/>
          </w:tcPr>
          <w:p>
            <w:r>
              <w:t>Machine learning in healthcare</w:t>
            </w:r>
          </w:p>
        </w:tc>
        <w:tc>
          <w:tcPr>
            <w:tcW w:type="dxa" w:w="5040"/>
            <w:vAlign w:val="center"/>
          </w:tcPr>
          <w:p>
            <w:r>
              <w:t>When logistic regression, decision trees, random forests, SVMs and other methods are used.</w:t>
            </w:r>
          </w:p>
        </w:tc>
      </w:tr>
      <w:tr>
        <w:tc>
          <w:tcPr>
            <w:tcW w:type="dxa" w:w="5040"/>
            <w:vAlign w:val="center"/>
          </w:tcPr>
          <w:p>
            <w:r>
              <w:t>Evaluation</w:t>
            </w:r>
          </w:p>
        </w:tc>
        <w:tc>
          <w:tcPr>
            <w:tcW w:type="dxa" w:w="5040"/>
            <w:vAlign w:val="center"/>
          </w:tcPr>
          <w:p>
            <w:r>
              <w:t>Why sensitivity, specificity, precision, predictive values, AUC and calibration can matter differently.</w:t>
            </w:r>
          </w:p>
        </w:tc>
      </w:tr>
      <w:tr>
        <w:tc>
          <w:tcPr>
            <w:tcW w:type="dxa" w:w="5040"/>
            <w:vAlign w:val="center"/>
          </w:tcPr>
          <w:p>
            <w:r>
              <w:t>Interpretability</w:t>
            </w:r>
          </w:p>
        </w:tc>
        <w:tc>
          <w:tcPr>
            <w:tcW w:type="dxa" w:w="5040"/>
            <w:vAlign w:val="center"/>
          </w:tcPr>
          <w:p>
            <w:r>
              <w:t>How feature importance and explanation methods can aid analysis while not proving causality.</w:t>
            </w:r>
          </w:p>
        </w:tc>
      </w:tr>
      <w:tr>
        <w:tc>
          <w:tcPr>
            <w:tcW w:type="dxa" w:w="5040"/>
            <w:vAlign w:val="center"/>
          </w:tcPr>
          <w:p>
            <w:r>
              <w:t>Bias &amp; fairness</w:t>
            </w:r>
          </w:p>
        </w:tc>
        <w:tc>
          <w:tcPr>
            <w:tcW w:type="dxa" w:w="5040"/>
            <w:vAlign w:val="center"/>
          </w:tcPr>
          <w:p>
            <w:r>
              <w:t>How differences in representation and data collection can affect model performance.</w:t>
            </w:r>
          </w:p>
        </w:tc>
      </w:tr>
      <w:tr>
        <w:tc>
          <w:tcPr>
            <w:tcW w:type="dxa" w:w="5040"/>
            <w:vAlign w:val="center"/>
          </w:tcPr>
          <w:p>
            <w:r>
              <w:t>Responsible AI</w:t>
            </w:r>
          </w:p>
        </w:tc>
        <w:tc>
          <w:tcPr>
            <w:tcW w:type="dxa" w:w="5040"/>
            <w:vAlign w:val="center"/>
          </w:tcPr>
          <w:p>
            <w:r>
              <w:t>Why human oversight, privacy, transparency, accountability and safety are required in health applications.</w:t>
            </w:r>
          </w:p>
        </w:tc>
      </w:tr>
    </w:tbl>
    <w:p/>
    <w:p>
      <w:pPr>
        <w:pStyle w:val="Heading2"/>
      </w:pPr>
      <w:r>
        <w:t>4.1 Core References and Evidence Base</w:t>
      </w:r>
    </w:p>
    <w:p>
      <w:pPr>
        <w:pStyle w:val="ListBullet"/>
      </w:pPr>
      <w:r>
        <w:t>World Health Organization (2021), Ethics and governance of artificial intelligence for health. WHO identifies human autonomy, safety/public interest, transparency, accountability, equity/inclusiveness, and sustainability/responsiveness as guiding principles for AI in health. citeturn0search0turn0search6</w:t>
      </w:r>
    </w:p>
    <w:p>
      <w:pPr>
        <w:pStyle w:val="ListBullet"/>
      </w:pPr>
      <w:r>
        <w:t>UCI Machine Learning Repository, Heart Disease dataset. The repository documents 303 instances, 13 commonly used features, a health/medicine classification task, missing values, and the target definition used in published experiments. citeturn1search0</w:t>
      </w:r>
    </w:p>
    <w:p>
      <w:pPr>
        <w:pStyle w:val="ListBullet"/>
      </w:pPr>
      <w:r>
        <w:t>PhysioNet, MIMIC-IV. MIMIC-IV contains hospital and ICU clinical data and is a useful reference for realistic clinical-data analysis, but access to its files is credentialed and requires training and a data-use agreement. citeturn1search2</w:t>
      </w:r>
    </w:p>
    <w:p>
      <w:pPr>
        <w:pStyle w:val="ListBullet"/>
      </w:pPr>
      <w:r>
        <w:t>CDC Open Data. The CDC portal provides public-health datasets covering areas such as chronic disease, mental health, vaccination, injury, environmental health and surveillance. citeturn0search9</w:t>
      </w:r>
    </w:p>
    <w:p>
      <w:pPr>
        <w:pStyle w:val="Heading1"/>
      </w:pPr>
      <w:r>
        <w:t>5. Public Data Sources</w:t>
      </w:r>
    </w:p>
    <w:p>
      <w:r>
        <w:t>Candidate sources are evaluated before the final dataset is selected. The project should prefer a dataset that is well documented, legally reusable for the intended educational purpose, relevant to the question, sufficiently complete, and feasible for an intern project.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vAlign w:val="center"/>
          </w:tcPr>
          <w:p>
            <w:r>
              <w:rPr>
                <w:b/>
                <w:color w:val="FFFFFF"/>
              </w:rPr>
              <w:t>Source</w:t>
            </w:r>
          </w:p>
        </w:tc>
        <w:tc>
          <w:tcPr>
            <w:tcW w:type="dxa" w:w="2520"/>
            <w:shd w:fill="1F4E78"/>
            <w:vAlign w:val="center"/>
          </w:tcPr>
          <w:p>
            <w:r>
              <w:rPr>
                <w:b/>
                <w:color w:val="FFFFFF"/>
              </w:rPr>
              <w:t>Example</w:t>
            </w:r>
          </w:p>
        </w:tc>
        <w:tc>
          <w:tcPr>
            <w:tcW w:type="dxa" w:w="2520"/>
            <w:shd w:fill="1F4E78"/>
            <w:vAlign w:val="center"/>
          </w:tcPr>
          <w:p>
            <w:r>
              <w:rPr>
                <w:b/>
                <w:color w:val="FFFFFF"/>
              </w:rPr>
              <w:t>Use in Project</w:t>
            </w:r>
          </w:p>
        </w:tc>
        <w:tc>
          <w:tcPr>
            <w:tcW w:type="dxa" w:w="2520"/>
            <w:shd w:fill="1F4E78"/>
            <w:vAlign w:val="center"/>
          </w:tcPr>
          <w:p>
            <w:r>
              <w:rPr>
                <w:b/>
                <w:color w:val="FFFFFF"/>
              </w:rPr>
              <w:t>Important Constraint</w:t>
            </w:r>
          </w:p>
        </w:tc>
      </w:tr>
      <w:tr>
        <w:tc>
          <w:tcPr>
            <w:tcW w:type="dxa" w:w="2520"/>
            <w:vAlign w:val="center"/>
          </w:tcPr>
          <w:p>
            <w:r>
              <w:t>UCI ML Repository</w:t>
            </w:r>
          </w:p>
        </w:tc>
        <w:tc>
          <w:tcPr>
            <w:tcW w:type="dxa" w:w="2520"/>
            <w:vAlign w:val="center"/>
          </w:tcPr>
          <w:p>
            <w:r>
              <w:t>Heart Disease</w:t>
            </w:r>
          </w:p>
        </w:tc>
        <w:tc>
          <w:tcPr>
            <w:tcW w:type="dxa" w:w="2520"/>
            <w:vAlign w:val="center"/>
          </w:tcPr>
          <w:p>
            <w:r>
              <w:t>Compact benchmark for classification workflow</w:t>
            </w:r>
          </w:p>
        </w:tc>
        <w:tc>
          <w:tcPr>
            <w:tcW w:type="dxa" w:w="2520"/>
            <w:vAlign w:val="center"/>
          </w:tcPr>
          <w:p>
            <w:r>
              <w:t>Small dataset; limited representativeness; missing values documented. citeturn1search0</w:t>
            </w:r>
          </w:p>
        </w:tc>
      </w:tr>
      <w:tr>
        <w:tc>
          <w:tcPr>
            <w:tcW w:type="dxa" w:w="2520"/>
            <w:vAlign w:val="center"/>
          </w:tcPr>
          <w:p>
            <w:r>
              <w:t>PhysioNet</w:t>
            </w:r>
          </w:p>
        </w:tc>
        <w:tc>
          <w:tcPr>
            <w:tcW w:type="dxa" w:w="2520"/>
            <w:vAlign w:val="center"/>
          </w:tcPr>
          <w:p>
            <w:r>
              <w:t>MIMIC-IV</w:t>
            </w:r>
          </w:p>
        </w:tc>
        <w:tc>
          <w:tcPr>
            <w:tcW w:type="dxa" w:w="2520"/>
            <w:vAlign w:val="center"/>
          </w:tcPr>
          <w:p>
            <w:r>
              <w:t>Clinical/EHR and ICU analysis</w:t>
            </w:r>
          </w:p>
        </w:tc>
        <w:tc>
          <w:tcPr>
            <w:tcW w:type="dxa" w:w="2520"/>
            <w:vAlign w:val="center"/>
          </w:tcPr>
          <w:p>
            <w:r>
              <w:t>Credentialed access, training and DUA required. citeturn1search2</w:t>
            </w:r>
          </w:p>
        </w:tc>
      </w:tr>
      <w:tr>
        <w:tc>
          <w:tcPr>
            <w:tcW w:type="dxa" w:w="2520"/>
            <w:vAlign w:val="center"/>
          </w:tcPr>
          <w:p>
            <w:r>
              <w:t>CDC Open Data</w:t>
            </w:r>
          </w:p>
        </w:tc>
        <w:tc>
          <w:tcPr>
            <w:tcW w:type="dxa" w:w="2520"/>
            <w:vAlign w:val="center"/>
          </w:tcPr>
          <w:p>
            <w:r>
              <w:t>Public-health datasets</w:t>
            </w:r>
          </w:p>
        </w:tc>
        <w:tc>
          <w:tcPr>
            <w:tcW w:type="dxa" w:w="2520"/>
            <w:vAlign w:val="center"/>
          </w:tcPr>
          <w:p>
            <w:r>
              <w:t>Population/public-health analytics</w:t>
            </w:r>
          </w:p>
        </w:tc>
        <w:tc>
          <w:tcPr>
            <w:tcW w:type="dxa" w:w="2520"/>
            <w:vAlign w:val="center"/>
          </w:tcPr>
          <w:p>
            <w:r>
              <w:t>Survey design, population context and variable definitions must be considered. citeturn0search9</w:t>
            </w:r>
          </w:p>
        </w:tc>
      </w:tr>
      <w:tr>
        <w:tc>
          <w:tcPr>
            <w:tcW w:type="dxa" w:w="2520"/>
            <w:vAlign w:val="center"/>
          </w:tcPr>
          <w:p>
            <w:r>
              <w:t>Other reputable public repositories</w:t>
            </w:r>
          </w:p>
        </w:tc>
        <w:tc>
          <w:tcPr>
            <w:tcW w:type="dxa" w:w="2520"/>
            <w:vAlign w:val="center"/>
          </w:tcPr>
          <w:p>
            <w:r>
              <w:t>Disease, survey or outcomes datasets</w:t>
            </w:r>
          </w:p>
        </w:tc>
        <w:tc>
          <w:tcPr>
            <w:tcW w:type="dxa" w:w="2520"/>
            <w:vAlign w:val="center"/>
          </w:tcPr>
          <w:p>
            <w:r>
              <w:t>Backup/alternative project scope</w:t>
            </w:r>
          </w:p>
        </w:tc>
        <w:tc>
          <w:tcPr>
            <w:tcW w:type="dxa" w:w="2520"/>
            <w:vAlign w:val="center"/>
          </w:tcPr>
          <w:p>
            <w:r>
              <w:t>Provenance, license and quality must be verified before use.</w:t>
            </w:r>
          </w:p>
        </w:tc>
      </w:tr>
    </w:tbl>
    <w:p/>
    <w:p>
      <w:pPr>
        <w:pStyle w:val="Heading2"/>
      </w:pPr>
      <w:r>
        <w:t>5.1 Dataset Selection Scorecard</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Criterion</w:t>
            </w:r>
          </w:p>
        </w:tc>
        <w:tc>
          <w:tcPr>
            <w:tcW w:type="dxa" w:w="5040"/>
            <w:shd w:fill="1F4E78"/>
            <w:vAlign w:val="center"/>
          </w:tcPr>
          <w:p>
            <w:r>
              <w:rPr>
                <w:b/>
                <w:color w:val="FFFFFF"/>
              </w:rPr>
              <w:t>Question</w:t>
            </w:r>
          </w:p>
        </w:tc>
      </w:tr>
      <w:tr>
        <w:tc>
          <w:tcPr>
            <w:tcW w:type="dxa" w:w="5040"/>
            <w:vAlign w:val="center"/>
          </w:tcPr>
          <w:p>
            <w:r>
              <w:t>Relevance</w:t>
            </w:r>
          </w:p>
        </w:tc>
        <w:tc>
          <w:tcPr>
            <w:tcW w:type="dxa" w:w="5040"/>
            <w:vAlign w:val="center"/>
          </w:tcPr>
          <w:p>
            <w:r>
              <w:t>Does the dataset directly support the proposed healthcare question?</w:t>
            </w:r>
          </w:p>
        </w:tc>
      </w:tr>
      <w:tr>
        <w:tc>
          <w:tcPr>
            <w:tcW w:type="dxa" w:w="5040"/>
            <w:vAlign w:val="center"/>
          </w:tcPr>
          <w:p>
            <w:r>
              <w:t>Population</w:t>
            </w:r>
          </w:p>
        </w:tc>
        <w:tc>
          <w:tcPr>
            <w:tcW w:type="dxa" w:w="5040"/>
            <w:vAlign w:val="center"/>
          </w:tcPr>
          <w:p>
            <w:r>
              <w:t>Who is represented, and who is not?</w:t>
            </w:r>
          </w:p>
        </w:tc>
      </w:tr>
      <w:tr>
        <w:tc>
          <w:tcPr>
            <w:tcW w:type="dxa" w:w="5040"/>
            <w:vAlign w:val="center"/>
          </w:tcPr>
          <w:p>
            <w:r>
              <w:t>Target</w:t>
            </w:r>
          </w:p>
        </w:tc>
        <w:tc>
          <w:tcPr>
            <w:tcW w:type="dxa" w:w="5040"/>
            <w:vAlign w:val="center"/>
          </w:tcPr>
          <w:p>
            <w:r>
              <w:t>Is the outcome clearly defined and reliably recorded?</w:t>
            </w:r>
          </w:p>
        </w:tc>
      </w:tr>
      <w:tr>
        <w:tc>
          <w:tcPr>
            <w:tcW w:type="dxa" w:w="5040"/>
            <w:vAlign w:val="center"/>
          </w:tcPr>
          <w:p>
            <w:r>
              <w:t>Completeness</w:t>
            </w:r>
          </w:p>
        </w:tc>
        <w:tc>
          <w:tcPr>
            <w:tcW w:type="dxa" w:w="5040"/>
            <w:vAlign w:val="center"/>
          </w:tcPr>
          <w:p>
            <w:r>
              <w:t>How much missingness exists and where?</w:t>
            </w:r>
          </w:p>
        </w:tc>
      </w:tr>
      <w:tr>
        <w:tc>
          <w:tcPr>
            <w:tcW w:type="dxa" w:w="5040"/>
            <w:vAlign w:val="center"/>
          </w:tcPr>
          <w:p>
            <w:r>
              <w:t>Quality</w:t>
            </w:r>
          </w:p>
        </w:tc>
        <w:tc>
          <w:tcPr>
            <w:tcW w:type="dxa" w:w="5040"/>
            <w:vAlign w:val="center"/>
          </w:tcPr>
          <w:p>
            <w:r>
              <w:t>Are duplicates, invalid values or implausible measurements present?</w:t>
            </w:r>
          </w:p>
        </w:tc>
      </w:tr>
      <w:tr>
        <w:tc>
          <w:tcPr>
            <w:tcW w:type="dxa" w:w="5040"/>
            <w:vAlign w:val="center"/>
          </w:tcPr>
          <w:p>
            <w:r>
              <w:t>Access</w:t>
            </w:r>
          </w:p>
        </w:tc>
        <w:tc>
          <w:tcPr>
            <w:tcW w:type="dxa" w:w="5040"/>
            <w:vAlign w:val="center"/>
          </w:tcPr>
          <w:p>
            <w:r>
              <w:t>Is access open, restricted, or credentialed?</w:t>
            </w:r>
          </w:p>
        </w:tc>
      </w:tr>
      <w:tr>
        <w:tc>
          <w:tcPr>
            <w:tcW w:type="dxa" w:w="5040"/>
            <w:vAlign w:val="center"/>
          </w:tcPr>
          <w:p>
            <w:r>
              <w:t>License</w:t>
            </w:r>
          </w:p>
        </w:tc>
        <w:tc>
          <w:tcPr>
            <w:tcW w:type="dxa" w:w="5040"/>
            <w:vAlign w:val="center"/>
          </w:tcPr>
          <w:p>
            <w:r>
              <w:t>Can it be used and shared for the intended academic activity?</w:t>
            </w:r>
          </w:p>
        </w:tc>
      </w:tr>
      <w:tr>
        <w:tc>
          <w:tcPr>
            <w:tcW w:type="dxa" w:w="5040"/>
            <w:vAlign w:val="center"/>
          </w:tcPr>
          <w:p>
            <w:r>
              <w:t>Documentation</w:t>
            </w:r>
          </w:p>
        </w:tc>
        <w:tc>
          <w:tcPr>
            <w:tcW w:type="dxa" w:w="5040"/>
            <w:vAlign w:val="center"/>
          </w:tcPr>
          <w:p>
            <w:r>
              <w:t>Are variables, collection process and limitations described?</w:t>
            </w:r>
          </w:p>
        </w:tc>
      </w:tr>
      <w:tr>
        <w:tc>
          <w:tcPr>
            <w:tcW w:type="dxa" w:w="5040"/>
            <w:vAlign w:val="center"/>
          </w:tcPr>
          <w:p>
            <w:r>
              <w:t>Feasibility</w:t>
            </w:r>
          </w:p>
        </w:tc>
        <w:tc>
          <w:tcPr>
            <w:tcW w:type="dxa" w:w="5040"/>
            <w:vAlign w:val="center"/>
          </w:tcPr>
          <w:p>
            <w:r>
              <w:t>Can the intern complete the analysis within available time and compute resources?</w:t>
            </w:r>
          </w:p>
        </w:tc>
      </w:tr>
    </w:tbl>
    <w:p/>
    <w:p>
      <w:pPr>
        <w:pStyle w:val="Heading1"/>
      </w:pPr>
      <w:r>
        <w:t>6. Data Collection Strategy</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Step</w:t>
            </w:r>
          </w:p>
        </w:tc>
        <w:tc>
          <w:tcPr>
            <w:tcW w:type="dxa" w:w="5040"/>
            <w:shd w:fill="1F4E78"/>
            <w:vAlign w:val="center"/>
          </w:tcPr>
          <w:p>
            <w:r>
              <w:rPr>
                <w:b/>
                <w:color w:val="FFFFFF"/>
              </w:rPr>
              <w:t>Planned Activity</w:t>
            </w:r>
          </w:p>
        </w:tc>
      </w:tr>
      <w:tr>
        <w:tc>
          <w:tcPr>
            <w:tcW w:type="dxa" w:w="5040"/>
            <w:vAlign w:val="center"/>
          </w:tcPr>
          <w:p>
            <w:r>
              <w:t>Define requirements</w:t>
            </w:r>
          </w:p>
        </w:tc>
        <w:tc>
          <w:tcPr>
            <w:tcW w:type="dxa" w:w="5040"/>
            <w:vAlign w:val="center"/>
          </w:tcPr>
          <w:p>
            <w:r>
              <w:t>Document population, target, predictors, unit of analysis, timeframe and minimum data requirements.</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Step</w:t>
            </w:r>
          </w:p>
        </w:tc>
        <w:tc>
          <w:tcPr>
            <w:tcW w:type="dxa" w:w="5040"/>
            <w:shd w:fill="1F4E78"/>
            <w:vAlign w:val="center"/>
          </w:tcPr>
          <w:p>
            <w:r>
              <w:rPr>
                <w:b/>
                <w:color w:val="FFFFFF"/>
              </w:rPr>
              <w:t>Planned Activity</w:t>
            </w:r>
          </w:p>
        </w:tc>
      </w:tr>
      <w:tr>
        <w:tc>
          <w:tcPr>
            <w:tcW w:type="dxa" w:w="5040"/>
            <w:vAlign w:val="center"/>
          </w:tcPr>
          <w:p>
            <w:r>
              <w:t>Discover sources</w:t>
            </w:r>
          </w:p>
        </w:tc>
        <w:tc>
          <w:tcPr>
            <w:tcW w:type="dxa" w:w="5040"/>
            <w:vAlign w:val="center"/>
          </w:tcPr>
          <w:p>
            <w:r>
              <w:t>Search official repositories and primary publisher portals first.</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Step</w:t>
            </w:r>
          </w:p>
        </w:tc>
        <w:tc>
          <w:tcPr>
            <w:tcW w:type="dxa" w:w="5040"/>
            <w:shd w:fill="1F4E78"/>
            <w:vAlign w:val="center"/>
          </w:tcPr>
          <w:p>
            <w:r>
              <w:rPr>
                <w:b/>
                <w:color w:val="FFFFFF"/>
              </w:rPr>
              <w:t>Planned Activity</w:t>
            </w:r>
          </w:p>
        </w:tc>
      </w:tr>
      <w:tr>
        <w:tc>
          <w:tcPr>
            <w:tcW w:type="dxa" w:w="5040"/>
            <w:vAlign w:val="center"/>
          </w:tcPr>
          <w:p>
            <w:r>
              <w:t>Validate source</w:t>
            </w:r>
          </w:p>
        </w:tc>
        <w:tc>
          <w:tcPr>
            <w:tcW w:type="dxa" w:w="5040"/>
            <w:vAlign w:val="center"/>
          </w:tcPr>
          <w:p>
            <w:r>
              <w:t>Check documentation, version, license, missingness, target definition and data structure.</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Step</w:t>
            </w:r>
          </w:p>
        </w:tc>
        <w:tc>
          <w:tcPr>
            <w:tcW w:type="dxa" w:w="5040"/>
            <w:shd w:fill="1F4E78"/>
            <w:vAlign w:val="center"/>
          </w:tcPr>
          <w:p>
            <w:r>
              <w:rPr>
                <w:b/>
                <w:color w:val="FFFFFF"/>
              </w:rPr>
              <w:t>Planned Activity</w:t>
            </w:r>
          </w:p>
        </w:tc>
      </w:tr>
      <w:tr>
        <w:tc>
          <w:tcPr>
            <w:tcW w:type="dxa" w:w="5040"/>
            <w:vAlign w:val="center"/>
          </w:tcPr>
          <w:p>
            <w:r>
              <w:t>Acquire raw data</w:t>
            </w:r>
          </w:p>
        </w:tc>
        <w:tc>
          <w:tcPr>
            <w:tcW w:type="dxa" w:w="5040"/>
            <w:vAlign w:val="center"/>
          </w:tcPr>
          <w:p>
            <w:r>
              <w:t>Download only required files and preserve an untouched raw copy.</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Step</w:t>
            </w:r>
          </w:p>
        </w:tc>
        <w:tc>
          <w:tcPr>
            <w:tcW w:type="dxa" w:w="5040"/>
            <w:shd w:fill="1F4E78"/>
            <w:vAlign w:val="center"/>
          </w:tcPr>
          <w:p>
            <w:r>
              <w:rPr>
                <w:b/>
                <w:color w:val="FFFFFF"/>
              </w:rPr>
              <w:t>Planned Activity</w:t>
            </w:r>
          </w:p>
        </w:tc>
      </w:tr>
      <w:tr>
        <w:tc>
          <w:tcPr>
            <w:tcW w:type="dxa" w:w="5040"/>
            <w:vAlign w:val="center"/>
          </w:tcPr>
          <w:p>
            <w:r>
              <w:t>Create data dictionary</w:t>
            </w:r>
          </w:p>
        </w:tc>
        <w:tc>
          <w:tcPr>
            <w:tcW w:type="dxa" w:w="5040"/>
            <w:vAlign w:val="center"/>
          </w:tcPr>
          <w:p>
            <w:r>
              <w:t>Record variable name, type, meaning, unit, valid range and preprocessing decision.</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Step</w:t>
            </w:r>
          </w:p>
        </w:tc>
        <w:tc>
          <w:tcPr>
            <w:tcW w:type="dxa" w:w="5040"/>
            <w:shd w:fill="1F4E78"/>
            <w:vAlign w:val="center"/>
          </w:tcPr>
          <w:p>
            <w:r>
              <w:rPr>
                <w:b/>
                <w:color w:val="FFFFFF"/>
              </w:rPr>
              <w:t>Planned Activity</w:t>
            </w:r>
          </w:p>
        </w:tc>
      </w:tr>
      <w:tr>
        <w:tc>
          <w:tcPr>
            <w:tcW w:type="dxa" w:w="5040"/>
            <w:vAlign w:val="center"/>
          </w:tcPr>
          <w:p>
            <w:r>
              <w:t>Version the source</w:t>
            </w:r>
          </w:p>
        </w:tc>
        <w:tc>
          <w:tcPr>
            <w:tcW w:type="dxa" w:w="5040"/>
            <w:vAlign w:val="center"/>
          </w:tcPr>
          <w:p>
            <w:r>
              <w:t>Record access date, dataset version/DOI and code/environment version.</w:t>
            </w:r>
          </w:p>
        </w:tc>
      </w:tr>
    </w:tbl>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Step</w:t>
            </w:r>
          </w:p>
        </w:tc>
        <w:tc>
          <w:tcPr>
            <w:tcW w:type="dxa" w:w="5040"/>
            <w:shd w:fill="1F4E78"/>
            <w:vAlign w:val="center"/>
          </w:tcPr>
          <w:p>
            <w:r>
              <w:rPr>
                <w:b/>
                <w:color w:val="FFFFFF"/>
              </w:rPr>
              <w:t>Planned Activity</w:t>
            </w:r>
          </w:p>
        </w:tc>
      </w:tr>
      <w:tr>
        <w:tc>
          <w:tcPr>
            <w:tcW w:type="dxa" w:w="5040"/>
            <w:vAlign w:val="center"/>
          </w:tcPr>
          <w:p>
            <w:r>
              <w:t>Create analysis dataset</w:t>
            </w:r>
          </w:p>
        </w:tc>
        <w:tc>
          <w:tcPr>
            <w:tcW w:type="dxa" w:w="5040"/>
            <w:vAlign w:val="center"/>
          </w:tcPr>
          <w:p>
            <w:r>
              <w:t>Apply documented cleaning and transformations to produce a reproducible analytical table.</w:t>
            </w:r>
          </w:p>
        </w:tc>
      </w:tr>
    </w:tbl>
    <w:p/>
    <w:p>
      <w:pPr>
        <w:pStyle w:val="Heading1"/>
      </w:pPr>
      <w:r>
        <w:t>7. End-to-End Data Analyst Workflow</w:t>
      </w:r>
    </w:p>
    <w:p>
      <w:pPr>
        <w:pStyle w:val="ListNumber"/>
      </w:pPr>
      <w:r>
        <w:t>Business/healthcare problem definition</w:t>
      </w:r>
    </w:p>
    <w:p>
      <w:pPr>
        <w:pStyle w:val="ListNumber"/>
      </w:pPr>
      <w:r>
        <w:t>Literature and domain research</w:t>
      </w:r>
    </w:p>
    <w:p>
      <w:pPr>
        <w:pStyle w:val="ListNumber"/>
      </w:pPr>
      <w:r>
        <w:t>Dataset discovery and source validation</w:t>
      </w:r>
    </w:p>
    <w:p>
      <w:pPr>
        <w:pStyle w:val="ListNumber"/>
      </w:pPr>
      <w:r>
        <w:t>Data acquisition and documentation</w:t>
      </w:r>
    </w:p>
    <w:p>
      <w:pPr>
        <w:pStyle w:val="ListNumber"/>
      </w:pPr>
      <w:r>
        <w:t>Data quality profiling</w:t>
      </w:r>
    </w:p>
    <w:p>
      <w:pPr>
        <w:pStyle w:val="ListNumber"/>
      </w:pPr>
      <w:r>
        <w:t>Exploratory data analysis (EDA)</w:t>
      </w:r>
    </w:p>
    <w:p>
      <w:pPr>
        <w:pStyle w:val="ListNumber"/>
      </w:pPr>
      <w:r>
        <w:t>Preprocessing and feature engineering</w:t>
      </w:r>
    </w:p>
    <w:p>
      <w:pPr>
        <w:pStyle w:val="ListNumber"/>
      </w:pPr>
      <w:r>
        <w:t>Train/validation/test design</w:t>
      </w:r>
    </w:p>
    <w:p>
      <w:pPr>
        <w:pStyle w:val="ListNumber"/>
      </w:pPr>
      <w:r>
        <w:t>Baseline model development</w:t>
      </w:r>
    </w:p>
    <w:p>
      <w:pPr>
        <w:pStyle w:val="ListNumber"/>
      </w:pPr>
      <w:r>
        <w:t>Model evaluation and comparison</w:t>
      </w:r>
    </w:p>
    <w:p>
      <w:pPr>
        <w:pStyle w:val="ListNumber"/>
      </w:pPr>
      <w:r>
        <w:t>Interpretability and subgroup checks</w:t>
      </w:r>
    </w:p>
    <w:p>
      <w:pPr>
        <w:pStyle w:val="ListNumber"/>
      </w:pPr>
      <w:r>
        <w:t>Risk and limitations review</w:t>
      </w:r>
    </w:p>
    <w:p>
      <w:pPr>
        <w:pStyle w:val="ListNumber"/>
      </w:pPr>
      <w:r>
        <w:t>Final report, dashboard/visuals and presentation</w:t>
      </w:r>
    </w:p>
    <w:p>
      <w:pPr>
        <w:pStyle w:val="Heading2"/>
      </w:pPr>
      <w:r>
        <w:t>7.1 Proposed Technical Stack</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Layer</w:t>
            </w:r>
          </w:p>
        </w:tc>
        <w:tc>
          <w:tcPr>
            <w:tcW w:type="dxa" w:w="5040"/>
            <w:shd w:fill="1F4E78"/>
            <w:vAlign w:val="center"/>
          </w:tcPr>
          <w:p>
            <w:r>
              <w:rPr>
                <w:b/>
                <w:color w:val="FFFFFF"/>
              </w:rPr>
              <w:t>Tools</w:t>
            </w:r>
          </w:p>
        </w:tc>
      </w:tr>
      <w:tr>
        <w:tc>
          <w:tcPr>
            <w:tcW w:type="dxa" w:w="5040"/>
            <w:vAlign w:val="center"/>
          </w:tcPr>
          <w:p>
            <w:r>
              <w:t>Programming</w:t>
            </w:r>
          </w:p>
        </w:tc>
        <w:tc>
          <w:tcPr>
            <w:tcW w:type="dxa" w:w="5040"/>
            <w:vAlign w:val="center"/>
          </w:tcPr>
          <w:p>
            <w:r>
              <w:t>Python</w:t>
            </w:r>
          </w:p>
        </w:tc>
      </w:tr>
      <w:tr>
        <w:tc>
          <w:tcPr>
            <w:tcW w:type="dxa" w:w="5040"/>
            <w:vAlign w:val="center"/>
          </w:tcPr>
          <w:p>
            <w:r>
              <w:t>Data manipulation</w:t>
            </w:r>
          </w:p>
        </w:tc>
        <w:tc>
          <w:tcPr>
            <w:tcW w:type="dxa" w:w="5040"/>
            <w:vAlign w:val="center"/>
          </w:tcPr>
          <w:p>
            <w:r>
              <w:t>Pandas, NumPy</w:t>
            </w:r>
          </w:p>
        </w:tc>
      </w:tr>
      <w:tr>
        <w:tc>
          <w:tcPr>
            <w:tcW w:type="dxa" w:w="5040"/>
            <w:vAlign w:val="center"/>
          </w:tcPr>
          <w:p>
            <w:r>
              <w:t>Visualization</w:t>
            </w:r>
          </w:p>
        </w:tc>
        <w:tc>
          <w:tcPr>
            <w:tcW w:type="dxa" w:w="5040"/>
            <w:vAlign w:val="center"/>
          </w:tcPr>
          <w:p>
            <w:r>
              <w:t>Matplotlib, Seaborn</w:t>
            </w:r>
          </w:p>
        </w:tc>
      </w:tr>
      <w:tr>
        <w:tc>
          <w:tcPr>
            <w:tcW w:type="dxa" w:w="5040"/>
            <w:vAlign w:val="center"/>
          </w:tcPr>
          <w:p>
            <w:r>
              <w:t>Statistics</w:t>
            </w:r>
          </w:p>
        </w:tc>
        <w:tc>
          <w:tcPr>
            <w:tcW w:type="dxa" w:w="5040"/>
            <w:vAlign w:val="center"/>
          </w:tcPr>
          <w:p>
            <w:r>
              <w:t>SciPy / statsmodels where appropriate</w:t>
            </w:r>
          </w:p>
        </w:tc>
      </w:tr>
      <w:tr>
        <w:tc>
          <w:tcPr>
            <w:tcW w:type="dxa" w:w="5040"/>
            <w:vAlign w:val="center"/>
          </w:tcPr>
          <w:p>
            <w:r>
              <w:t>Machine learning</w:t>
            </w:r>
          </w:p>
        </w:tc>
        <w:tc>
          <w:tcPr>
            <w:tcW w:type="dxa" w:w="5040"/>
            <w:vAlign w:val="center"/>
          </w:tcPr>
          <w:p>
            <w:r>
              <w:t>Scikit-learn</w:t>
            </w:r>
          </w:p>
        </w:tc>
      </w:tr>
      <w:tr>
        <w:tc>
          <w:tcPr>
            <w:tcW w:type="dxa" w:w="5040"/>
            <w:vAlign w:val="center"/>
          </w:tcPr>
          <w:p>
            <w:r>
              <w:t>Notebook / IDE</w:t>
            </w:r>
          </w:p>
        </w:tc>
        <w:tc>
          <w:tcPr>
            <w:tcW w:type="dxa" w:w="5040"/>
            <w:vAlign w:val="center"/>
          </w:tcPr>
          <w:p>
            <w:r>
              <w:t>Jupyter Notebook or VS Code</w:t>
            </w:r>
          </w:p>
        </w:tc>
      </w:tr>
      <w:tr>
        <w:tc>
          <w:tcPr>
            <w:tcW w:type="dxa" w:w="5040"/>
            <w:vAlign w:val="center"/>
          </w:tcPr>
          <w:p>
            <w:r>
              <w:t>Version control</w:t>
            </w:r>
          </w:p>
        </w:tc>
        <w:tc>
          <w:tcPr>
            <w:tcW w:type="dxa" w:w="5040"/>
            <w:vAlign w:val="center"/>
          </w:tcPr>
          <w:p>
            <w:r>
              <w:t>Git / GitHub</w:t>
            </w:r>
          </w:p>
        </w:tc>
      </w:tr>
      <w:tr>
        <w:tc>
          <w:tcPr>
            <w:tcW w:type="dxa" w:w="5040"/>
            <w:vAlign w:val="center"/>
          </w:tcPr>
          <w:p>
            <w:r>
              <w:t>Documentation</w:t>
            </w:r>
          </w:p>
        </w:tc>
        <w:tc>
          <w:tcPr>
            <w:tcW w:type="dxa" w:w="5040"/>
            <w:vAlign w:val="center"/>
          </w:tcPr>
          <w:p>
            <w:r>
              <w:t>Markdown + DOCX</w:t>
            </w:r>
          </w:p>
        </w:tc>
      </w:tr>
      <w:tr>
        <w:tc>
          <w:tcPr>
            <w:tcW w:type="dxa" w:w="5040"/>
            <w:vAlign w:val="center"/>
          </w:tcPr>
          <w:p>
            <w:r>
              <w:t>Optional dashboard</w:t>
            </w:r>
          </w:p>
        </w:tc>
        <w:tc>
          <w:tcPr>
            <w:tcW w:type="dxa" w:w="5040"/>
            <w:vAlign w:val="center"/>
          </w:tcPr>
          <w:p>
            <w:r>
              <w:t>Power BI, Tableau, Streamlit or equivalent if required</w:t>
            </w:r>
          </w:p>
        </w:tc>
      </w:tr>
    </w:tbl>
    <w:p/>
    <w:p>
      <w:pPr>
        <w:pStyle w:val="Heading1"/>
      </w:pPr>
      <w:r>
        <w:t>8. Healthcare Analytics Metrics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Pr>
                <w:b/>
                <w:color w:val="FFFFFF"/>
              </w:rPr>
              <w:t>Metric</w:t>
            </w:r>
          </w:p>
        </w:tc>
        <w:tc>
          <w:tcPr>
            <w:tcW w:type="dxa" w:w="3360"/>
            <w:shd w:fill="1F4E78"/>
            <w:vAlign w:val="center"/>
          </w:tcPr>
          <w:p>
            <w:r>
              <w:rPr>
                <w:b/>
                <w:color w:val="FFFFFF"/>
              </w:rPr>
              <w:t>Definition / Interpretation</w:t>
            </w:r>
          </w:p>
        </w:tc>
        <w:tc>
          <w:tcPr>
            <w:tcW w:type="dxa" w:w="3360"/>
            <w:shd w:fill="1F4E78"/>
            <w:vAlign w:val="center"/>
          </w:tcPr>
          <w:p>
            <w:r>
              <w:rPr>
                <w:b/>
                <w:color w:val="FFFFFF"/>
              </w:rPr>
              <w:t>Use</w:t>
            </w:r>
          </w:p>
        </w:tc>
      </w:tr>
      <w:tr>
        <w:tc>
          <w:tcPr>
            <w:tcW w:type="dxa" w:w="3360"/>
            <w:vAlign w:val="center"/>
          </w:tcPr>
          <w:p>
            <w:r>
              <w:t>Accuracy</w:t>
            </w:r>
          </w:p>
        </w:tc>
        <w:tc>
          <w:tcPr>
            <w:tcW w:type="dxa" w:w="3360"/>
            <w:vAlign w:val="center"/>
          </w:tcPr>
          <w:p>
            <w:r>
              <w:t>Correct predictions divided by all predictions</w:t>
            </w:r>
          </w:p>
        </w:tc>
        <w:tc>
          <w:tcPr>
            <w:tcW w:type="dxa" w:w="3360"/>
            <w:vAlign w:val="center"/>
          </w:tcPr>
          <w:p>
            <w:r>
              <w:t>General performance; can mislead with imbalanced classes.</w:t>
            </w:r>
          </w:p>
        </w:tc>
      </w:tr>
      <w:tr>
        <w:tc>
          <w:tcPr>
            <w:tcW w:type="dxa" w:w="3360"/>
            <w:vAlign w:val="center"/>
          </w:tcPr>
          <w:p>
            <w:r>
              <w:t>Sensitivity / Recall</w:t>
            </w:r>
          </w:p>
        </w:tc>
        <w:tc>
          <w:tcPr>
            <w:tcW w:type="dxa" w:w="3360"/>
            <w:vAlign w:val="center"/>
          </w:tcPr>
          <w:p>
            <w:r>
              <w:t>True positives divided by all actual positives</w:t>
            </w:r>
          </w:p>
        </w:tc>
        <w:tc>
          <w:tcPr>
            <w:tcW w:type="dxa" w:w="3360"/>
            <w:vAlign w:val="center"/>
          </w:tcPr>
          <w:p>
            <w:r>
              <w:t>Measures how many positive cases are detected.</w:t>
            </w:r>
          </w:p>
        </w:tc>
      </w:tr>
      <w:tr>
        <w:tc>
          <w:tcPr>
            <w:tcW w:type="dxa" w:w="3360"/>
            <w:vAlign w:val="center"/>
          </w:tcPr>
          <w:p>
            <w:r>
              <w:t>Specificity</w:t>
            </w:r>
          </w:p>
        </w:tc>
        <w:tc>
          <w:tcPr>
            <w:tcW w:type="dxa" w:w="3360"/>
            <w:vAlign w:val="center"/>
          </w:tcPr>
          <w:p>
            <w:r>
              <w:t>True negatives divided by all actual negatives</w:t>
            </w:r>
          </w:p>
        </w:tc>
        <w:tc>
          <w:tcPr>
            <w:tcW w:type="dxa" w:w="3360"/>
            <w:vAlign w:val="center"/>
          </w:tcPr>
          <w:p>
            <w:r>
              <w:t>Measures how well negative cases are identified.</w:t>
            </w:r>
          </w:p>
        </w:tc>
      </w:tr>
      <w:tr>
        <w:tc>
          <w:tcPr>
            <w:tcW w:type="dxa" w:w="3360"/>
            <w:vAlign w:val="center"/>
          </w:tcPr>
          <w:p>
            <w:r>
              <w:t>Precision / PPV</w:t>
            </w:r>
          </w:p>
        </w:tc>
        <w:tc>
          <w:tcPr>
            <w:tcW w:type="dxa" w:w="3360"/>
            <w:vAlign w:val="center"/>
          </w:tcPr>
          <w:p>
            <w:r>
              <w:t>True positives divided by predicted positives</w:t>
            </w:r>
          </w:p>
        </w:tc>
        <w:tc>
          <w:tcPr>
            <w:tcW w:type="dxa" w:w="3360"/>
            <w:vAlign w:val="center"/>
          </w:tcPr>
          <w:p>
            <w:r>
              <w:t>Useful for understanding positive-prediction reliability in the evaluated population.</w:t>
            </w:r>
          </w:p>
        </w:tc>
      </w:tr>
      <w:tr>
        <w:tc>
          <w:tcPr>
            <w:tcW w:type="dxa" w:w="3360"/>
            <w:vAlign w:val="center"/>
          </w:tcPr>
          <w:p>
            <w:r>
              <w:t>NPV</w:t>
            </w:r>
          </w:p>
        </w:tc>
        <w:tc>
          <w:tcPr>
            <w:tcW w:type="dxa" w:w="3360"/>
            <w:vAlign w:val="center"/>
          </w:tcPr>
          <w:p>
            <w:r>
              <w:t>True negatives divided by predicted negatives</w:t>
            </w:r>
          </w:p>
        </w:tc>
        <w:tc>
          <w:tcPr>
            <w:tcW w:type="dxa" w:w="3360"/>
            <w:vAlign w:val="center"/>
          </w:tcPr>
          <w:p>
            <w:r>
              <w:t>Useful for understanding negative-prediction reliability.</w:t>
            </w:r>
          </w:p>
        </w:tc>
      </w:tr>
      <w:tr>
        <w:tc>
          <w:tcPr>
            <w:tcW w:type="dxa" w:w="3360"/>
            <w:vAlign w:val="center"/>
          </w:tcPr>
          <w:p>
            <w:r>
              <w:t>F1-score</w:t>
            </w:r>
          </w:p>
        </w:tc>
        <w:tc>
          <w:tcPr>
            <w:tcW w:type="dxa" w:w="3360"/>
            <w:vAlign w:val="center"/>
          </w:tcPr>
          <w:p>
            <w:r>
              <w:t>Harmonic mean of precision and recall</w:t>
            </w:r>
          </w:p>
        </w:tc>
        <w:tc>
          <w:tcPr>
            <w:tcW w:type="dxa" w:w="3360"/>
            <w:vAlign w:val="center"/>
          </w:tcPr>
          <w:p>
            <w:r>
              <w:t>Useful when balancing false positives and false negatives.</w:t>
            </w:r>
          </w:p>
        </w:tc>
      </w:tr>
      <w:tr>
        <w:tc>
          <w:tcPr>
            <w:tcW w:type="dxa" w:w="3360"/>
            <w:vAlign w:val="center"/>
          </w:tcPr>
          <w:p>
            <w:r>
              <w:t>ROC-AUC</w:t>
            </w:r>
          </w:p>
        </w:tc>
        <w:tc>
          <w:tcPr>
            <w:tcW w:type="dxa" w:w="3360"/>
            <w:vAlign w:val="center"/>
          </w:tcPr>
          <w:p>
            <w:r>
              <w:t>Discrimination across classification thresholds</w:t>
            </w:r>
          </w:p>
        </w:tc>
        <w:tc>
          <w:tcPr>
            <w:tcW w:type="dxa" w:w="3360"/>
            <w:vAlign w:val="center"/>
          </w:tcPr>
          <w:p>
            <w:r>
              <w:t>Summarizes ranking/discrimination but does not replace threshold analysis.</w:t>
            </w:r>
          </w:p>
        </w:tc>
      </w:tr>
      <w:tr>
        <w:tc>
          <w:tcPr>
            <w:tcW w:type="dxa" w:w="3360"/>
            <w:vAlign w:val="center"/>
          </w:tcPr>
          <w:p>
            <w:r>
              <w:t>PR-AUC</w:t>
            </w:r>
          </w:p>
        </w:tc>
        <w:tc>
          <w:tcPr>
            <w:tcW w:type="dxa" w:w="3360"/>
            <w:vAlign w:val="center"/>
          </w:tcPr>
          <w:p>
            <w:r>
              <w:t>Area under precision-recall curve</w:t>
            </w:r>
          </w:p>
        </w:tc>
        <w:tc>
          <w:tcPr>
            <w:tcW w:type="dxa" w:w="3360"/>
            <w:vAlign w:val="center"/>
          </w:tcPr>
          <w:p>
            <w:r>
              <w:t>Useful when positive cases are relatively uncommon.</w:t>
            </w:r>
          </w:p>
        </w:tc>
      </w:tr>
      <w:tr>
        <w:tc>
          <w:tcPr>
            <w:tcW w:type="dxa" w:w="3360"/>
            <w:vAlign w:val="center"/>
          </w:tcPr>
          <w:p>
            <w:r>
              <w:t>Calibration</w:t>
            </w:r>
          </w:p>
        </w:tc>
        <w:tc>
          <w:tcPr>
            <w:tcW w:type="dxa" w:w="3360"/>
            <w:vAlign w:val="center"/>
          </w:tcPr>
          <w:p>
            <w:r>
              <w:t>Agreement between predicted probabilities and observed event rates</w:t>
            </w:r>
          </w:p>
        </w:tc>
        <w:tc>
          <w:tcPr>
            <w:tcW w:type="dxa" w:w="3360"/>
            <w:vAlign w:val="center"/>
          </w:tcPr>
          <w:p>
            <w:r>
              <w:t>Important when outputs are interpreted as risk probabilities.</w:t>
            </w:r>
          </w:p>
        </w:tc>
      </w:tr>
    </w:tbl>
    <w:p/>
    <w:p>
      <w:r>
        <w:t>Final metric selection will depend on the target and class distribution. The project will report enough metrics to show the trade-offs between different types of errors instead of selecting a model from accuracy alone.</w:t>
      </w:r>
    </w:p>
    <w:p>
      <w:pPr>
        <w:pStyle w:val="Heading1"/>
      </w:pPr>
      <w:r>
        <w:t>9. Modeling Strategy</w:t>
      </w:r>
    </w:p>
    <w:p>
      <w:pPr>
        <w:pStyle w:val="ListBullet"/>
      </w:pPr>
      <w:r>
        <w:t>Start with a simple baseline such as logistic regression.</w:t>
      </w:r>
    </w:p>
    <w:p>
      <w:pPr>
        <w:pStyle w:val="ListBullet"/>
      </w:pPr>
      <w:r>
        <w:t>Add a tree-based baseline such as random forest for nonlinear relationships.</w:t>
      </w:r>
    </w:p>
    <w:p>
      <w:pPr>
        <w:pStyle w:val="ListBullet"/>
      </w:pPr>
      <w:r>
        <w:t>Optionally evaluate SVM or another suitable model if dataset size and feature types support it.</w:t>
      </w:r>
    </w:p>
    <w:p>
      <w:pPr>
        <w:pStyle w:val="ListBullet"/>
      </w:pPr>
      <w:r>
        <w:t>Use stratified splitting for classification when appropriate.</w:t>
      </w:r>
    </w:p>
    <w:p>
      <w:pPr>
        <w:pStyle w:val="ListBullet"/>
      </w:pPr>
      <w:r>
        <w:t>Fit preprocessing only on training data to avoid leakage.</w:t>
      </w:r>
    </w:p>
    <w:p>
      <w:pPr>
        <w:pStyle w:val="ListBullet"/>
      </w:pPr>
      <w:r>
        <w:t>Use cross-validation on training data for model selection/tuning.</w:t>
      </w:r>
    </w:p>
    <w:p>
      <w:pPr>
        <w:pStyle w:val="ListBullet"/>
      </w:pPr>
      <w:r>
        <w:t>Keep the test set untouched until final evaluation.</w:t>
      </w:r>
    </w:p>
    <w:p>
      <w:pPr>
        <w:pStyle w:val="ListBullet"/>
      </w:pPr>
      <w:r>
        <w:t>Record random seeds, preprocessing, hyperparameters, software versions and experiment identifiers.</w:t>
      </w:r>
    </w:p>
    <w:p>
      <w:pPr>
        <w:pStyle w:val="ListBullet"/>
      </w:pPr>
      <w:r>
        <w:t>Use feature importance or explainability only as evidence about model behavior, not as proof of causation.</w:t>
      </w:r>
    </w:p>
    <w:p>
      <w:pPr>
        <w:pStyle w:val="Heading1"/>
      </w:pPr>
      <w:r>
        <w:t>10. Ethical, Privacy and Responsible-Use Plan</w:t>
      </w:r>
    </w:p>
    <w:p>
      <w:r>
        <w:t>Healthcare analytics can affect how people are represented and how decisions are made. The project therefore adopts a minimum responsible-use framework based on WHO guidance: human autonomy, safety and public interest, transparency and explainability, accountability, inclusiveness/equity, and responsiveness/sustainability. citeturn0search6</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Area</w:t>
            </w:r>
          </w:p>
        </w:tc>
        <w:tc>
          <w:tcPr>
            <w:tcW w:type="dxa" w:w="5040"/>
            <w:shd w:fill="1F4E78"/>
            <w:vAlign w:val="center"/>
          </w:tcPr>
          <w:p>
            <w:r>
              <w:rPr>
                <w:b/>
                <w:color w:val="FFFFFF"/>
              </w:rPr>
              <w:t>Planned Control</w:t>
            </w:r>
          </w:p>
        </w:tc>
      </w:tr>
      <w:tr>
        <w:tc>
          <w:tcPr>
            <w:tcW w:type="dxa" w:w="5040"/>
            <w:vAlign w:val="center"/>
          </w:tcPr>
          <w:p>
            <w:r>
              <w:t>Privacy</w:t>
            </w:r>
          </w:p>
        </w:tc>
        <w:tc>
          <w:tcPr>
            <w:tcW w:type="dxa" w:w="5040"/>
            <w:vAlign w:val="center"/>
          </w:tcPr>
          <w:p>
            <w:r>
              <w:t>Use public/de-identified data; never attempt re-identification.</w:t>
            </w:r>
          </w:p>
        </w:tc>
      </w:tr>
      <w:tr>
        <w:tc>
          <w:tcPr>
            <w:tcW w:type="dxa" w:w="5040"/>
            <w:vAlign w:val="center"/>
          </w:tcPr>
          <w:p>
            <w:r>
              <w:t>Access governance</w:t>
            </w:r>
          </w:p>
        </w:tc>
        <w:tc>
          <w:tcPr>
            <w:tcW w:type="dxa" w:w="5040"/>
            <w:vAlign w:val="center"/>
          </w:tcPr>
          <w:p>
            <w:r>
              <w:t>Follow source-specific access rules, licenses, training and data-use agreements.</w:t>
            </w:r>
          </w:p>
        </w:tc>
      </w:tr>
      <w:tr>
        <w:tc>
          <w:tcPr>
            <w:tcW w:type="dxa" w:w="5040"/>
            <w:vAlign w:val="center"/>
          </w:tcPr>
          <w:p>
            <w:r>
              <w:t>Human oversight</w:t>
            </w:r>
          </w:p>
        </w:tc>
        <w:tc>
          <w:tcPr>
            <w:tcW w:type="dxa" w:w="5040"/>
            <w:vAlign w:val="center"/>
          </w:tcPr>
          <w:p>
            <w:r>
              <w:t>Keep conclusions within an analytical/research context; do not present predictions as clinical decisions.</w:t>
            </w:r>
          </w:p>
        </w:tc>
      </w:tr>
      <w:tr>
        <w:tc>
          <w:tcPr>
            <w:tcW w:type="dxa" w:w="5040"/>
            <w:vAlign w:val="center"/>
          </w:tcPr>
          <w:p>
            <w:r>
              <w:t>Bias</w:t>
            </w:r>
          </w:p>
        </w:tc>
        <w:tc>
          <w:tcPr>
            <w:tcW w:type="dxa" w:w="5040"/>
            <w:vAlign w:val="center"/>
          </w:tcPr>
          <w:p>
            <w:r>
              <w:t>Inspect representation and subgroup performance where variables and sample sizes permit.</w:t>
            </w:r>
          </w:p>
        </w:tc>
      </w:tr>
      <w:tr>
        <w:tc>
          <w:tcPr>
            <w:tcW w:type="dxa" w:w="5040"/>
            <w:vAlign w:val="center"/>
          </w:tcPr>
          <w:p>
            <w:r>
              <w:t>Transparency</w:t>
            </w:r>
          </w:p>
        </w:tc>
        <w:tc>
          <w:tcPr>
            <w:tcW w:type="dxa" w:w="5040"/>
            <w:vAlign w:val="center"/>
          </w:tcPr>
          <w:p>
            <w:r>
              <w:t>Document data source, preprocessing, model choices, metrics and limitations.</w:t>
            </w:r>
          </w:p>
        </w:tc>
      </w:tr>
      <w:tr>
        <w:tc>
          <w:tcPr>
            <w:tcW w:type="dxa" w:w="5040"/>
            <w:vAlign w:val="center"/>
          </w:tcPr>
          <w:p>
            <w:r>
              <w:t>Security</w:t>
            </w:r>
          </w:p>
        </w:tc>
        <w:tc>
          <w:tcPr>
            <w:tcW w:type="dxa" w:w="5040"/>
            <w:vAlign w:val="center"/>
          </w:tcPr>
          <w:p>
            <w:r>
              <w:t>Do not publish sensitive files, credentials, restricted data or accidental identifiers.</w:t>
            </w:r>
          </w:p>
        </w:tc>
      </w:tr>
      <w:tr>
        <w:tc>
          <w:tcPr>
            <w:tcW w:type="dxa" w:w="5040"/>
            <w:vAlign w:val="center"/>
          </w:tcPr>
          <w:p>
            <w:r>
              <w:t>Fairness</w:t>
            </w:r>
          </w:p>
        </w:tc>
        <w:tc>
          <w:tcPr>
            <w:tcW w:type="dxa" w:w="5040"/>
            <w:vAlign w:val="center"/>
          </w:tcPr>
          <w:p>
            <w:r>
              <w:t>Avoid unsupported claims of fairness; report measurable subgroup differences where feasible.</w:t>
            </w:r>
          </w:p>
        </w:tc>
      </w:tr>
      <w:tr>
        <w:tc>
          <w:tcPr>
            <w:tcW w:type="dxa" w:w="5040"/>
            <w:vAlign w:val="center"/>
          </w:tcPr>
          <w:p>
            <w:r>
              <w:t>Reproducibility</w:t>
            </w:r>
          </w:p>
        </w:tc>
        <w:tc>
          <w:tcPr>
            <w:tcW w:type="dxa" w:w="5040"/>
            <w:vAlign w:val="center"/>
          </w:tcPr>
          <w:p>
            <w:r>
              <w:t>Maintain data dictionary, code version, experiment log and source/version record.</w:t>
            </w:r>
          </w:p>
        </w:tc>
      </w:tr>
    </w:tbl>
    <w:p/>
    <w:p>
      <w:pPr>
        <w:pStyle w:val="Heading1"/>
      </w:pPr>
      <w:r>
        <w:t>11. Risk Assessment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vAlign w:val="center"/>
          </w:tcPr>
          <w:p>
            <w:r>
              <w:rPr>
                <w:b/>
                <w:color w:val="FFFFFF"/>
              </w:rPr>
              <w:t>Risk</w:t>
            </w:r>
          </w:p>
        </w:tc>
        <w:tc>
          <w:tcPr>
            <w:tcW w:type="dxa" w:w="2520"/>
            <w:shd w:fill="1F4E78"/>
            <w:vAlign w:val="center"/>
          </w:tcPr>
          <w:p>
            <w:r>
              <w:rPr>
                <w:b/>
                <w:color w:val="FFFFFF"/>
              </w:rPr>
              <w:t>Likelihood</w:t>
            </w:r>
          </w:p>
        </w:tc>
        <w:tc>
          <w:tcPr>
            <w:tcW w:type="dxa" w:w="2520"/>
            <w:shd w:fill="1F4E78"/>
            <w:vAlign w:val="center"/>
          </w:tcPr>
          <w:p>
            <w:r>
              <w:rPr>
                <w:b/>
                <w:color w:val="FFFFFF"/>
              </w:rPr>
              <w:t>Impact</w:t>
            </w:r>
          </w:p>
        </w:tc>
        <w:tc>
          <w:tcPr>
            <w:tcW w:type="dxa" w:w="2520"/>
            <w:shd w:fill="1F4E78"/>
            <w:vAlign w:val="center"/>
          </w:tcPr>
          <w:p>
            <w:r>
              <w:rPr>
                <w:b/>
                <w:color w:val="FFFFFF"/>
              </w:rPr>
              <w:t>Mitigation / Contingency</w:t>
            </w:r>
          </w:p>
        </w:tc>
      </w:tr>
      <w:tr>
        <w:tc>
          <w:tcPr>
            <w:tcW w:type="dxa" w:w="2520"/>
            <w:vAlign w:val="center"/>
          </w:tcPr>
          <w:p>
            <w:r>
              <w:t>Dataset access changes</w:t>
            </w:r>
          </w:p>
        </w:tc>
        <w:tc>
          <w:tcPr>
            <w:tcW w:type="dxa" w:w="2520"/>
            <w:vAlign w:val="center"/>
          </w:tcPr>
          <w:p>
            <w:r>
              <w:t>Medium</w:t>
            </w:r>
          </w:p>
        </w:tc>
        <w:tc>
          <w:tcPr>
            <w:tcW w:type="dxa" w:w="2520"/>
            <w:vAlign w:val="center"/>
          </w:tcPr>
          <w:p>
            <w:r>
              <w:t>High</w:t>
            </w:r>
          </w:p>
        </w:tc>
        <w:tc>
          <w:tcPr>
            <w:tcW w:type="dxa" w:w="2520"/>
            <w:vAlign w:val="center"/>
          </w:tcPr>
          <w:p>
            <w:r>
              <w:t>Maintain a backup public dataset and preserve source/version metadata.</w:t>
            </w:r>
          </w:p>
        </w:tc>
      </w:tr>
      <w:tr>
        <w:tc>
          <w:tcPr>
            <w:tcW w:type="dxa" w:w="2520"/>
            <w:vAlign w:val="center"/>
          </w:tcPr>
          <w:p>
            <w:r>
              <w:t>Poor data quality</w:t>
            </w:r>
          </w:p>
        </w:tc>
        <w:tc>
          <w:tcPr>
            <w:tcW w:type="dxa" w:w="2520"/>
            <w:vAlign w:val="center"/>
          </w:tcPr>
          <w:p>
            <w:r>
              <w:t>Medium</w:t>
            </w:r>
          </w:p>
        </w:tc>
        <w:tc>
          <w:tcPr>
            <w:tcW w:type="dxa" w:w="2520"/>
            <w:vAlign w:val="center"/>
          </w:tcPr>
          <w:p>
            <w:r>
              <w:t>High</w:t>
            </w:r>
          </w:p>
        </w:tc>
        <w:tc>
          <w:tcPr>
            <w:tcW w:type="dxa" w:w="2520"/>
            <w:vAlign w:val="center"/>
          </w:tcPr>
          <w:p>
            <w:r>
              <w:t>Perform profiling before modeling; reject or revise unsuitable variables.</w:t>
            </w:r>
          </w:p>
        </w:tc>
      </w:tr>
      <w:tr>
        <w:tc>
          <w:tcPr>
            <w:tcW w:type="dxa" w:w="2520"/>
            <w:vAlign w:val="center"/>
          </w:tcPr>
          <w:p>
            <w:r>
              <w:t>High missingness</w:t>
            </w:r>
          </w:p>
        </w:tc>
        <w:tc>
          <w:tcPr>
            <w:tcW w:type="dxa" w:w="2520"/>
            <w:vAlign w:val="center"/>
          </w:tcPr>
          <w:p>
            <w:r>
              <w:t>Medium</w:t>
            </w:r>
          </w:p>
        </w:tc>
        <w:tc>
          <w:tcPr>
            <w:tcW w:type="dxa" w:w="2520"/>
            <w:vAlign w:val="center"/>
          </w:tcPr>
          <w:p>
            <w:r>
              <w:t>High</w:t>
            </w:r>
          </w:p>
        </w:tc>
        <w:tc>
          <w:tcPr>
            <w:tcW w:type="dxa" w:w="2520"/>
            <w:vAlign w:val="center"/>
          </w:tcPr>
          <w:p>
            <w:r>
              <w:t>Quantify missingness; use justified imputation or remove unsuitable variables.</w:t>
            </w:r>
          </w:p>
        </w:tc>
      </w:tr>
      <w:tr>
        <w:tc>
          <w:tcPr>
            <w:tcW w:type="dxa" w:w="2520"/>
            <w:vAlign w:val="center"/>
          </w:tcPr>
          <w:p>
            <w:r>
              <w:t>Class imbalance</w:t>
            </w:r>
          </w:p>
        </w:tc>
        <w:tc>
          <w:tcPr>
            <w:tcW w:type="dxa" w:w="2520"/>
            <w:vAlign w:val="center"/>
          </w:tcPr>
          <w:p>
            <w:r>
              <w:t>Medium</w:t>
            </w:r>
          </w:p>
        </w:tc>
        <w:tc>
          <w:tcPr>
            <w:tcW w:type="dxa" w:w="2520"/>
            <w:vAlign w:val="center"/>
          </w:tcPr>
          <w:p>
            <w:r>
              <w:t>High</w:t>
            </w:r>
          </w:p>
        </w:tc>
        <w:tc>
          <w:tcPr>
            <w:tcW w:type="dxa" w:w="2520"/>
            <w:vAlign w:val="center"/>
          </w:tcPr>
          <w:p>
            <w:r>
              <w:t>Use stratification, suitable metrics and carefully justified class weighting/resampling.</w:t>
            </w:r>
          </w:p>
        </w:tc>
      </w:tr>
      <w:tr>
        <w:tc>
          <w:tcPr>
            <w:tcW w:type="dxa" w:w="2520"/>
            <w:vAlign w:val="center"/>
          </w:tcPr>
          <w:p>
            <w:r>
              <w:t>Data leakage</w:t>
            </w:r>
          </w:p>
        </w:tc>
        <w:tc>
          <w:tcPr>
            <w:tcW w:type="dxa" w:w="2520"/>
            <w:vAlign w:val="center"/>
          </w:tcPr>
          <w:p>
            <w:r>
              <w:t>Medium</w:t>
            </w:r>
          </w:p>
        </w:tc>
        <w:tc>
          <w:tcPr>
            <w:tcW w:type="dxa" w:w="2520"/>
            <w:vAlign w:val="center"/>
          </w:tcPr>
          <w:p>
            <w:r>
              <w:t>Critical</w:t>
            </w:r>
          </w:p>
        </w:tc>
        <w:tc>
          <w:tcPr>
            <w:tcW w:type="dxa" w:w="2520"/>
            <w:vAlign w:val="center"/>
          </w:tcPr>
          <w:p>
            <w:r>
              <w:t>Separate test data and fit preprocessing only on training data.</w:t>
            </w:r>
          </w:p>
        </w:tc>
      </w:tr>
      <w:tr>
        <w:tc>
          <w:tcPr>
            <w:tcW w:type="dxa" w:w="2520"/>
            <w:vAlign w:val="center"/>
          </w:tcPr>
          <w:p>
            <w:r>
              <w:t>Overfitting</w:t>
            </w:r>
          </w:p>
        </w:tc>
        <w:tc>
          <w:tcPr>
            <w:tcW w:type="dxa" w:w="2520"/>
            <w:vAlign w:val="center"/>
          </w:tcPr>
          <w:p>
            <w:r>
              <w:t>Medium</w:t>
            </w:r>
          </w:p>
        </w:tc>
        <w:tc>
          <w:tcPr>
            <w:tcW w:type="dxa" w:w="2520"/>
            <w:vAlign w:val="center"/>
          </w:tcPr>
          <w:p>
            <w:r>
              <w:t>High</w:t>
            </w:r>
          </w:p>
        </w:tc>
        <w:tc>
          <w:tcPr>
            <w:tcW w:type="dxa" w:w="2520"/>
            <w:vAlign w:val="center"/>
          </w:tcPr>
          <w:p>
            <w:r>
              <w:t>Cross-validation, regularization, simpler models and held-out testing.</w:t>
            </w:r>
          </w:p>
        </w:tc>
      </w:tr>
      <w:tr>
        <w:tc>
          <w:tcPr>
            <w:tcW w:type="dxa" w:w="2520"/>
            <w:vAlign w:val="center"/>
          </w:tcPr>
          <w:p>
            <w:r>
              <w:t>Population bias</w:t>
            </w:r>
          </w:p>
        </w:tc>
        <w:tc>
          <w:tcPr>
            <w:tcW w:type="dxa" w:w="2520"/>
            <w:vAlign w:val="center"/>
          </w:tcPr>
          <w:p>
            <w:r>
              <w:t>Medium</w:t>
            </w:r>
          </w:p>
        </w:tc>
        <w:tc>
          <w:tcPr>
            <w:tcW w:type="dxa" w:w="2520"/>
            <w:vAlign w:val="center"/>
          </w:tcPr>
          <w:p>
            <w:r>
              <w:t>High</w:t>
            </w:r>
          </w:p>
        </w:tc>
        <w:tc>
          <w:tcPr>
            <w:tcW w:type="dxa" w:w="2520"/>
            <w:vAlign w:val="center"/>
          </w:tcPr>
          <w:p>
            <w:r>
              <w:t>Document population limits and conduct subgroup analysis when feasible.</w:t>
            </w:r>
          </w:p>
        </w:tc>
      </w:tr>
      <w:tr>
        <w:tc>
          <w:tcPr>
            <w:tcW w:type="dxa" w:w="2520"/>
            <w:vAlign w:val="center"/>
          </w:tcPr>
          <w:p>
            <w:r>
              <w:t>Model instability</w:t>
            </w:r>
          </w:p>
        </w:tc>
        <w:tc>
          <w:tcPr>
            <w:tcW w:type="dxa" w:w="2520"/>
            <w:vAlign w:val="center"/>
          </w:tcPr>
          <w:p>
            <w:r>
              <w:t>Medium</w:t>
            </w:r>
          </w:p>
        </w:tc>
        <w:tc>
          <w:tcPr>
            <w:tcW w:type="dxa" w:w="2520"/>
            <w:vAlign w:val="center"/>
          </w:tcPr>
          <w:p>
            <w:r>
              <w:t>Medium</w:t>
            </w:r>
          </w:p>
        </w:tc>
        <w:tc>
          <w:tcPr>
            <w:tcW w:type="dxa" w:w="2520"/>
            <w:vAlign w:val="center"/>
          </w:tcPr>
          <w:p>
            <w:r>
              <w:t>Use repeated validation or confidence/variability estimates where practical.</w:t>
            </w:r>
          </w:p>
        </w:tc>
      </w:tr>
      <w:tr>
        <w:tc>
          <w:tcPr>
            <w:tcW w:type="dxa" w:w="2520"/>
            <w:vAlign w:val="center"/>
          </w:tcPr>
          <w:p>
            <w:r>
              <w:t>Technical failure</w:t>
            </w:r>
          </w:p>
        </w:tc>
        <w:tc>
          <w:tcPr>
            <w:tcW w:type="dxa" w:w="2520"/>
            <w:vAlign w:val="center"/>
          </w:tcPr>
          <w:p>
            <w:r>
              <w:t>Medium</w:t>
            </w:r>
          </w:p>
        </w:tc>
        <w:tc>
          <w:tcPr>
            <w:tcW w:type="dxa" w:w="2520"/>
            <w:vAlign w:val="center"/>
          </w:tcPr>
          <w:p>
            <w:r>
              <w:t>Medium</w:t>
            </w:r>
          </w:p>
        </w:tc>
        <w:tc>
          <w:tcPr>
            <w:tcW w:type="dxa" w:w="2520"/>
            <w:vAlign w:val="center"/>
          </w:tcPr>
          <w:p>
            <w:r>
              <w:t>Git, backups, reproducible environment and modular notebooks/scripts.</w:t>
            </w:r>
          </w:p>
        </w:tc>
      </w:tr>
      <w:tr>
        <w:tc>
          <w:tcPr>
            <w:tcW w:type="dxa" w:w="2520"/>
            <w:vAlign w:val="center"/>
          </w:tcPr>
          <w:p>
            <w:r>
              <w:t>Time shortage</w:t>
            </w:r>
          </w:p>
        </w:tc>
        <w:tc>
          <w:tcPr>
            <w:tcW w:type="dxa" w:w="2520"/>
            <w:vAlign w:val="center"/>
          </w:tcPr>
          <w:p>
            <w:r>
              <w:t>Medium</w:t>
            </w:r>
          </w:p>
        </w:tc>
        <w:tc>
          <w:tcPr>
            <w:tcW w:type="dxa" w:w="2520"/>
            <w:vAlign w:val="center"/>
          </w:tcPr>
          <w:p>
            <w:r>
              <w:t>Medium</w:t>
            </w:r>
          </w:p>
        </w:tc>
        <w:tc>
          <w:tcPr>
            <w:tcW w:type="dxa" w:w="2520"/>
            <w:vAlign w:val="center"/>
          </w:tcPr>
          <w:p>
            <w:r>
              <w:t>Prioritize a complete baseline pipeline before optional advanced work.</w:t>
            </w:r>
          </w:p>
        </w:tc>
      </w:tr>
      <w:tr>
        <w:tc>
          <w:tcPr>
            <w:tcW w:type="dxa" w:w="2520"/>
            <w:vAlign w:val="center"/>
          </w:tcPr>
          <w:p>
            <w:r>
              <w:t>Misinterpretation</w:t>
            </w:r>
          </w:p>
        </w:tc>
        <w:tc>
          <w:tcPr>
            <w:tcW w:type="dxa" w:w="2520"/>
            <w:vAlign w:val="center"/>
          </w:tcPr>
          <w:p>
            <w:r>
              <w:t>Medium</w:t>
            </w:r>
          </w:p>
        </w:tc>
        <w:tc>
          <w:tcPr>
            <w:tcW w:type="dxa" w:w="2520"/>
            <w:vAlign w:val="center"/>
          </w:tcPr>
          <w:p>
            <w:r>
              <w:t>High</w:t>
            </w:r>
          </w:p>
        </w:tc>
        <w:tc>
          <w:tcPr>
            <w:tcW w:type="dxa" w:w="2520"/>
            <w:vAlign w:val="center"/>
          </w:tcPr>
          <w:p>
            <w:r>
              <w:t>Use clear caveats and distinguish association from causation.</w:t>
            </w:r>
          </w:p>
        </w:tc>
      </w:tr>
    </w:tbl>
    <w:p/>
    <w:p>
      <w:pPr>
        <w:pStyle w:val="Heading1"/>
      </w:pPr>
      <w:r>
        <w:t>12. Contingency Planning</w:t>
      </w:r>
    </w:p>
    <w:p>
      <w:pPr>
        <w:pStyle w:val="ListBullet"/>
      </w:pPr>
      <w:r>
        <w:t>If the primary dataset cannot be used, switch to a pre-screened alternative rather than compromising access or ethics requirements.</w:t>
      </w:r>
    </w:p>
    <w:p>
      <w:pPr>
        <w:pStyle w:val="ListBullet"/>
      </w:pPr>
      <w:r>
        <w:t>If the target variable is unclear, revise the research question before starting modeling.</w:t>
      </w:r>
    </w:p>
    <w:p>
      <w:pPr>
        <w:pStyle w:val="ListBullet"/>
      </w:pPr>
      <w:r>
        <w:t>If the sample is too small, reduce model complexity and focus on uncertainty and descriptive analysis.</w:t>
      </w:r>
    </w:p>
    <w:p>
      <w:pPr>
        <w:pStyle w:val="ListBullet"/>
      </w:pPr>
      <w:r>
        <w:t>If class imbalance is severe, emphasize recall, precision, PR-AUC and threshold analysis.</w:t>
      </w:r>
    </w:p>
    <w:p>
      <w:pPr>
        <w:pStyle w:val="ListBullet"/>
      </w:pPr>
      <w:r>
        <w:t>If subgroup counts are too small, report the limitation rather than producing unstable subgroup conclusions.</w:t>
      </w:r>
    </w:p>
    <w:p>
      <w:pPr>
        <w:pStyle w:val="ListBullet"/>
      </w:pPr>
      <w:r>
        <w:t>If compute resources are limited, prioritize logistic regression and tree-based baselines.</w:t>
      </w:r>
    </w:p>
    <w:p>
      <w:pPr>
        <w:pStyle w:val="ListBullet"/>
      </w:pPr>
      <w:r>
        <w:t>If results are unexpectedly strong, perform leakage, duplicate and target-definition checks before accepting them.</w:t>
      </w:r>
    </w:p>
    <w:p>
      <w:pPr>
        <w:pStyle w:val="ListBullet"/>
      </w:pPr>
      <w:r>
        <w:t>If the deadline becomes constrained, prioritize data quality, reproducibility, baseline modeling, evaluation and documentation.</w:t>
      </w:r>
    </w:p>
    <w:p>
      <w:pPr>
        <w:pStyle w:val="Heading1"/>
      </w:pPr>
      <w:r>
        <w:t>13. Resource Estimation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Pr>
                <w:b/>
                <w:color w:val="FFFFFF"/>
              </w:rPr>
              <w:t>Resource</w:t>
            </w:r>
          </w:p>
        </w:tc>
        <w:tc>
          <w:tcPr>
            <w:tcW w:type="dxa" w:w="3360"/>
            <w:shd w:fill="1F4E78"/>
            <w:vAlign w:val="center"/>
          </w:tcPr>
          <w:p>
            <w:r>
              <w:rPr>
                <w:b/>
                <w:color w:val="FFFFFF"/>
              </w:rPr>
              <w:t>Requirement</w:t>
            </w:r>
          </w:p>
        </w:tc>
        <w:tc>
          <w:tcPr>
            <w:tcW w:type="dxa" w:w="3360"/>
            <w:shd w:fill="1F4E78"/>
            <w:vAlign w:val="center"/>
          </w:tcPr>
          <w:p>
            <w:r>
              <w:rPr>
                <w:b/>
                <w:color w:val="FFFFFF"/>
              </w:rPr>
              <w:t>Estimated Effort</w:t>
            </w:r>
          </w:p>
        </w:tc>
      </w:tr>
      <w:tr>
        <w:tc>
          <w:tcPr>
            <w:tcW w:type="dxa" w:w="3360"/>
            <w:vAlign w:val="center"/>
          </w:tcPr>
          <w:p>
            <w:r>
              <w:t>Human</w:t>
            </w:r>
          </w:p>
        </w:tc>
        <w:tc>
          <w:tcPr>
            <w:tcW w:type="dxa" w:w="3360"/>
            <w:vAlign w:val="center"/>
          </w:tcPr>
          <w:p>
            <w:r>
              <w:t>1 Healthcare Data Analyst Intern</w:t>
            </w:r>
          </w:p>
        </w:tc>
        <w:tc>
          <w:tcPr>
            <w:tcW w:type="dxa" w:w="3360"/>
            <w:vAlign w:val="center"/>
          </w:tcPr>
          <w:p>
            <w:r>
              <w:t>30–35 hours in Week 1; ~8-week project overall</w:t>
            </w:r>
          </w:p>
        </w:tc>
      </w:tr>
      <w:tr>
        <w:tc>
          <w:tcPr>
            <w:tcW w:type="dxa" w:w="3360"/>
            <w:vAlign w:val="center"/>
          </w:tcPr>
          <w:p>
            <w:r>
              <w:t>Supervisor</w:t>
            </w:r>
          </w:p>
        </w:tc>
        <w:tc>
          <w:tcPr>
            <w:tcW w:type="dxa" w:w="3360"/>
            <w:vAlign w:val="center"/>
          </w:tcPr>
          <w:p>
            <w:r>
              <w:t>Periodic review / scope approval</w:t>
            </w:r>
          </w:p>
        </w:tc>
        <w:tc>
          <w:tcPr>
            <w:tcW w:type="dxa" w:w="3360"/>
            <w:vAlign w:val="center"/>
          </w:tcPr>
          <w:p>
            <w:r>
              <w:t>1–2 hours per milestone</w:t>
            </w:r>
          </w:p>
        </w:tc>
      </w:tr>
      <w:tr>
        <w:tc>
          <w:tcPr>
            <w:tcW w:type="dxa" w:w="3360"/>
            <w:vAlign w:val="center"/>
          </w:tcPr>
          <w:p>
            <w:r>
              <w:t>Hardware</w:t>
            </w:r>
          </w:p>
        </w:tc>
        <w:tc>
          <w:tcPr>
            <w:tcW w:type="dxa" w:w="3360"/>
            <w:vAlign w:val="center"/>
          </w:tcPr>
          <w:p>
            <w:r>
              <w:t>Standard laptop/desktop</w:t>
            </w:r>
          </w:p>
        </w:tc>
        <w:tc>
          <w:tcPr>
            <w:tcW w:type="dxa" w:w="3360"/>
            <w:vAlign w:val="center"/>
          </w:tcPr>
          <w:p>
            <w:r>
              <w:t>Sufficient for tabular public datasets</w:t>
            </w:r>
          </w:p>
        </w:tc>
      </w:tr>
      <w:tr>
        <w:tc>
          <w:tcPr>
            <w:tcW w:type="dxa" w:w="3360"/>
            <w:vAlign w:val="center"/>
          </w:tcPr>
          <w:p>
            <w:r>
              <w:t>Software</w:t>
            </w:r>
          </w:p>
        </w:tc>
        <w:tc>
          <w:tcPr>
            <w:tcW w:type="dxa" w:w="3360"/>
            <w:vAlign w:val="center"/>
          </w:tcPr>
          <w:p>
            <w:r>
              <w:t>Python, Jupyter/VS Code, Git, libraries</w:t>
            </w:r>
          </w:p>
        </w:tc>
        <w:tc>
          <w:tcPr>
            <w:tcW w:type="dxa" w:w="3360"/>
            <w:vAlign w:val="center"/>
          </w:tcPr>
          <w:p>
            <w:r>
              <w:t>Open-source where possible</w:t>
            </w:r>
          </w:p>
        </w:tc>
      </w:tr>
      <w:tr>
        <w:tc>
          <w:tcPr>
            <w:tcW w:type="dxa" w:w="3360"/>
            <w:vAlign w:val="center"/>
          </w:tcPr>
          <w:p>
            <w:r>
              <w:t>Data</w:t>
            </w:r>
          </w:p>
        </w:tc>
        <w:tc>
          <w:tcPr>
            <w:tcW w:type="dxa" w:w="3360"/>
            <w:vAlign w:val="center"/>
          </w:tcPr>
          <w:p>
            <w:r>
              <w:t>One primary + one backup public dataset</w:t>
            </w:r>
          </w:p>
        </w:tc>
        <w:tc>
          <w:tcPr>
            <w:tcW w:type="dxa" w:w="3360"/>
            <w:vAlign w:val="center"/>
          </w:tcPr>
          <w:p>
            <w:r>
              <w:t>Selected after source assessment</w:t>
            </w:r>
          </w:p>
        </w:tc>
      </w:tr>
      <w:tr>
        <w:tc>
          <w:tcPr>
            <w:tcW w:type="dxa" w:w="3360"/>
            <w:vAlign w:val="center"/>
          </w:tcPr>
          <w:p>
            <w:r>
              <w:t>Documentation</w:t>
            </w:r>
          </w:p>
        </w:tc>
        <w:tc>
          <w:tcPr>
            <w:tcW w:type="dxa" w:w="3360"/>
            <w:vAlign w:val="center"/>
          </w:tcPr>
          <w:p>
            <w:r>
              <w:t>Data dictionary, experiment log, final report</w:t>
            </w:r>
          </w:p>
        </w:tc>
        <w:tc>
          <w:tcPr>
            <w:tcW w:type="dxa" w:w="3360"/>
            <w:vAlign w:val="center"/>
          </w:tcPr>
          <w:p>
            <w:r>
              <w:t>Maintained throughout project</w:t>
            </w:r>
          </w:p>
        </w:tc>
      </w:tr>
    </w:tbl>
    <w:p/>
    <w:p>
      <w:pPr>
        <w:pStyle w:val="Heading1"/>
      </w:pPr>
      <w:r>
        <w:t>14. Project Timeline and Milestones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F4E78"/>
            <w:vAlign w:val="center"/>
          </w:tcPr>
          <w:p>
            <w:r>
              <w:rPr>
                <w:b/>
                <w:color w:val="FFFFFF"/>
              </w:rPr>
              <w:t>Week</w:t>
            </w:r>
          </w:p>
        </w:tc>
        <w:tc>
          <w:tcPr>
            <w:tcW w:type="dxa" w:w="2520"/>
            <w:shd w:fill="1F4E78"/>
            <w:vAlign w:val="center"/>
          </w:tcPr>
          <w:p>
            <w:r>
              <w:rPr>
                <w:b/>
                <w:color w:val="FFFFFF"/>
              </w:rPr>
              <w:t>Activities</w:t>
            </w:r>
          </w:p>
        </w:tc>
        <w:tc>
          <w:tcPr>
            <w:tcW w:type="dxa" w:w="2520"/>
            <w:shd w:fill="1F4E78"/>
            <w:vAlign w:val="center"/>
          </w:tcPr>
          <w:p>
            <w:r>
              <w:rPr>
                <w:b/>
                <w:color w:val="FFFFFF"/>
              </w:rPr>
              <w:t>Deliverables</w:t>
            </w:r>
          </w:p>
        </w:tc>
        <w:tc>
          <w:tcPr>
            <w:tcW w:type="dxa" w:w="2520"/>
            <w:shd w:fill="1F4E78"/>
            <w:vAlign w:val="center"/>
          </w:tcPr>
          <w:p>
            <w:r>
              <w:rPr>
                <w:b/>
                <w:color w:val="FFFFFF"/>
              </w:rPr>
              <w:t>Milestone</w:t>
            </w:r>
          </w:p>
        </w:tc>
      </w:tr>
      <w:tr>
        <w:tc>
          <w:tcPr>
            <w:tcW w:type="dxa" w:w="2520"/>
            <w:vAlign w:val="center"/>
          </w:tcPr>
          <w:p>
            <w:r>
              <w:t>Week 1</w:t>
            </w:r>
          </w:p>
        </w:tc>
        <w:tc>
          <w:tcPr>
            <w:tcW w:type="dxa" w:w="2520"/>
            <w:vAlign w:val="center"/>
          </w:tcPr>
          <w:p>
            <w:r>
              <w:t>Problem definition, literature review, source discovery, project plan, risk assessment</w:t>
            </w:r>
          </w:p>
        </w:tc>
        <w:tc>
          <w:tcPr>
            <w:tcW w:type="dxa" w:w="2520"/>
            <w:vAlign w:val="center"/>
          </w:tcPr>
          <w:p>
            <w:r>
              <w:t>This project plan + source shortlist</w:t>
            </w:r>
          </w:p>
        </w:tc>
        <w:tc>
          <w:tcPr>
            <w:tcW w:type="dxa" w:w="2520"/>
            <w:vAlign w:val="center"/>
          </w:tcPr>
          <w:p>
            <w:r>
              <w:t>M1: Scope approved</w:t>
            </w:r>
          </w:p>
        </w:tc>
      </w:tr>
      <w:tr>
        <w:tc>
          <w:tcPr>
            <w:tcW w:type="dxa" w:w="2520"/>
            <w:vAlign w:val="center"/>
          </w:tcPr>
          <w:p>
            <w:r>
              <w:t>Week 2</w:t>
            </w:r>
          </w:p>
        </w:tc>
        <w:tc>
          <w:tcPr>
            <w:tcW w:type="dxa" w:w="2520"/>
            <w:vAlign w:val="center"/>
          </w:tcPr>
          <w:p>
            <w:r>
              <w:t>Acquire final dataset, data dictionary, data profiling, quality checks</w:t>
            </w:r>
          </w:p>
        </w:tc>
        <w:tc>
          <w:tcPr>
            <w:tcW w:type="dxa" w:w="2520"/>
            <w:vAlign w:val="center"/>
          </w:tcPr>
          <w:p>
            <w:r>
              <w:t>Raw-data record + data dictionary + quality report</w:t>
            </w:r>
          </w:p>
        </w:tc>
        <w:tc>
          <w:tcPr>
            <w:tcW w:type="dxa" w:w="2520"/>
            <w:vAlign w:val="center"/>
          </w:tcPr>
          <w:p>
            <w:r>
              <w:t>M2: Dataset validated</w:t>
            </w:r>
          </w:p>
        </w:tc>
      </w:tr>
      <w:tr>
        <w:tc>
          <w:tcPr>
            <w:tcW w:type="dxa" w:w="2520"/>
            <w:vAlign w:val="center"/>
          </w:tcPr>
          <w:p>
            <w:r>
              <w:t>Week 3</w:t>
            </w:r>
          </w:p>
        </w:tc>
        <w:tc>
          <w:tcPr>
            <w:tcW w:type="dxa" w:w="2520"/>
            <w:vAlign w:val="center"/>
          </w:tcPr>
          <w:p>
            <w:r>
              <w:t>EDA, distributions, correlations/associations, target analysis</w:t>
            </w:r>
          </w:p>
        </w:tc>
        <w:tc>
          <w:tcPr>
            <w:tcW w:type="dxa" w:w="2520"/>
            <w:vAlign w:val="center"/>
          </w:tcPr>
          <w:p>
            <w:r>
              <w:t>EDA notebook + visual summary</w:t>
            </w:r>
          </w:p>
        </w:tc>
        <w:tc>
          <w:tcPr>
            <w:tcW w:type="dxa" w:w="2520"/>
            <w:vAlign w:val="center"/>
          </w:tcPr>
          <w:p>
            <w:r>
              <w:t>M3: Data understanding complete</w:t>
            </w:r>
          </w:p>
        </w:tc>
      </w:tr>
      <w:tr>
        <w:tc>
          <w:tcPr>
            <w:tcW w:type="dxa" w:w="2520"/>
            <w:vAlign w:val="center"/>
          </w:tcPr>
          <w:p>
            <w:r>
              <w:t>Week 4</w:t>
            </w:r>
          </w:p>
        </w:tc>
        <w:tc>
          <w:tcPr>
            <w:tcW w:type="dxa" w:w="2520"/>
            <w:vAlign w:val="center"/>
          </w:tcPr>
          <w:p>
            <w:r>
              <w:t>Preprocessing, feature engineering, train/test design</w:t>
            </w:r>
          </w:p>
        </w:tc>
        <w:tc>
          <w:tcPr>
            <w:tcW w:type="dxa" w:w="2520"/>
            <w:vAlign w:val="center"/>
          </w:tcPr>
          <w:p>
            <w:r>
              <w:t>Reproducible preprocessing pipeline</w:t>
            </w:r>
          </w:p>
        </w:tc>
        <w:tc>
          <w:tcPr>
            <w:tcW w:type="dxa" w:w="2520"/>
            <w:vAlign w:val="center"/>
          </w:tcPr>
          <w:p>
            <w:r>
              <w:t>M4: Modeling-ready dataset</w:t>
            </w:r>
          </w:p>
        </w:tc>
      </w:tr>
      <w:tr>
        <w:tc>
          <w:tcPr>
            <w:tcW w:type="dxa" w:w="2520"/>
            <w:vAlign w:val="center"/>
          </w:tcPr>
          <w:p>
            <w:r>
              <w:t>Week 5</w:t>
            </w:r>
          </w:p>
        </w:tc>
        <w:tc>
          <w:tcPr>
            <w:tcW w:type="dxa" w:w="2520"/>
            <w:vAlign w:val="center"/>
          </w:tcPr>
          <w:p>
            <w:r>
              <w:t>Baseline models and initial tuning</w:t>
            </w:r>
          </w:p>
        </w:tc>
        <w:tc>
          <w:tcPr>
            <w:tcW w:type="dxa" w:w="2520"/>
            <w:vAlign w:val="center"/>
          </w:tcPr>
          <w:p>
            <w:r>
              <w:t>Baseline model results</w:t>
            </w:r>
          </w:p>
        </w:tc>
        <w:tc>
          <w:tcPr>
            <w:tcW w:type="dxa" w:w="2520"/>
            <w:vAlign w:val="center"/>
          </w:tcPr>
          <w:p>
            <w:r>
              <w:t>M5: Baseline established</w:t>
            </w:r>
          </w:p>
        </w:tc>
      </w:tr>
      <w:tr>
        <w:tc>
          <w:tcPr>
            <w:tcW w:type="dxa" w:w="2520"/>
            <w:vAlign w:val="center"/>
          </w:tcPr>
          <w:p>
            <w:r>
              <w:t>Week 6</w:t>
            </w:r>
          </w:p>
        </w:tc>
        <w:tc>
          <w:tcPr>
            <w:tcW w:type="dxa" w:w="2520"/>
            <w:vAlign w:val="center"/>
          </w:tcPr>
          <w:p>
            <w:r>
              <w:t>Evaluation, error analysis, interpretability, subgroup checks</w:t>
            </w:r>
          </w:p>
        </w:tc>
        <w:tc>
          <w:tcPr>
            <w:tcW w:type="dxa" w:w="2520"/>
            <w:vAlign w:val="center"/>
          </w:tcPr>
          <w:p>
            <w:r>
              <w:t>Evaluation and interpretation report</w:t>
            </w:r>
          </w:p>
        </w:tc>
        <w:tc>
          <w:tcPr>
            <w:tcW w:type="dxa" w:w="2520"/>
            <w:vAlign w:val="center"/>
          </w:tcPr>
          <w:p>
            <w:r>
              <w:t>M6: Results validated</w:t>
            </w:r>
          </w:p>
        </w:tc>
      </w:tr>
      <w:tr>
        <w:tc>
          <w:tcPr>
            <w:tcW w:type="dxa" w:w="2520"/>
            <w:vAlign w:val="center"/>
          </w:tcPr>
          <w:p>
            <w:r>
              <w:t>Week 7</w:t>
            </w:r>
          </w:p>
        </w:tc>
        <w:tc>
          <w:tcPr>
            <w:tcW w:type="dxa" w:w="2520"/>
            <w:vAlign w:val="center"/>
          </w:tcPr>
          <w:p>
            <w:r>
              <w:t>Risk/limitations review, documentation, final visuals/dashboard if required</w:t>
            </w:r>
          </w:p>
        </w:tc>
        <w:tc>
          <w:tcPr>
            <w:tcW w:type="dxa" w:w="2520"/>
            <w:vAlign w:val="center"/>
          </w:tcPr>
          <w:p>
            <w:r>
              <w:t>Draft final report</w:t>
            </w:r>
          </w:p>
        </w:tc>
        <w:tc>
          <w:tcPr>
            <w:tcW w:type="dxa" w:w="2520"/>
            <w:vAlign w:val="center"/>
          </w:tcPr>
          <w:p>
            <w:r>
              <w:t>M7: Draft complete</w:t>
            </w:r>
          </w:p>
        </w:tc>
      </w:tr>
      <w:tr>
        <w:tc>
          <w:tcPr>
            <w:tcW w:type="dxa" w:w="2520"/>
            <w:vAlign w:val="center"/>
          </w:tcPr>
          <w:p>
            <w:r>
              <w:t>Week 8</w:t>
            </w:r>
          </w:p>
        </w:tc>
        <w:tc>
          <w:tcPr>
            <w:tcW w:type="dxa" w:w="2520"/>
            <w:vAlign w:val="center"/>
          </w:tcPr>
          <w:p>
            <w:r>
              <w:t>Final review, presentation, reproducibility check</w:t>
            </w:r>
          </w:p>
        </w:tc>
        <w:tc>
          <w:tcPr>
            <w:tcW w:type="dxa" w:w="2520"/>
            <w:vAlign w:val="center"/>
          </w:tcPr>
          <w:p>
            <w:r>
              <w:t>Final report + presentation + code package</w:t>
            </w:r>
          </w:p>
        </w:tc>
        <w:tc>
          <w:tcPr>
            <w:tcW w:type="dxa" w:w="2520"/>
            <w:vAlign w:val="center"/>
          </w:tcPr>
          <w:p>
            <w:r>
              <w:t>M8: Project submission</w:t>
            </w:r>
          </w:p>
        </w:tc>
      </w:tr>
    </w:tbl>
    <w:p/>
    <w:p>
      <w:pPr>
        <w:pStyle w:val="Heading1"/>
      </w:pPr>
      <w:r>
        <w:t>15. Week 1 Detailed Work Plan — 30 to 35 Hours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Pr>
                <w:b/>
                <w:color w:val="FFFFFF"/>
              </w:rPr>
              <w:t>Activity</w:t>
            </w:r>
          </w:p>
        </w:tc>
        <w:tc>
          <w:tcPr>
            <w:tcW w:type="dxa" w:w="3360"/>
            <w:shd w:fill="1F4E78"/>
            <w:vAlign w:val="center"/>
          </w:tcPr>
          <w:p>
            <w:r>
              <w:rPr>
                <w:b/>
                <w:color w:val="FFFFFF"/>
              </w:rPr>
              <w:t>Hours</w:t>
            </w:r>
          </w:p>
        </w:tc>
        <w:tc>
          <w:tcPr>
            <w:tcW w:type="dxa" w:w="3360"/>
            <w:shd w:fill="1F4E78"/>
            <w:vAlign w:val="center"/>
          </w:tcPr>
          <w:p>
            <w:r>
              <w:rPr>
                <w:b/>
                <w:color w:val="FFFFFF"/>
              </w:rPr>
              <w:t>Output</w:t>
            </w:r>
          </w:p>
        </w:tc>
      </w:tr>
      <w:tr>
        <w:tc>
          <w:tcPr>
            <w:tcW w:type="dxa" w:w="3360"/>
            <w:vAlign w:val="center"/>
          </w:tcPr>
          <w:p>
            <w:r>
              <w:t>Understand project brief and define healthcare problem</w:t>
            </w:r>
          </w:p>
        </w:tc>
        <w:tc>
          <w:tcPr>
            <w:tcW w:type="dxa" w:w="3360"/>
            <w:vAlign w:val="center"/>
          </w:tcPr>
          <w:p>
            <w:r>
              <w:t>3</w:t>
            </w:r>
          </w:p>
        </w:tc>
        <w:tc>
          <w:tcPr>
            <w:tcW w:type="dxa" w:w="3360"/>
            <w:vAlign w:val="center"/>
          </w:tcPr>
          <w:p>
            <w:r>
              <w:t>Problem statement + scope</w:t>
            </w:r>
          </w:p>
        </w:tc>
      </w:tr>
      <w:tr>
        <w:tc>
          <w:tcPr>
            <w:tcW w:type="dxa" w:w="3360"/>
            <w:vAlign w:val="center"/>
          </w:tcPr>
          <w:p>
            <w:r>
              <w:t>Healthcare analytics background research</w:t>
            </w:r>
          </w:p>
        </w:tc>
        <w:tc>
          <w:tcPr>
            <w:tcW w:type="dxa" w:w="3360"/>
            <w:vAlign w:val="center"/>
          </w:tcPr>
          <w:p>
            <w:r>
              <w:t>4</w:t>
            </w:r>
          </w:p>
        </w:tc>
        <w:tc>
          <w:tcPr>
            <w:tcW w:type="dxa" w:w="3360"/>
            <w:vAlign w:val="center"/>
          </w:tcPr>
          <w:p>
            <w:r>
              <w:t>Background notes</w:t>
            </w:r>
          </w:p>
        </w:tc>
      </w:tr>
      <w:tr>
        <w:tc>
          <w:tcPr>
            <w:tcW w:type="dxa" w:w="3360"/>
            <w:vAlign w:val="center"/>
          </w:tcPr>
          <w:p>
            <w:r>
              <w:t>Literature search and synthesis</w:t>
            </w:r>
          </w:p>
        </w:tc>
        <w:tc>
          <w:tcPr>
            <w:tcW w:type="dxa" w:w="3360"/>
            <w:vAlign w:val="center"/>
          </w:tcPr>
          <w:p>
            <w:r>
              <w:t>6</w:t>
            </w:r>
          </w:p>
        </w:tc>
        <w:tc>
          <w:tcPr>
            <w:tcW w:type="dxa" w:w="3360"/>
            <w:vAlign w:val="center"/>
          </w:tcPr>
          <w:p>
            <w:r>
              <w:t>Literature summary</w:t>
            </w:r>
          </w:p>
        </w:tc>
      </w:tr>
      <w:tr>
        <w:tc>
          <w:tcPr>
            <w:tcW w:type="dxa" w:w="3360"/>
            <w:vAlign w:val="center"/>
          </w:tcPr>
          <w:p>
            <w:r>
              <w:t>Public dataset discovery and comparison</w:t>
            </w:r>
          </w:p>
        </w:tc>
        <w:tc>
          <w:tcPr>
            <w:tcW w:type="dxa" w:w="3360"/>
            <w:vAlign w:val="center"/>
          </w:tcPr>
          <w:p>
            <w:r>
              <w:t>5</w:t>
            </w:r>
          </w:p>
        </w:tc>
        <w:tc>
          <w:tcPr>
            <w:tcW w:type="dxa" w:w="3360"/>
            <w:vAlign w:val="center"/>
          </w:tcPr>
          <w:p>
            <w:r>
              <w:t>Dataset shortlist</w:t>
            </w:r>
          </w:p>
        </w:tc>
      </w:tr>
      <w:tr>
        <w:tc>
          <w:tcPr>
            <w:tcW w:type="dxa" w:w="3360"/>
            <w:vAlign w:val="center"/>
          </w:tcPr>
          <w:p>
            <w:r>
              <w:t>Data-source validation and documentation</w:t>
            </w:r>
          </w:p>
        </w:tc>
        <w:tc>
          <w:tcPr>
            <w:tcW w:type="dxa" w:w="3360"/>
            <w:vAlign w:val="center"/>
          </w:tcPr>
          <w:p>
            <w:r>
              <w:t>3</w:t>
            </w:r>
          </w:p>
        </w:tc>
        <w:tc>
          <w:tcPr>
            <w:tcW w:type="dxa" w:w="3360"/>
            <w:vAlign w:val="center"/>
          </w:tcPr>
          <w:p>
            <w:r>
              <w:t>Source register</w:t>
            </w:r>
          </w:p>
        </w:tc>
      </w:tr>
      <w:tr>
        <w:tc>
          <w:tcPr>
            <w:tcW w:type="dxa" w:w="3360"/>
            <w:vAlign w:val="center"/>
          </w:tcPr>
          <w:p>
            <w:r>
              <w:t>Objectives and metrics definition</w:t>
            </w:r>
          </w:p>
        </w:tc>
        <w:tc>
          <w:tcPr>
            <w:tcW w:type="dxa" w:w="3360"/>
            <w:vAlign w:val="center"/>
          </w:tcPr>
          <w:p>
            <w:r>
              <w:t>3</w:t>
            </w:r>
          </w:p>
        </w:tc>
        <w:tc>
          <w:tcPr>
            <w:tcW w:type="dxa" w:w="3360"/>
            <w:vAlign w:val="center"/>
          </w:tcPr>
          <w:p>
            <w:r>
              <w:t>Objectives + KPI/metric plan</w:t>
            </w:r>
          </w:p>
        </w:tc>
      </w:tr>
      <w:tr>
        <w:tc>
          <w:tcPr>
            <w:tcW w:type="dxa" w:w="3360"/>
            <w:vAlign w:val="center"/>
          </w:tcPr>
          <w:p>
            <w:r>
              <w:t>Risk, ethics and contingency planning</w:t>
            </w:r>
          </w:p>
        </w:tc>
        <w:tc>
          <w:tcPr>
            <w:tcW w:type="dxa" w:w="3360"/>
            <w:vAlign w:val="center"/>
          </w:tcPr>
          <w:p>
            <w:r>
              <w:t>3</w:t>
            </w:r>
          </w:p>
        </w:tc>
        <w:tc>
          <w:tcPr>
            <w:tcW w:type="dxa" w:w="3360"/>
            <w:vAlign w:val="center"/>
          </w:tcPr>
          <w:p>
            <w:r>
              <w:t>Risk register</w:t>
            </w:r>
          </w:p>
        </w:tc>
      </w:tr>
      <w:tr>
        <w:tc>
          <w:tcPr>
            <w:tcW w:type="dxa" w:w="3360"/>
            <w:vAlign w:val="center"/>
          </w:tcPr>
          <w:p>
            <w:r>
              <w:t>Timeline/resource planning</w:t>
            </w:r>
          </w:p>
        </w:tc>
        <w:tc>
          <w:tcPr>
            <w:tcW w:type="dxa" w:w="3360"/>
            <w:vAlign w:val="center"/>
          </w:tcPr>
          <w:p>
            <w:r>
              <w:t>2</w:t>
            </w:r>
          </w:p>
        </w:tc>
        <w:tc>
          <w:tcPr>
            <w:tcW w:type="dxa" w:w="3360"/>
            <w:vAlign w:val="center"/>
          </w:tcPr>
          <w:p>
            <w:r>
              <w:t>Milestone plan</w:t>
            </w:r>
          </w:p>
        </w:tc>
      </w:tr>
      <w:tr>
        <w:tc>
          <w:tcPr>
            <w:tcW w:type="dxa" w:w="3360"/>
            <w:vAlign w:val="center"/>
          </w:tcPr>
          <w:p>
            <w:r>
              <w:t>Document formatting, review and finalization</w:t>
            </w:r>
          </w:p>
        </w:tc>
        <w:tc>
          <w:tcPr>
            <w:tcW w:type="dxa" w:w="3360"/>
            <w:vAlign w:val="center"/>
          </w:tcPr>
          <w:p>
            <w:r>
              <w:t>4–6</w:t>
            </w:r>
          </w:p>
        </w:tc>
        <w:tc>
          <w:tcPr>
            <w:tcW w:type="dxa" w:w="3360"/>
            <w:vAlign w:val="center"/>
          </w:tcPr>
          <w:p>
            <w:r>
              <w:t>Submission-ready DOCX</w:t>
            </w:r>
          </w:p>
        </w:tc>
      </w:tr>
      <w:tr>
        <w:tc>
          <w:tcPr>
            <w:tcW w:type="dxa" w:w="3360"/>
            <w:vAlign w:val="center"/>
          </w:tcPr>
          <w:p>
            <w:r>
              <w:t>Total</w:t>
            </w:r>
          </w:p>
        </w:tc>
        <w:tc>
          <w:tcPr>
            <w:tcW w:type="dxa" w:w="3360"/>
            <w:vAlign w:val="center"/>
          </w:tcPr>
          <w:p>
            <w:r>
              <w:t>33–35</w:t>
            </w:r>
          </w:p>
        </w:tc>
        <w:tc>
          <w:tcPr>
            <w:tcW w:type="dxa" w:w="3360"/>
            <w:vAlign w:val="center"/>
          </w:tcPr>
          <w:p>
            <w:r>
              <w:t>Complete Week 1 deliverable</w:t>
            </w:r>
          </w:p>
        </w:tc>
      </w:tr>
    </w:tbl>
    <w:p/>
    <w:p>
      <w:pPr>
        <w:pStyle w:val="Heading1"/>
      </w:pPr>
      <w:r>
        <w:t>16. Deliverables Register</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vAlign w:val="center"/>
          </w:tcPr>
          <w:p>
            <w:r>
              <w:rPr>
                <w:b/>
                <w:color w:val="FFFFFF"/>
              </w:rPr>
              <w:t>ID</w:t>
            </w:r>
          </w:p>
        </w:tc>
        <w:tc>
          <w:tcPr>
            <w:tcW w:type="dxa" w:w="3360"/>
            <w:shd w:fill="1F4E78"/>
            <w:vAlign w:val="center"/>
          </w:tcPr>
          <w:p>
            <w:r>
              <w:rPr>
                <w:b/>
                <w:color w:val="FFFFFF"/>
              </w:rPr>
              <w:t>Deliverable</w:t>
            </w:r>
          </w:p>
        </w:tc>
        <w:tc>
          <w:tcPr>
            <w:tcW w:type="dxa" w:w="3360"/>
            <w:shd w:fill="1F4E78"/>
            <w:vAlign w:val="center"/>
          </w:tcPr>
          <w:p>
            <w:r>
              <w:rPr>
                <w:b/>
                <w:color w:val="FFFFFF"/>
              </w:rPr>
              <w:t>Acceptance Criteria</w:t>
            </w:r>
          </w:p>
        </w:tc>
      </w:tr>
      <w:tr>
        <w:tc>
          <w:tcPr>
            <w:tcW w:type="dxa" w:w="3360"/>
            <w:vAlign w:val="center"/>
          </w:tcPr>
          <w:p>
            <w:r>
              <w:t>D1</w:t>
            </w:r>
          </w:p>
        </w:tc>
        <w:tc>
          <w:tcPr>
            <w:tcW w:type="dxa" w:w="3360"/>
            <w:vAlign w:val="center"/>
          </w:tcPr>
          <w:p>
            <w:r>
              <w:t>Project plan</w:t>
            </w:r>
          </w:p>
        </w:tc>
        <w:tc>
          <w:tcPr>
            <w:tcW w:type="dxa" w:w="3360"/>
            <w:vAlign w:val="center"/>
          </w:tcPr>
          <w:p>
            <w:r>
              <w:t>Scope, objectives, workflow, timeline, resources and risks complete.</w:t>
            </w:r>
          </w:p>
        </w:tc>
      </w:tr>
      <w:tr>
        <w:tc>
          <w:tcPr>
            <w:tcW w:type="dxa" w:w="3360"/>
            <w:vAlign w:val="center"/>
          </w:tcPr>
          <w:p>
            <w:r>
              <w:t>D2</w:t>
            </w:r>
          </w:p>
        </w:tc>
        <w:tc>
          <w:tcPr>
            <w:tcW w:type="dxa" w:w="3360"/>
            <w:vAlign w:val="center"/>
          </w:tcPr>
          <w:p>
            <w:r>
              <w:t>Literature review summary</w:t>
            </w:r>
          </w:p>
        </w:tc>
        <w:tc>
          <w:tcPr>
            <w:tcW w:type="dxa" w:w="3360"/>
            <w:vAlign w:val="center"/>
          </w:tcPr>
          <w:p>
            <w:r>
              <w:t>Relevant sources summarized with practical implications.</w:t>
            </w:r>
          </w:p>
        </w:tc>
      </w:tr>
      <w:tr>
        <w:tc>
          <w:tcPr>
            <w:tcW w:type="dxa" w:w="3360"/>
            <w:vAlign w:val="center"/>
          </w:tcPr>
          <w:p>
            <w:r>
              <w:t>D3</w:t>
            </w:r>
          </w:p>
        </w:tc>
        <w:tc>
          <w:tcPr>
            <w:tcW w:type="dxa" w:w="3360"/>
            <w:vAlign w:val="center"/>
          </w:tcPr>
          <w:p>
            <w:r>
              <w:t>Dataset/source register</w:t>
            </w:r>
          </w:p>
        </w:tc>
        <w:tc>
          <w:tcPr>
            <w:tcW w:type="dxa" w:w="3360"/>
            <w:vAlign w:val="center"/>
          </w:tcPr>
          <w:p>
            <w:r>
              <w:t>Source, version, license/access, variables and limitations documented.</w:t>
            </w:r>
          </w:p>
        </w:tc>
      </w:tr>
      <w:tr>
        <w:tc>
          <w:tcPr>
            <w:tcW w:type="dxa" w:w="3360"/>
            <w:vAlign w:val="center"/>
          </w:tcPr>
          <w:p>
            <w:r>
              <w:t>D4</w:t>
            </w:r>
          </w:p>
        </w:tc>
        <w:tc>
          <w:tcPr>
            <w:tcW w:type="dxa" w:w="3360"/>
            <w:vAlign w:val="center"/>
          </w:tcPr>
          <w:p>
            <w:r>
              <w:t>Data dictionary</w:t>
            </w:r>
          </w:p>
        </w:tc>
        <w:tc>
          <w:tcPr>
            <w:tcW w:type="dxa" w:w="3360"/>
            <w:vAlign w:val="center"/>
          </w:tcPr>
          <w:p>
            <w:r>
              <w:t>Variables, types, definitions, units and preprocessing decisions recorded.</w:t>
            </w:r>
          </w:p>
        </w:tc>
      </w:tr>
      <w:tr>
        <w:tc>
          <w:tcPr>
            <w:tcW w:type="dxa" w:w="3360"/>
            <w:vAlign w:val="center"/>
          </w:tcPr>
          <w:p>
            <w:r>
              <w:t>D5</w:t>
            </w:r>
          </w:p>
        </w:tc>
        <w:tc>
          <w:tcPr>
            <w:tcW w:type="dxa" w:w="3360"/>
            <w:vAlign w:val="center"/>
          </w:tcPr>
          <w:p>
            <w:r>
              <w:t>Data quality report</w:t>
            </w:r>
          </w:p>
        </w:tc>
        <w:tc>
          <w:tcPr>
            <w:tcW w:type="dxa" w:w="3360"/>
            <w:vAlign w:val="center"/>
          </w:tcPr>
          <w:p>
            <w:r>
              <w:t>Missingness, duplicates, invalid values, outliers and target balance assessed.</w:t>
            </w:r>
          </w:p>
        </w:tc>
      </w:tr>
      <w:tr>
        <w:tc>
          <w:tcPr>
            <w:tcW w:type="dxa" w:w="3360"/>
            <w:vAlign w:val="center"/>
          </w:tcPr>
          <w:p>
            <w:r>
              <w:t>D6</w:t>
            </w:r>
          </w:p>
        </w:tc>
        <w:tc>
          <w:tcPr>
            <w:tcW w:type="dxa" w:w="3360"/>
            <w:vAlign w:val="center"/>
          </w:tcPr>
          <w:p>
            <w:r>
              <w:t>EDA report</w:t>
            </w:r>
          </w:p>
        </w:tc>
        <w:tc>
          <w:tcPr>
            <w:tcW w:type="dxa" w:w="3360"/>
            <w:vAlign w:val="center"/>
          </w:tcPr>
          <w:p>
            <w:r>
              <w:t>Relevant charts and analytical observations with clear interpretation.</w:t>
            </w:r>
          </w:p>
        </w:tc>
      </w:tr>
      <w:tr>
        <w:tc>
          <w:tcPr>
            <w:tcW w:type="dxa" w:w="3360"/>
            <w:vAlign w:val="center"/>
          </w:tcPr>
          <w:p>
            <w:r>
              <w:t>D7</w:t>
            </w:r>
          </w:p>
        </w:tc>
        <w:tc>
          <w:tcPr>
            <w:tcW w:type="dxa" w:w="3360"/>
            <w:vAlign w:val="center"/>
          </w:tcPr>
          <w:p>
            <w:r>
              <w:t>Baseline modeling report</w:t>
            </w:r>
          </w:p>
        </w:tc>
        <w:tc>
          <w:tcPr>
            <w:tcW w:type="dxa" w:w="3360"/>
            <w:vAlign w:val="center"/>
          </w:tcPr>
          <w:p>
            <w:r>
              <w:t>At least two models evaluated using consistent protocol.</w:t>
            </w:r>
          </w:p>
        </w:tc>
      </w:tr>
      <w:tr>
        <w:tc>
          <w:tcPr>
            <w:tcW w:type="dxa" w:w="3360"/>
            <w:vAlign w:val="center"/>
          </w:tcPr>
          <w:p>
            <w:r>
              <w:t>D8</w:t>
            </w:r>
          </w:p>
        </w:tc>
        <w:tc>
          <w:tcPr>
            <w:tcW w:type="dxa" w:w="3360"/>
            <w:vAlign w:val="center"/>
          </w:tcPr>
          <w:p>
            <w:r>
              <w:t>Evaluation report</w:t>
            </w:r>
          </w:p>
        </w:tc>
        <w:tc>
          <w:tcPr>
            <w:tcW w:type="dxa" w:w="3360"/>
            <w:vAlign w:val="center"/>
          </w:tcPr>
          <w:p>
            <w:r>
              <w:t>Healthcare-relevant metrics, error analysis and limitations documented.</w:t>
            </w:r>
          </w:p>
        </w:tc>
      </w:tr>
      <w:tr>
        <w:tc>
          <w:tcPr>
            <w:tcW w:type="dxa" w:w="3360"/>
            <w:vAlign w:val="center"/>
          </w:tcPr>
          <w:p>
            <w:r>
              <w:t>D9</w:t>
            </w:r>
          </w:p>
        </w:tc>
        <w:tc>
          <w:tcPr>
            <w:tcW w:type="dxa" w:w="3360"/>
            <w:vAlign w:val="center"/>
          </w:tcPr>
          <w:p>
            <w:r>
              <w:t>Final report/presentation</w:t>
            </w:r>
          </w:p>
        </w:tc>
        <w:tc>
          <w:tcPr>
            <w:tcW w:type="dxa" w:w="3360"/>
            <w:vAlign w:val="center"/>
          </w:tcPr>
          <w:p>
            <w:r>
              <w:t>Methods, findings, limitations, ethics and references complete.</w:t>
            </w:r>
          </w:p>
        </w:tc>
      </w:tr>
    </w:tbl>
    <w:p/>
    <w:p>
      <w:pPr>
        <w:pStyle w:val="Heading1"/>
      </w:pPr>
      <w:r>
        <w:t>17. Evaluation and Quality Checklist</w:t>
      </w:r>
    </w:p>
    <w:p>
      <w:pPr>
        <w:pStyle w:val="ListBullet"/>
      </w:pPr>
      <w:r>
        <w:t>☐ Problem statement is specific and measurable.</w:t>
      </w:r>
    </w:p>
    <w:p>
      <w:pPr>
        <w:pStyle w:val="ListBullet"/>
      </w:pPr>
      <w:r>
        <w:t>☐ Dataset source and provenance are documented.</w:t>
      </w:r>
    </w:p>
    <w:p>
      <w:pPr>
        <w:pStyle w:val="ListBullet"/>
      </w:pPr>
      <w:r>
        <w:t>☐ Public-data access/licensing requirements are checked.</w:t>
      </w:r>
    </w:p>
    <w:p>
      <w:pPr>
        <w:pStyle w:val="ListBullet"/>
      </w:pPr>
      <w:r>
        <w:t>☐ Data dictionary is complete.</w:t>
      </w:r>
    </w:p>
    <w:p>
      <w:pPr>
        <w:pStyle w:val="ListBullet"/>
      </w:pPr>
      <w:r>
        <w:t>☐ Missing data and quality issues are measured before treatment.</w:t>
      </w:r>
    </w:p>
    <w:p>
      <w:pPr>
        <w:pStyle w:val="ListBullet"/>
      </w:pPr>
      <w:r>
        <w:t>☐ Train/test leakage has been considered.</w:t>
      </w:r>
    </w:p>
    <w:p>
      <w:pPr>
        <w:pStyle w:val="ListBullet"/>
      </w:pPr>
      <w:r>
        <w:t>☐ At least two baseline models are planned.</w:t>
      </w:r>
    </w:p>
    <w:p>
      <w:pPr>
        <w:pStyle w:val="ListBullet"/>
      </w:pPr>
      <w:r>
        <w:t>☐ Metrics are appropriate to the healthcare outcome.</w:t>
      </w:r>
    </w:p>
    <w:p>
      <w:pPr>
        <w:pStyle w:val="ListBullet"/>
      </w:pPr>
      <w:r>
        <w:t>☐ Results will include limitations and uncertainty.</w:t>
      </w:r>
    </w:p>
    <w:p>
      <w:pPr>
        <w:pStyle w:val="ListBullet"/>
      </w:pPr>
      <w:r>
        <w:t>☐ Ethical, privacy, fairness and misuse risks are documented.</w:t>
      </w:r>
    </w:p>
    <w:p>
      <w:pPr>
        <w:pStyle w:val="ListBullet"/>
      </w:pPr>
      <w:r>
        <w:t>☐ Timeline contains measurable deliverables and milestones.</w:t>
      </w:r>
    </w:p>
    <w:p>
      <w:pPr>
        <w:pStyle w:val="ListBullet"/>
      </w:pPr>
      <w:r>
        <w:t>☐ Final report is reproducible and professionally formatted.</w:t>
      </w:r>
    </w:p>
    <w:p>
      <w:pPr>
        <w:pStyle w:val="Heading1"/>
      </w:pPr>
      <w:r>
        <w:t>18. Expected Challenges and Analytical Responses</w:t>
      </w:r>
    </w:p>
    <w:tbl>
      <w:tblPr>
        <w:tblStyle w:val="TableGrid"/>
        <w:tblW w:type="auto" w:w="0"/>
        <w:jc w:val="center"/>
        <w:tblLook w:firstColumn="1" w:firstRow="1" w:lastColumn="0" w:lastRow="0" w:noHBand="0" w:noVBand="1" w:val="04A0"/>
      </w:tblPr>
      <w:tblGrid>
        <w:gridCol w:w="5040"/>
        <w:gridCol w:w="5040"/>
      </w:tblGrid>
      <w:tr>
        <w:tc>
          <w:tcPr>
            <w:tcW w:type="dxa" w:w="5040"/>
            <w:shd w:fill="1F4E78"/>
            <w:vAlign w:val="center"/>
          </w:tcPr>
          <w:p>
            <w:r>
              <w:rPr>
                <w:b/>
                <w:color w:val="FFFFFF"/>
              </w:rPr>
              <w:t>Challenge</w:t>
            </w:r>
          </w:p>
        </w:tc>
        <w:tc>
          <w:tcPr>
            <w:tcW w:type="dxa" w:w="5040"/>
            <w:shd w:fill="1F4E78"/>
            <w:vAlign w:val="center"/>
          </w:tcPr>
          <w:p>
            <w:r>
              <w:rPr>
                <w:b/>
                <w:color w:val="FFFFFF"/>
              </w:rPr>
              <w:t>Expected Response</w:t>
            </w:r>
          </w:p>
        </w:tc>
      </w:tr>
      <w:tr>
        <w:tc>
          <w:tcPr>
            <w:tcW w:type="dxa" w:w="5040"/>
            <w:vAlign w:val="center"/>
          </w:tcPr>
          <w:p>
            <w:r>
              <w:t>Healthcare terminology</w:t>
            </w:r>
          </w:p>
        </w:tc>
        <w:tc>
          <w:tcPr>
            <w:tcW w:type="dxa" w:w="5040"/>
            <w:vAlign w:val="center"/>
          </w:tcPr>
          <w:p>
            <w:r>
              <w:t>Consult dataset documentation and reliable domain references before interpreting variables.</w:t>
            </w:r>
          </w:p>
        </w:tc>
      </w:tr>
      <w:tr>
        <w:tc>
          <w:tcPr>
            <w:tcW w:type="dxa" w:w="5040"/>
            <w:vAlign w:val="center"/>
          </w:tcPr>
          <w:p>
            <w:r>
              <w:t>Missing or inconsistent data</w:t>
            </w:r>
          </w:p>
        </w:tc>
        <w:tc>
          <w:tcPr>
            <w:tcW w:type="dxa" w:w="5040"/>
            <w:vAlign w:val="center"/>
          </w:tcPr>
          <w:p>
            <w:r>
              <w:t>Quantify first; choose treatment based on mechanism and analytical context.</w:t>
            </w:r>
          </w:p>
        </w:tc>
      </w:tr>
      <w:tr>
        <w:tc>
          <w:tcPr>
            <w:tcW w:type="dxa" w:w="5040"/>
            <w:vAlign w:val="center"/>
          </w:tcPr>
          <w:p>
            <w:r>
              <w:t>Imbalanced outcomes</w:t>
            </w:r>
          </w:p>
        </w:tc>
        <w:tc>
          <w:tcPr>
            <w:tcW w:type="dxa" w:w="5040"/>
            <w:vAlign w:val="center"/>
          </w:tcPr>
          <w:p>
            <w:r>
              <w:t>Use appropriate metrics and stratified evaluation.</w:t>
            </w:r>
          </w:p>
        </w:tc>
      </w:tr>
      <w:tr>
        <w:tc>
          <w:tcPr>
            <w:tcW w:type="dxa" w:w="5040"/>
            <w:vAlign w:val="center"/>
          </w:tcPr>
          <w:p>
            <w:r>
              <w:t>Small samples</w:t>
            </w:r>
          </w:p>
        </w:tc>
        <w:tc>
          <w:tcPr>
            <w:tcW w:type="dxa" w:w="5040"/>
            <w:vAlign w:val="center"/>
          </w:tcPr>
          <w:p>
            <w:r>
              <w:t>Use simpler models, cross-validation and cautious conclusions.</w:t>
            </w:r>
          </w:p>
        </w:tc>
      </w:tr>
      <w:tr>
        <w:tc>
          <w:tcPr>
            <w:tcW w:type="dxa" w:w="5040"/>
            <w:vAlign w:val="center"/>
          </w:tcPr>
          <w:p>
            <w:r>
              <w:t>Confounding</w:t>
            </w:r>
          </w:p>
        </w:tc>
        <w:tc>
          <w:tcPr>
            <w:tcW w:type="dxa" w:w="5040"/>
            <w:vAlign w:val="center"/>
          </w:tcPr>
          <w:p>
            <w:r>
              <w:t>Describe associations carefully and avoid causal language unless study design supports it.</w:t>
            </w:r>
          </w:p>
        </w:tc>
      </w:tr>
      <w:tr>
        <w:tc>
          <w:tcPr>
            <w:tcW w:type="dxa" w:w="5040"/>
            <w:vAlign w:val="center"/>
          </w:tcPr>
          <w:p>
            <w:r>
              <w:t>Generalizability</w:t>
            </w:r>
          </w:p>
        </w:tc>
        <w:tc>
          <w:tcPr>
            <w:tcW w:type="dxa" w:w="5040"/>
            <w:vAlign w:val="center"/>
          </w:tcPr>
          <w:p>
            <w:r>
              <w:t>State the source population and avoid assuming results transfer to every healthcare setting.</w:t>
            </w:r>
          </w:p>
        </w:tc>
      </w:tr>
      <w:tr>
        <w:tc>
          <w:tcPr>
            <w:tcW w:type="dxa" w:w="5040"/>
            <w:vAlign w:val="center"/>
          </w:tcPr>
          <w:p>
            <w:r>
              <w:t>Model explainability</w:t>
            </w:r>
          </w:p>
        </w:tc>
        <w:tc>
          <w:tcPr>
            <w:tcW w:type="dxa" w:w="5040"/>
            <w:vAlign w:val="center"/>
          </w:tcPr>
          <w:p>
            <w:r>
              <w:t>Use appropriate feature/model interpretation and communicate uncertainty.</w:t>
            </w:r>
          </w:p>
        </w:tc>
      </w:tr>
      <w:tr>
        <w:tc>
          <w:tcPr>
            <w:tcW w:type="dxa" w:w="5040"/>
            <w:vAlign w:val="center"/>
          </w:tcPr>
          <w:p>
            <w:r>
              <w:t>Changing public datasets</w:t>
            </w:r>
          </w:p>
        </w:tc>
        <w:tc>
          <w:tcPr>
            <w:tcW w:type="dxa" w:w="5040"/>
            <w:vAlign w:val="center"/>
          </w:tcPr>
          <w:p>
            <w:r>
              <w:t>Record version/date/DOI and keep a reproducible source log.</w:t>
            </w:r>
          </w:p>
        </w:tc>
      </w:tr>
    </w:tbl>
    <w:p/>
    <w:p>
      <w:pPr>
        <w:pStyle w:val="Heading1"/>
      </w:pPr>
      <w:r>
        <w:t>19. Conclusion</w:t>
      </w:r>
    </w:p>
    <w:p>
      <w:r>
        <w:t>This Week 1 plan establishes a complete strategic foundation for a healthcare data analyst project. The proposed workflow moves from a clearly defined healthcare question to evidence review, public-data selection, data-quality assessment, exploratory analysis, baseline modeling, evaluation, interpretation and responsible reporting. The central principle is that a healthcare analytics project should be judged not only by model performance but also by data quality, reproducibility, population context, ethical safeguards, interpretability and the limits of what the evidence supports.</w:t>
      </w:r>
    </w:p>
    <w:p>
      <w:r>
        <w:t>By completing the Week 1 plan before coding begins, the intern reduces avoidable risks such as selecting an unsuitable dataset, using the wrong evaluation metric, leaking test information, overinterpreting correlations, or making unsupported clinical claims.</w:t>
      </w:r>
    </w:p>
    <w:p>
      <w:pPr>
        <w:pStyle w:val="Heading1"/>
      </w:pPr>
      <w:r>
        <w:t>20. References and Useful Source Links</w:t>
      </w:r>
    </w:p>
    <w:p>
      <w:pPr>
        <w:pStyle w:val="ListBullet"/>
      </w:pPr>
      <w:r>
        <w:t>World Health Organization — Ethics and governance of artificial intelligence for health — https://www.who.int/publications/i/item/9789240029200</w:t>
      </w:r>
    </w:p>
    <w:p>
      <w:pPr>
        <w:pStyle w:val="ListBullet"/>
      </w:pPr>
      <w:r>
        <w:t>UCI Machine Learning Repository — Heart Disease dataset — https://archive.ics.uci.edu/dataset/45/heart+disease</w:t>
      </w:r>
    </w:p>
    <w:p>
      <w:pPr>
        <w:pStyle w:val="ListBullet"/>
      </w:pPr>
      <w:r>
        <w:t>PhysioNet — MIMIC-IV v3.1 — https://physionet.org/content/mimiciv/3.1/</w:t>
      </w:r>
    </w:p>
    <w:p>
      <w:pPr>
        <w:pStyle w:val="ListBullet"/>
      </w:pPr>
      <w:r>
        <w:t>PhysioNet — Databases — https://www.physionet.org/about/database/</w:t>
      </w:r>
    </w:p>
    <w:p>
      <w:pPr>
        <w:pStyle w:val="ListBullet"/>
      </w:pPr>
      <w:r>
        <w:t>CDC Open Data — https://data.cdc.gov/</w:t>
      </w:r>
    </w:p>
    <w:p>
      <w:pPr>
        <w:pStyle w:val="Heading1"/>
      </w:pPr>
      <w:r>
        <w:t>Appendix A — Suggested Project Folder Structure</w:t>
      </w:r>
    </w:p>
    <w:p>
      <w:pPr/>
      <w:r>
        <w:rPr>
          <w:rFonts w:ascii="Courier New" w:hAnsi="Courier New"/>
          <w:sz w:val="18"/>
        </w:rPr>
        <w:t>healthcare-data-analysis/</w:t>
        <w:br/>
        <w:t>├── data/</w:t>
        <w:br/>
        <w:t>│   ├── raw/</w:t>
        <w:br/>
        <w:t>│   ├── processed/</w:t>
        <w:br/>
        <w:t>│   └── data_dictionary/</w:t>
        <w:br/>
        <w:t>├── notebooks/</w:t>
        <w:br/>
        <w:t>│   ├── 01_data_profiling.ipynb</w:t>
        <w:br/>
        <w:t>│   ├── 02_eda.ipynb</w:t>
        <w:br/>
        <w:t>│   ├── 03_preprocessing.ipynb</w:t>
        <w:br/>
        <w:t>│   ├── 04_baseline_models.ipynb</w:t>
        <w:br/>
        <w:t>│   └── 05_evaluation.ipynb</w:t>
        <w:br/>
        <w:t>├── src/</w:t>
        <w:br/>
        <w:t>│   ├── data_loader.py</w:t>
        <w:br/>
        <w:t>│   ├── preprocessing.py</w:t>
        <w:br/>
        <w:t>│   ├── features.py</w:t>
        <w:br/>
        <w:t>│   ├── models.py</w:t>
        <w:br/>
        <w:t>│   └── evaluation.py</w:t>
        <w:br/>
        <w:t>├── reports/</w:t>
        <w:br/>
        <w:t>│   ├── literature_review/</w:t>
        <w:br/>
        <w:t>│   ├── figures/</w:t>
        <w:br/>
        <w:t>│   └── final_report/</w:t>
        <w:br/>
        <w:t>├── docs/</w:t>
        <w:br/>
        <w:t>│   ├── project_plan.docx</w:t>
        <w:br/>
        <w:t>│   ├── data_dictionary.xlsx</w:t>
        <w:br/>
        <w:t>│   └── source_register.xlsx</w:t>
        <w:br/>
        <w:t>├── requirements.txt</w:t>
        <w:br/>
        <w:t>└── README.md</w:t>
      </w:r>
    </w:p>
    <w:p>
      <w:pPr>
        <w:pStyle w:val="Heading1"/>
      </w:pPr>
      <w:r>
        <w:t>Appendix B — Final Week 1 Submission Checklist</w:t>
      </w:r>
    </w:p>
    <w:p>
      <w:pPr>
        <w:pStyle w:val="ListBullet"/>
      </w:pPr>
      <w:r>
        <w:t>Project overview completed</w:t>
      </w:r>
    </w:p>
    <w:p>
      <w:pPr>
        <w:pStyle w:val="ListBullet"/>
      </w:pPr>
      <w:r>
        <w:t>Literature review summary completed</w:t>
      </w:r>
    </w:p>
    <w:p>
      <w:pPr>
        <w:pStyle w:val="ListBullet"/>
      </w:pPr>
      <w:r>
        <w:t>Public data sources identified</w:t>
      </w:r>
    </w:p>
    <w:p>
      <w:pPr>
        <w:pStyle w:val="ListBullet"/>
      </w:pPr>
      <w:r>
        <w:t>Objectives and success criteria defined</w:t>
      </w:r>
    </w:p>
    <w:p>
      <w:pPr>
        <w:pStyle w:val="ListBullet"/>
      </w:pPr>
      <w:r>
        <w:t>Healthcare metrics identified</w:t>
      </w:r>
    </w:p>
    <w:p>
      <w:pPr>
        <w:pStyle w:val="ListBullet"/>
      </w:pPr>
      <w:r>
        <w:t>Data collection strategy defined</w:t>
      </w:r>
    </w:p>
    <w:p>
      <w:pPr>
        <w:pStyle w:val="ListBullet"/>
      </w:pPr>
      <w:r>
        <w:t>Ethical/privacy considerations included</w:t>
      </w:r>
    </w:p>
    <w:p>
      <w:pPr>
        <w:pStyle w:val="ListBullet"/>
      </w:pPr>
      <w:r>
        <w:t>Risk assessment completed</w:t>
      </w:r>
    </w:p>
    <w:p>
      <w:pPr>
        <w:pStyle w:val="ListBullet"/>
      </w:pPr>
      <w:r>
        <w:t>Contingency plan completed</w:t>
      </w:r>
    </w:p>
    <w:p>
      <w:pPr>
        <w:pStyle w:val="ListBullet"/>
      </w:pPr>
      <w:r>
        <w:t>Resources estimated</w:t>
      </w:r>
    </w:p>
    <w:p>
      <w:pPr>
        <w:pStyle w:val="ListBullet"/>
      </w:pPr>
      <w:r>
        <w:t>8-week timeline and milestones defined</w:t>
      </w:r>
    </w:p>
    <w:p>
      <w:pPr>
        <w:pStyle w:val="ListBullet"/>
      </w:pPr>
      <w:r>
        <w:t>30–35 hour Week 1 plan defined</w:t>
      </w:r>
    </w:p>
    <w:p>
      <w:pPr>
        <w:pStyle w:val="ListBullet"/>
      </w:pPr>
      <w:r>
        <w:t>Deliverables and acceptance criteria defined</w:t>
      </w:r>
    </w:p>
    <w:p>
      <w:pPr>
        <w:pStyle w:val="ListBullet"/>
      </w:pPr>
      <w:r>
        <w:t>References included</w:t>
      </w:r>
    </w:p>
    <w:p>
      <w:pPr>
        <w:pStyle w:val="ListBullet"/>
      </w:pPr>
      <w:r>
        <w:t>Document reviewed for clarity, consistency and formatting</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