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7BF1E" w14:textId="4BC98B88" w:rsidR="00022130" w:rsidRPr="002869E9" w:rsidRDefault="00022130" w:rsidP="00022130">
      <w:pPr>
        <w:jc w:val="center"/>
        <w:rPr>
          <w:rFonts w:ascii="Times New Roman" w:hAnsi="Times New Roman" w:cs="Times New Roman"/>
          <w:b/>
          <w:bCs/>
          <w:sz w:val="28"/>
          <w:szCs w:val="28"/>
          <w:shd w:val="clear" w:color="auto" w:fill="FFFFFF"/>
        </w:rPr>
      </w:pPr>
      <w:r w:rsidRPr="002869E9">
        <w:rPr>
          <w:rFonts w:ascii="Times New Roman" w:hAnsi="Times New Roman" w:cs="Times New Roman"/>
          <w:b/>
          <w:bCs/>
          <w:sz w:val="28"/>
          <w:szCs w:val="28"/>
          <w:shd w:val="clear" w:color="auto" w:fill="FFFFFF"/>
        </w:rPr>
        <w:t>CSC-20</w:t>
      </w:r>
      <w:r w:rsidR="00F04415">
        <w:rPr>
          <w:rFonts w:ascii="Times New Roman" w:hAnsi="Times New Roman" w:cs="Times New Roman"/>
          <w:b/>
          <w:bCs/>
          <w:sz w:val="28"/>
          <w:szCs w:val="28"/>
          <w:shd w:val="clear" w:color="auto" w:fill="FFFFFF"/>
        </w:rPr>
        <w:t>1L</w:t>
      </w:r>
      <w:r w:rsidR="00BD4CC4">
        <w:rPr>
          <w:rFonts w:ascii="Times New Roman" w:hAnsi="Times New Roman" w:cs="Times New Roman"/>
          <w:b/>
          <w:bCs/>
          <w:sz w:val="28"/>
          <w:szCs w:val="28"/>
          <w:shd w:val="clear" w:color="auto" w:fill="FFFFFF"/>
        </w:rPr>
        <w:t xml:space="preserve"> Information Security</w:t>
      </w:r>
    </w:p>
    <w:p w14:paraId="009BABA2" w14:textId="77777777" w:rsidR="00022130" w:rsidRPr="002869E9" w:rsidRDefault="00022130" w:rsidP="00022130">
      <w:pPr>
        <w:jc w:val="center"/>
        <w:rPr>
          <w:rFonts w:ascii="Times New Roman" w:hAnsi="Times New Roman" w:cs="Times New Roman"/>
          <w:b/>
          <w:bCs/>
          <w:sz w:val="28"/>
          <w:szCs w:val="28"/>
        </w:rPr>
      </w:pPr>
      <w:r w:rsidRPr="002869E9">
        <w:rPr>
          <w:rFonts w:ascii="Times New Roman" w:hAnsi="Times New Roman" w:cs="Times New Roman"/>
          <w:b/>
          <w:bCs/>
          <w:sz w:val="28"/>
          <w:szCs w:val="28"/>
        </w:rPr>
        <w:t>Semester Project</w:t>
      </w:r>
    </w:p>
    <w:p w14:paraId="6F140F22" w14:textId="77777777" w:rsidR="00022130" w:rsidRPr="002869E9" w:rsidRDefault="00022130" w:rsidP="00022130">
      <w:pPr>
        <w:rPr>
          <w:rFonts w:ascii="Times New Roman" w:hAnsi="Times New Roman" w:cs="Times New Roman"/>
          <w:b/>
          <w:bCs/>
          <w:sz w:val="28"/>
          <w:szCs w:val="28"/>
        </w:rPr>
      </w:pPr>
    </w:p>
    <w:p w14:paraId="251C45AD" w14:textId="77777777" w:rsidR="005301E1" w:rsidRDefault="005301E1" w:rsidP="005301E1">
      <w:pPr>
        <w:jc w:val="center"/>
        <w:rPr>
          <w:rFonts w:ascii="Times New Roman" w:hAnsi="Times New Roman" w:cs="Times New Roman"/>
          <w:b/>
          <w:bCs/>
          <w:sz w:val="28"/>
          <w:szCs w:val="28"/>
        </w:rPr>
      </w:pPr>
      <w:r w:rsidRPr="00B65D35">
        <w:rPr>
          <w:rFonts w:ascii="Times New Roman" w:hAnsi="Times New Roman" w:cs="Times New Roman"/>
          <w:b/>
          <w:bCs/>
          <w:sz w:val="28"/>
          <w:szCs w:val="28"/>
        </w:rPr>
        <w:t>Data Privacy Audit Tool for Websites</w:t>
      </w:r>
    </w:p>
    <w:p w14:paraId="57933E3C" w14:textId="77777777" w:rsidR="00022130" w:rsidRDefault="00022130" w:rsidP="00022130">
      <w:pPr>
        <w:jc w:val="center"/>
        <w:rPr>
          <w:rFonts w:ascii="Times New Roman" w:hAnsi="Times New Roman" w:cs="Times New Roman"/>
        </w:rPr>
      </w:pPr>
    </w:p>
    <w:p w14:paraId="32A6931B" w14:textId="77777777" w:rsidR="00F712ED" w:rsidRPr="002869E9" w:rsidRDefault="00F712ED" w:rsidP="00022130">
      <w:pPr>
        <w:jc w:val="center"/>
        <w:rPr>
          <w:rFonts w:ascii="Times New Roman" w:hAnsi="Times New Roman" w:cs="Times New Roman"/>
        </w:rPr>
      </w:pPr>
    </w:p>
    <w:p w14:paraId="46C76AD3" w14:textId="77777777" w:rsidR="00022130" w:rsidRPr="002869E9" w:rsidRDefault="00022130" w:rsidP="00022130">
      <w:pPr>
        <w:jc w:val="center"/>
        <w:rPr>
          <w:rFonts w:ascii="Times New Roman" w:hAnsi="Times New Roman" w:cs="Times New Roman"/>
        </w:rPr>
      </w:pPr>
      <w:r w:rsidRPr="002869E9">
        <w:rPr>
          <w:rFonts w:ascii="Times New Roman" w:hAnsi="Times New Roman" w:cs="Times New Roman"/>
          <w:noProof/>
        </w:rPr>
        <w:drawing>
          <wp:inline distT="0" distB="0" distL="0" distR="0" wp14:anchorId="29C85CAA" wp14:editId="0697A154">
            <wp:extent cx="2393950" cy="2432050"/>
            <wp:effectExtent l="0" t="0" r="6350" b="6350"/>
            <wp:docPr id="2139046246" name="Picture 23" descr="uet lahore Logo PNG Vector (CDR) Free Download |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t lahore Logo PNG Vector (CDR) Free Download | Engineering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93950" cy="2432050"/>
                    </a:xfrm>
                    <a:prstGeom prst="rect">
                      <a:avLst/>
                    </a:prstGeom>
                    <a:noFill/>
                    <a:ln>
                      <a:noFill/>
                    </a:ln>
                  </pic:spPr>
                </pic:pic>
              </a:graphicData>
            </a:graphic>
          </wp:inline>
        </w:drawing>
      </w:r>
    </w:p>
    <w:p w14:paraId="6B59F11F" w14:textId="77777777" w:rsidR="00022130" w:rsidRDefault="00022130" w:rsidP="00022130">
      <w:pPr>
        <w:rPr>
          <w:rFonts w:ascii="Times New Roman" w:hAnsi="Times New Roman" w:cs="Times New Roman"/>
        </w:rPr>
      </w:pPr>
    </w:p>
    <w:p w14:paraId="2EC7B133" w14:textId="77777777" w:rsidR="00F712ED" w:rsidRPr="002869E9" w:rsidRDefault="00F712ED" w:rsidP="00022130">
      <w:pPr>
        <w:rPr>
          <w:rFonts w:ascii="Times New Roman" w:hAnsi="Times New Roman" w:cs="Times New Roman"/>
        </w:rPr>
      </w:pPr>
    </w:p>
    <w:p w14:paraId="7484359C" w14:textId="77777777" w:rsidR="00022130" w:rsidRPr="002869E9" w:rsidRDefault="00022130" w:rsidP="00022130">
      <w:pPr>
        <w:jc w:val="center"/>
        <w:rPr>
          <w:rFonts w:ascii="Times New Roman" w:hAnsi="Times New Roman" w:cs="Times New Roman"/>
          <w:b/>
          <w:bCs/>
          <w:sz w:val="28"/>
          <w:szCs w:val="28"/>
        </w:rPr>
      </w:pPr>
      <w:r w:rsidRPr="002869E9">
        <w:rPr>
          <w:rFonts w:ascii="Times New Roman" w:hAnsi="Times New Roman" w:cs="Times New Roman"/>
          <w:b/>
          <w:bCs/>
          <w:sz w:val="28"/>
          <w:szCs w:val="28"/>
        </w:rPr>
        <w:t>Submitted By:</w:t>
      </w:r>
    </w:p>
    <w:p w14:paraId="0F098B8D" w14:textId="424A7EBB" w:rsidR="00022130" w:rsidRPr="002869E9" w:rsidRDefault="00022130" w:rsidP="00022130">
      <w:pPr>
        <w:ind w:left="2160" w:firstLine="720"/>
        <w:rPr>
          <w:rFonts w:ascii="Times New Roman" w:hAnsi="Times New Roman" w:cs="Times New Roman"/>
          <w:sz w:val="24"/>
          <w:szCs w:val="24"/>
        </w:rPr>
      </w:pPr>
      <w:r w:rsidRPr="002869E9">
        <w:rPr>
          <w:rFonts w:ascii="Times New Roman" w:hAnsi="Times New Roman" w:cs="Times New Roman"/>
          <w:sz w:val="24"/>
          <w:szCs w:val="24"/>
        </w:rPr>
        <w:t>Syed Shayan</w:t>
      </w:r>
      <w:r>
        <w:rPr>
          <w:rFonts w:ascii="Times New Roman" w:hAnsi="Times New Roman" w:cs="Times New Roman"/>
          <w:sz w:val="24"/>
          <w:szCs w:val="24"/>
        </w:rPr>
        <w:t xml:space="preserve"> Arshad</w:t>
      </w:r>
      <w:r w:rsidRPr="002869E9">
        <w:rPr>
          <w:rFonts w:ascii="Times New Roman" w:hAnsi="Times New Roman" w:cs="Times New Roman"/>
          <w:sz w:val="24"/>
          <w:szCs w:val="24"/>
        </w:rPr>
        <w:tab/>
        <w:t>2023-CS-625</w:t>
      </w:r>
    </w:p>
    <w:p w14:paraId="7C3B46A8" w14:textId="77777777" w:rsidR="00022130" w:rsidRPr="002869E9" w:rsidRDefault="00022130" w:rsidP="00022130">
      <w:pPr>
        <w:ind w:left="2160" w:firstLine="720"/>
        <w:rPr>
          <w:rFonts w:ascii="Times New Roman" w:hAnsi="Times New Roman" w:cs="Times New Roman"/>
          <w:sz w:val="24"/>
          <w:szCs w:val="24"/>
        </w:rPr>
      </w:pPr>
      <w:r w:rsidRPr="002869E9">
        <w:rPr>
          <w:rFonts w:ascii="Times New Roman" w:hAnsi="Times New Roman" w:cs="Times New Roman"/>
          <w:sz w:val="24"/>
          <w:szCs w:val="24"/>
        </w:rPr>
        <w:t>Adeel Ur Rehman</w:t>
      </w:r>
      <w:r w:rsidRPr="002869E9">
        <w:rPr>
          <w:rFonts w:ascii="Times New Roman" w:hAnsi="Times New Roman" w:cs="Times New Roman"/>
          <w:sz w:val="24"/>
          <w:szCs w:val="24"/>
        </w:rPr>
        <w:tab/>
        <w:t>2023-CS-626</w:t>
      </w:r>
    </w:p>
    <w:p w14:paraId="0912A235" w14:textId="77777777" w:rsidR="00022130" w:rsidRPr="002869E9" w:rsidRDefault="00022130" w:rsidP="00022130">
      <w:pPr>
        <w:ind w:left="2160" w:firstLine="720"/>
        <w:rPr>
          <w:rFonts w:ascii="Times New Roman" w:hAnsi="Times New Roman" w:cs="Times New Roman"/>
          <w:sz w:val="24"/>
          <w:szCs w:val="24"/>
        </w:rPr>
      </w:pPr>
      <w:r w:rsidRPr="002869E9">
        <w:rPr>
          <w:rFonts w:ascii="Times New Roman" w:hAnsi="Times New Roman" w:cs="Times New Roman"/>
          <w:sz w:val="24"/>
          <w:szCs w:val="24"/>
        </w:rPr>
        <w:t>Hammad Khalid</w:t>
      </w:r>
      <w:r w:rsidRPr="002869E9">
        <w:rPr>
          <w:rFonts w:ascii="Times New Roman" w:hAnsi="Times New Roman" w:cs="Times New Roman"/>
          <w:sz w:val="24"/>
          <w:szCs w:val="24"/>
        </w:rPr>
        <w:tab/>
        <w:t>2023-CS-637</w:t>
      </w:r>
    </w:p>
    <w:p w14:paraId="2AE57271" w14:textId="77777777" w:rsidR="00022130" w:rsidRPr="002869E9" w:rsidRDefault="00022130" w:rsidP="00022130">
      <w:pPr>
        <w:jc w:val="center"/>
        <w:rPr>
          <w:rFonts w:ascii="Times New Roman" w:hAnsi="Times New Roman" w:cs="Times New Roman"/>
          <w:b/>
          <w:bCs/>
          <w:sz w:val="28"/>
          <w:szCs w:val="28"/>
        </w:rPr>
      </w:pPr>
      <w:r w:rsidRPr="002869E9">
        <w:rPr>
          <w:rFonts w:ascii="Times New Roman" w:hAnsi="Times New Roman" w:cs="Times New Roman"/>
          <w:b/>
          <w:bCs/>
          <w:sz w:val="28"/>
          <w:szCs w:val="28"/>
        </w:rPr>
        <w:t>Submitted To:</w:t>
      </w:r>
    </w:p>
    <w:p w14:paraId="3F6432D1" w14:textId="50D7E16F" w:rsidR="00022130" w:rsidRPr="002869E9" w:rsidRDefault="00022130" w:rsidP="00022130">
      <w:pPr>
        <w:jc w:val="center"/>
        <w:rPr>
          <w:rFonts w:ascii="Times New Roman" w:hAnsi="Times New Roman" w:cs="Times New Roman"/>
          <w:b/>
          <w:bCs/>
          <w:sz w:val="24"/>
          <w:szCs w:val="24"/>
        </w:rPr>
      </w:pPr>
      <w:r w:rsidRPr="002869E9">
        <w:rPr>
          <w:rFonts w:ascii="Times New Roman" w:hAnsi="Times New Roman" w:cs="Times New Roman"/>
          <w:b/>
          <w:bCs/>
          <w:sz w:val="24"/>
          <w:szCs w:val="24"/>
        </w:rPr>
        <w:t>M</w:t>
      </w:r>
      <w:r w:rsidR="00DF22F6">
        <w:rPr>
          <w:rFonts w:ascii="Times New Roman" w:hAnsi="Times New Roman" w:cs="Times New Roman"/>
          <w:b/>
          <w:bCs/>
          <w:sz w:val="24"/>
          <w:szCs w:val="24"/>
        </w:rPr>
        <w:t>am</w:t>
      </w:r>
      <w:r w:rsidRPr="002869E9">
        <w:rPr>
          <w:rFonts w:ascii="Times New Roman" w:hAnsi="Times New Roman" w:cs="Times New Roman"/>
          <w:b/>
          <w:bCs/>
          <w:sz w:val="24"/>
          <w:szCs w:val="24"/>
        </w:rPr>
        <w:t xml:space="preserve"> </w:t>
      </w:r>
      <w:r w:rsidR="002573EF">
        <w:rPr>
          <w:rFonts w:ascii="Times New Roman" w:hAnsi="Times New Roman" w:cs="Times New Roman"/>
          <w:b/>
          <w:bCs/>
          <w:sz w:val="24"/>
          <w:szCs w:val="24"/>
        </w:rPr>
        <w:t>Shanfa Irum</w:t>
      </w:r>
    </w:p>
    <w:p w14:paraId="01FE46A2" w14:textId="77777777" w:rsidR="00022130" w:rsidRPr="002869E9" w:rsidRDefault="00022130" w:rsidP="00022130">
      <w:pPr>
        <w:jc w:val="center"/>
        <w:rPr>
          <w:rFonts w:ascii="Times New Roman" w:hAnsi="Times New Roman" w:cs="Times New Roman"/>
        </w:rPr>
      </w:pPr>
    </w:p>
    <w:p w14:paraId="12E86C00" w14:textId="48650A5D" w:rsidR="00022130" w:rsidRPr="002869E9" w:rsidRDefault="00022130" w:rsidP="00022130">
      <w:pPr>
        <w:jc w:val="center"/>
        <w:rPr>
          <w:rFonts w:ascii="Times New Roman" w:hAnsi="Times New Roman" w:cs="Times New Roman"/>
        </w:rPr>
      </w:pPr>
      <w:r w:rsidRPr="002869E9">
        <w:rPr>
          <w:rFonts w:ascii="Times New Roman" w:hAnsi="Times New Roman" w:cs="Times New Roman"/>
          <w:b/>
          <w:bCs/>
          <w:sz w:val="28"/>
          <w:szCs w:val="28"/>
        </w:rPr>
        <w:t>Dated:</w:t>
      </w:r>
      <w:r w:rsidRPr="002869E9">
        <w:rPr>
          <w:rFonts w:ascii="Times New Roman" w:hAnsi="Times New Roman" w:cs="Times New Roman"/>
          <w:sz w:val="20"/>
          <w:szCs w:val="20"/>
        </w:rPr>
        <w:t xml:space="preserve"> </w:t>
      </w:r>
      <w:r w:rsidR="00F86C69">
        <w:rPr>
          <w:rFonts w:ascii="Times New Roman" w:hAnsi="Times New Roman" w:cs="Times New Roman"/>
          <w:sz w:val="24"/>
          <w:szCs w:val="24"/>
        </w:rPr>
        <w:t>14</w:t>
      </w:r>
      <w:r w:rsidRPr="002869E9">
        <w:rPr>
          <w:rFonts w:ascii="Times New Roman" w:hAnsi="Times New Roman" w:cs="Times New Roman"/>
          <w:sz w:val="24"/>
          <w:szCs w:val="24"/>
          <w:vertAlign w:val="superscript"/>
        </w:rPr>
        <w:t>th</w:t>
      </w:r>
      <w:r w:rsidRPr="002869E9">
        <w:rPr>
          <w:rFonts w:ascii="Times New Roman" w:hAnsi="Times New Roman" w:cs="Times New Roman"/>
          <w:sz w:val="24"/>
          <w:szCs w:val="24"/>
        </w:rPr>
        <w:t xml:space="preserve"> </w:t>
      </w:r>
      <w:r w:rsidR="00F86C69">
        <w:rPr>
          <w:rFonts w:ascii="Times New Roman" w:hAnsi="Times New Roman" w:cs="Times New Roman"/>
          <w:sz w:val="24"/>
          <w:szCs w:val="24"/>
        </w:rPr>
        <w:t xml:space="preserve">April </w:t>
      </w:r>
      <w:r w:rsidRPr="002869E9">
        <w:rPr>
          <w:rFonts w:ascii="Times New Roman" w:hAnsi="Times New Roman" w:cs="Times New Roman"/>
          <w:sz w:val="24"/>
          <w:szCs w:val="24"/>
        </w:rPr>
        <w:t>202</w:t>
      </w:r>
      <w:r w:rsidR="00F86C69">
        <w:rPr>
          <w:rFonts w:ascii="Times New Roman" w:hAnsi="Times New Roman" w:cs="Times New Roman"/>
          <w:sz w:val="24"/>
          <w:szCs w:val="24"/>
        </w:rPr>
        <w:t>5</w:t>
      </w:r>
    </w:p>
    <w:p w14:paraId="65D14C6C" w14:textId="77777777" w:rsidR="00E95525" w:rsidRDefault="00E95525" w:rsidP="00022130">
      <w:pPr>
        <w:jc w:val="center"/>
        <w:rPr>
          <w:rFonts w:ascii="Times New Roman" w:hAnsi="Times New Roman" w:cs="Times New Roman"/>
        </w:rPr>
      </w:pPr>
    </w:p>
    <w:p w14:paraId="7336A3F6" w14:textId="77777777" w:rsidR="00E95525" w:rsidRDefault="00E95525" w:rsidP="00022130">
      <w:pPr>
        <w:jc w:val="center"/>
        <w:rPr>
          <w:rFonts w:ascii="Times New Roman" w:hAnsi="Times New Roman" w:cs="Times New Roman"/>
        </w:rPr>
      </w:pPr>
    </w:p>
    <w:p w14:paraId="4D0C8741" w14:textId="77777777" w:rsidR="00E95525" w:rsidRPr="002869E9" w:rsidRDefault="00E95525" w:rsidP="00022130">
      <w:pPr>
        <w:jc w:val="center"/>
        <w:rPr>
          <w:rFonts w:ascii="Times New Roman" w:hAnsi="Times New Roman" w:cs="Times New Roman"/>
        </w:rPr>
      </w:pPr>
    </w:p>
    <w:p w14:paraId="597AD679" w14:textId="77777777" w:rsidR="00022130" w:rsidRPr="002869E9" w:rsidRDefault="00022130" w:rsidP="00022130">
      <w:pPr>
        <w:jc w:val="center"/>
        <w:rPr>
          <w:rFonts w:ascii="Times New Roman" w:hAnsi="Times New Roman" w:cs="Times New Roman"/>
          <w:b/>
          <w:bCs/>
          <w:sz w:val="32"/>
          <w:szCs w:val="32"/>
        </w:rPr>
      </w:pPr>
      <w:r w:rsidRPr="002869E9">
        <w:rPr>
          <w:rFonts w:ascii="Times New Roman" w:hAnsi="Times New Roman" w:cs="Times New Roman"/>
          <w:b/>
          <w:bCs/>
          <w:sz w:val="32"/>
          <w:szCs w:val="32"/>
        </w:rPr>
        <w:t>Department of Computer Science</w:t>
      </w:r>
    </w:p>
    <w:p w14:paraId="2914A6B7" w14:textId="77777777" w:rsidR="00693215" w:rsidRDefault="00022130" w:rsidP="00693215">
      <w:pPr>
        <w:jc w:val="center"/>
        <w:rPr>
          <w:rFonts w:ascii="Times New Roman" w:hAnsi="Times New Roman" w:cs="Times New Roman"/>
          <w:b/>
          <w:bCs/>
          <w:sz w:val="32"/>
          <w:szCs w:val="32"/>
        </w:rPr>
      </w:pPr>
      <w:r w:rsidRPr="002869E9">
        <w:rPr>
          <w:rFonts w:ascii="Times New Roman" w:hAnsi="Times New Roman" w:cs="Times New Roman"/>
          <w:b/>
          <w:bCs/>
          <w:sz w:val="32"/>
          <w:szCs w:val="32"/>
        </w:rPr>
        <w:t>University of Engineering and Technology Lahore, New Campus</w:t>
      </w:r>
    </w:p>
    <w:p w14:paraId="3C30C802" w14:textId="58F0CDD1" w:rsidR="00B35773" w:rsidRPr="00693215" w:rsidRDefault="00B35773" w:rsidP="00693215">
      <w:pPr>
        <w:rPr>
          <w:rFonts w:ascii="Times New Roman" w:hAnsi="Times New Roman" w:cs="Times New Roman"/>
          <w:b/>
          <w:bCs/>
          <w:sz w:val="32"/>
          <w:szCs w:val="32"/>
        </w:rPr>
      </w:pPr>
      <w:r w:rsidRPr="00F13651">
        <w:rPr>
          <w:rFonts w:ascii="Times New Roman" w:hAnsi="Times New Roman" w:cs="Times New Roman"/>
          <w:b/>
          <w:bCs/>
          <w:sz w:val="26"/>
          <w:szCs w:val="26"/>
        </w:rPr>
        <w:lastRenderedPageBreak/>
        <w:t>Project Overview &amp; Problem Statement:</w:t>
      </w:r>
    </w:p>
    <w:p w14:paraId="3675D503" w14:textId="77777777" w:rsidR="00B35773" w:rsidRPr="00B35773" w:rsidRDefault="00B35773" w:rsidP="00B35773">
      <w:pPr>
        <w:jc w:val="both"/>
        <w:rPr>
          <w:rFonts w:ascii="Times New Roman" w:hAnsi="Times New Roman" w:cs="Times New Roman"/>
          <w:sz w:val="24"/>
          <w:szCs w:val="24"/>
        </w:rPr>
      </w:pPr>
      <w:r w:rsidRPr="00B35773">
        <w:rPr>
          <w:rFonts w:ascii="Times New Roman" w:hAnsi="Times New Roman" w:cs="Times New Roman"/>
          <w:sz w:val="24"/>
          <w:szCs w:val="24"/>
        </w:rPr>
        <w:t>With the growing emphasis on data privacy and the implementation of regulations like GDPR and CCPA, organizations face increasing pressure to ensure their websites comply with privacy requirements. However, manually auditing websites for compliance is time-consuming, technical, and requires specialized knowledge. To address this challenge, we propose the Data Privacy Audit Tool, a web-based application designed to analyze websites for privacy compliance and data protection practices. The tool automatically audits websites against key privacy regulations and provides detailed reports with actionable recommendations, eliminating the need for manual compliance checking and helping organizations improve their privacy practices while avoiding potential penalties.</w:t>
      </w:r>
    </w:p>
    <w:p w14:paraId="7462976E" w14:textId="65852344" w:rsidR="00B65D35" w:rsidRPr="00B65D35" w:rsidRDefault="00B65D35" w:rsidP="00B35773">
      <w:pPr>
        <w:jc w:val="both"/>
        <w:rPr>
          <w:rFonts w:ascii="Times New Roman" w:hAnsi="Times New Roman" w:cs="Times New Roman"/>
          <w:b/>
          <w:bCs/>
        </w:rPr>
      </w:pPr>
      <w:r w:rsidRPr="00B65D35">
        <w:rPr>
          <w:rFonts w:ascii="Times New Roman" w:hAnsi="Times New Roman" w:cs="Times New Roman"/>
          <w:b/>
          <w:bCs/>
          <w:sz w:val="26"/>
          <w:szCs w:val="26"/>
        </w:rPr>
        <w:t>Objectives</w:t>
      </w:r>
      <w:r w:rsidR="00970CEF">
        <w:rPr>
          <w:rFonts w:ascii="Times New Roman" w:hAnsi="Times New Roman" w:cs="Times New Roman"/>
          <w:b/>
          <w:bCs/>
          <w:sz w:val="26"/>
          <w:szCs w:val="26"/>
        </w:rPr>
        <w:t>:</w:t>
      </w:r>
    </w:p>
    <w:p w14:paraId="05583C91" w14:textId="77777777" w:rsidR="00B65D35" w:rsidRPr="00B65D35" w:rsidRDefault="00B65D35" w:rsidP="00B35773">
      <w:pPr>
        <w:numPr>
          <w:ilvl w:val="0"/>
          <w:numId w:val="10"/>
        </w:numPr>
        <w:jc w:val="both"/>
        <w:rPr>
          <w:rFonts w:ascii="Times New Roman" w:hAnsi="Times New Roman" w:cs="Times New Roman"/>
          <w:sz w:val="24"/>
          <w:szCs w:val="24"/>
        </w:rPr>
      </w:pPr>
      <w:r w:rsidRPr="00B65D35">
        <w:rPr>
          <w:rFonts w:ascii="Times New Roman" w:hAnsi="Times New Roman" w:cs="Times New Roman"/>
          <w:sz w:val="24"/>
          <w:szCs w:val="24"/>
        </w:rPr>
        <w:t>Develop a tool that automatically identifies and analyzes privacy policies on websites</w:t>
      </w:r>
    </w:p>
    <w:p w14:paraId="251845D8" w14:textId="77777777" w:rsidR="00B65D35" w:rsidRPr="00B65D35" w:rsidRDefault="00B65D35" w:rsidP="00B35773">
      <w:pPr>
        <w:numPr>
          <w:ilvl w:val="0"/>
          <w:numId w:val="10"/>
        </w:numPr>
        <w:jc w:val="both"/>
        <w:rPr>
          <w:rFonts w:ascii="Times New Roman" w:hAnsi="Times New Roman" w:cs="Times New Roman"/>
          <w:sz w:val="24"/>
          <w:szCs w:val="24"/>
        </w:rPr>
      </w:pPr>
      <w:r w:rsidRPr="00B65D35">
        <w:rPr>
          <w:rFonts w:ascii="Times New Roman" w:hAnsi="Times New Roman" w:cs="Times New Roman"/>
          <w:sz w:val="24"/>
          <w:szCs w:val="24"/>
        </w:rPr>
        <w:t>Evaluate websites for compliance with major privacy regulations (GDPR and CCPA)</w:t>
      </w:r>
    </w:p>
    <w:p w14:paraId="2F3C27AB" w14:textId="77777777" w:rsidR="00B65D35" w:rsidRPr="00B65D35" w:rsidRDefault="00B65D35" w:rsidP="00B35773">
      <w:pPr>
        <w:numPr>
          <w:ilvl w:val="0"/>
          <w:numId w:val="10"/>
        </w:numPr>
        <w:jc w:val="both"/>
        <w:rPr>
          <w:rFonts w:ascii="Times New Roman" w:hAnsi="Times New Roman" w:cs="Times New Roman"/>
          <w:sz w:val="24"/>
          <w:szCs w:val="24"/>
        </w:rPr>
      </w:pPr>
      <w:r w:rsidRPr="00B65D35">
        <w:rPr>
          <w:rFonts w:ascii="Times New Roman" w:hAnsi="Times New Roman" w:cs="Times New Roman"/>
          <w:sz w:val="24"/>
          <w:szCs w:val="24"/>
        </w:rPr>
        <w:t>Detect cookie usage, consent mechanisms, and third-party tracking technologies</w:t>
      </w:r>
    </w:p>
    <w:p w14:paraId="31CA8771" w14:textId="77777777" w:rsidR="00B65D35" w:rsidRPr="00B65D35" w:rsidRDefault="00B65D35" w:rsidP="00B35773">
      <w:pPr>
        <w:numPr>
          <w:ilvl w:val="0"/>
          <w:numId w:val="10"/>
        </w:numPr>
        <w:jc w:val="both"/>
        <w:rPr>
          <w:rFonts w:ascii="Times New Roman" w:hAnsi="Times New Roman" w:cs="Times New Roman"/>
          <w:sz w:val="24"/>
          <w:szCs w:val="24"/>
        </w:rPr>
      </w:pPr>
      <w:r w:rsidRPr="00B65D35">
        <w:rPr>
          <w:rFonts w:ascii="Times New Roman" w:hAnsi="Times New Roman" w:cs="Times New Roman"/>
          <w:sz w:val="24"/>
          <w:szCs w:val="24"/>
        </w:rPr>
        <w:t>Generate comprehensive reports with privacy compliance scores and recommendations</w:t>
      </w:r>
    </w:p>
    <w:p w14:paraId="1737C8AC" w14:textId="04EDE48B" w:rsidR="00F13651" w:rsidRDefault="00B65D35" w:rsidP="00F13651">
      <w:pPr>
        <w:numPr>
          <w:ilvl w:val="0"/>
          <w:numId w:val="10"/>
        </w:numPr>
        <w:jc w:val="both"/>
        <w:rPr>
          <w:rFonts w:ascii="Times New Roman" w:hAnsi="Times New Roman" w:cs="Times New Roman"/>
          <w:sz w:val="24"/>
          <w:szCs w:val="24"/>
        </w:rPr>
      </w:pPr>
      <w:r w:rsidRPr="00B65D35">
        <w:rPr>
          <w:rFonts w:ascii="Times New Roman" w:hAnsi="Times New Roman" w:cs="Times New Roman"/>
          <w:sz w:val="24"/>
          <w:szCs w:val="24"/>
        </w:rPr>
        <w:t>Create an accessible, user-friendly interface for conducting privacy audits</w:t>
      </w:r>
    </w:p>
    <w:p w14:paraId="013EE52A" w14:textId="05D8344B" w:rsidR="00F13651" w:rsidRPr="00B65D35" w:rsidRDefault="00F13651" w:rsidP="00F13651">
      <w:pPr>
        <w:jc w:val="both"/>
        <w:rPr>
          <w:rFonts w:ascii="Times New Roman" w:hAnsi="Times New Roman" w:cs="Times New Roman"/>
          <w:b/>
          <w:bCs/>
          <w:sz w:val="26"/>
          <w:szCs w:val="26"/>
        </w:rPr>
      </w:pPr>
      <w:r w:rsidRPr="00B65D35">
        <w:rPr>
          <w:rFonts w:ascii="Times New Roman" w:hAnsi="Times New Roman" w:cs="Times New Roman"/>
          <w:b/>
          <w:bCs/>
          <w:sz w:val="26"/>
          <w:szCs w:val="26"/>
        </w:rPr>
        <w:t>Features</w:t>
      </w:r>
      <w:r w:rsidR="00A3478B">
        <w:rPr>
          <w:rFonts w:ascii="Times New Roman" w:hAnsi="Times New Roman" w:cs="Times New Roman"/>
          <w:b/>
          <w:bCs/>
          <w:sz w:val="26"/>
          <w:szCs w:val="26"/>
        </w:rPr>
        <w:t>:</w:t>
      </w:r>
    </w:p>
    <w:p w14:paraId="62295632" w14:textId="77777777" w:rsidR="002807CD" w:rsidRDefault="00F13651" w:rsidP="002807CD">
      <w:pPr>
        <w:pStyle w:val="ListParagraph"/>
        <w:numPr>
          <w:ilvl w:val="0"/>
          <w:numId w:val="17"/>
        </w:numPr>
        <w:jc w:val="both"/>
        <w:rPr>
          <w:rFonts w:ascii="Times New Roman" w:hAnsi="Times New Roman" w:cs="Times New Roman"/>
          <w:sz w:val="24"/>
          <w:szCs w:val="24"/>
        </w:rPr>
      </w:pPr>
      <w:r w:rsidRPr="002807CD">
        <w:rPr>
          <w:rFonts w:ascii="Times New Roman" w:hAnsi="Times New Roman" w:cs="Times New Roman"/>
          <w:sz w:val="24"/>
          <w:szCs w:val="24"/>
        </w:rPr>
        <w:t>Privacy Policy Detection and Analysis</w:t>
      </w:r>
    </w:p>
    <w:p w14:paraId="2AA7E815" w14:textId="77777777" w:rsidR="002807CD" w:rsidRDefault="00F13651" w:rsidP="002807CD">
      <w:pPr>
        <w:pStyle w:val="ListParagraph"/>
        <w:numPr>
          <w:ilvl w:val="0"/>
          <w:numId w:val="18"/>
        </w:numPr>
        <w:jc w:val="both"/>
        <w:rPr>
          <w:rFonts w:ascii="Times New Roman" w:hAnsi="Times New Roman" w:cs="Times New Roman"/>
          <w:sz w:val="24"/>
          <w:szCs w:val="24"/>
        </w:rPr>
      </w:pPr>
      <w:r w:rsidRPr="002807CD">
        <w:rPr>
          <w:rFonts w:ascii="Times New Roman" w:hAnsi="Times New Roman" w:cs="Times New Roman"/>
          <w:sz w:val="24"/>
          <w:szCs w:val="24"/>
        </w:rPr>
        <w:t>Automatically locates privacy policies on websites</w:t>
      </w:r>
    </w:p>
    <w:p w14:paraId="7A51DFD0" w14:textId="77777777" w:rsidR="002807CD" w:rsidRDefault="00F13651" w:rsidP="002807CD">
      <w:pPr>
        <w:pStyle w:val="ListParagraph"/>
        <w:numPr>
          <w:ilvl w:val="0"/>
          <w:numId w:val="18"/>
        </w:numPr>
        <w:jc w:val="both"/>
        <w:rPr>
          <w:rFonts w:ascii="Times New Roman" w:hAnsi="Times New Roman" w:cs="Times New Roman"/>
          <w:sz w:val="24"/>
          <w:szCs w:val="24"/>
        </w:rPr>
      </w:pPr>
      <w:r w:rsidRPr="002807CD">
        <w:rPr>
          <w:rFonts w:ascii="Times New Roman" w:hAnsi="Times New Roman" w:cs="Times New Roman"/>
          <w:sz w:val="24"/>
          <w:szCs w:val="24"/>
        </w:rPr>
        <w:t>Analyzes readability and comprehensiveness</w:t>
      </w:r>
    </w:p>
    <w:p w14:paraId="57F0098C" w14:textId="77777777" w:rsidR="002807CD" w:rsidRDefault="00F13651" w:rsidP="002807CD">
      <w:pPr>
        <w:pStyle w:val="ListParagraph"/>
        <w:numPr>
          <w:ilvl w:val="0"/>
          <w:numId w:val="18"/>
        </w:numPr>
        <w:jc w:val="both"/>
        <w:rPr>
          <w:rFonts w:ascii="Times New Roman" w:hAnsi="Times New Roman" w:cs="Times New Roman"/>
          <w:sz w:val="24"/>
          <w:szCs w:val="24"/>
        </w:rPr>
      </w:pPr>
      <w:r w:rsidRPr="002807CD">
        <w:rPr>
          <w:rFonts w:ascii="Times New Roman" w:hAnsi="Times New Roman" w:cs="Times New Roman"/>
          <w:sz w:val="24"/>
          <w:szCs w:val="24"/>
        </w:rPr>
        <w:t>Identifies types of data collected</w:t>
      </w:r>
    </w:p>
    <w:p w14:paraId="5A76D3A3" w14:textId="77777777" w:rsidR="002807CD" w:rsidRDefault="00F13651" w:rsidP="002807CD">
      <w:pPr>
        <w:pStyle w:val="ListParagraph"/>
        <w:numPr>
          <w:ilvl w:val="0"/>
          <w:numId w:val="17"/>
        </w:numPr>
        <w:jc w:val="both"/>
        <w:rPr>
          <w:rFonts w:ascii="Times New Roman" w:hAnsi="Times New Roman" w:cs="Times New Roman"/>
          <w:sz w:val="24"/>
          <w:szCs w:val="24"/>
        </w:rPr>
      </w:pPr>
      <w:r w:rsidRPr="002807CD">
        <w:rPr>
          <w:rFonts w:ascii="Times New Roman" w:hAnsi="Times New Roman" w:cs="Times New Roman"/>
          <w:sz w:val="24"/>
          <w:szCs w:val="24"/>
        </w:rPr>
        <w:t>GDPR Compliance Assessment</w:t>
      </w:r>
    </w:p>
    <w:p w14:paraId="5D0D46D4" w14:textId="77777777" w:rsidR="002807CD" w:rsidRDefault="00F13651" w:rsidP="002807CD">
      <w:pPr>
        <w:pStyle w:val="ListParagraph"/>
        <w:numPr>
          <w:ilvl w:val="0"/>
          <w:numId w:val="20"/>
        </w:numPr>
        <w:jc w:val="both"/>
        <w:rPr>
          <w:rFonts w:ascii="Times New Roman" w:hAnsi="Times New Roman" w:cs="Times New Roman"/>
          <w:sz w:val="24"/>
          <w:szCs w:val="24"/>
        </w:rPr>
      </w:pPr>
      <w:r w:rsidRPr="002807CD">
        <w:rPr>
          <w:rFonts w:ascii="Times New Roman" w:hAnsi="Times New Roman" w:cs="Times New Roman"/>
          <w:sz w:val="24"/>
          <w:szCs w:val="24"/>
        </w:rPr>
        <w:t>Checks for key GDPR requirements (consent, data subject rights, etc.)</w:t>
      </w:r>
    </w:p>
    <w:p w14:paraId="5C278CC1" w14:textId="77777777" w:rsidR="00B80BC2" w:rsidRDefault="00F13651" w:rsidP="00B80BC2">
      <w:pPr>
        <w:pStyle w:val="ListParagraph"/>
        <w:numPr>
          <w:ilvl w:val="0"/>
          <w:numId w:val="20"/>
        </w:numPr>
        <w:jc w:val="both"/>
        <w:rPr>
          <w:rFonts w:ascii="Times New Roman" w:hAnsi="Times New Roman" w:cs="Times New Roman"/>
          <w:sz w:val="24"/>
          <w:szCs w:val="24"/>
        </w:rPr>
      </w:pPr>
      <w:r w:rsidRPr="002807CD">
        <w:rPr>
          <w:rFonts w:ascii="Times New Roman" w:hAnsi="Times New Roman" w:cs="Times New Roman"/>
          <w:sz w:val="24"/>
          <w:szCs w:val="24"/>
        </w:rPr>
        <w:t>Provides compliance score and detailed findings</w:t>
      </w:r>
    </w:p>
    <w:p w14:paraId="74B64E0E" w14:textId="4212893C" w:rsidR="00F13651" w:rsidRPr="00AB4DAB" w:rsidRDefault="00F13651" w:rsidP="00AB4DAB">
      <w:pPr>
        <w:pStyle w:val="ListParagraph"/>
        <w:numPr>
          <w:ilvl w:val="0"/>
          <w:numId w:val="17"/>
        </w:numPr>
        <w:jc w:val="both"/>
        <w:rPr>
          <w:rFonts w:ascii="Times New Roman" w:hAnsi="Times New Roman" w:cs="Times New Roman"/>
          <w:sz w:val="24"/>
          <w:szCs w:val="24"/>
        </w:rPr>
      </w:pPr>
      <w:r w:rsidRPr="00AB4DAB">
        <w:rPr>
          <w:rFonts w:ascii="Times New Roman" w:hAnsi="Times New Roman" w:cs="Times New Roman"/>
          <w:sz w:val="24"/>
          <w:szCs w:val="24"/>
        </w:rPr>
        <w:t>CCPA Compliance Assessment</w:t>
      </w:r>
    </w:p>
    <w:p w14:paraId="0A847685" w14:textId="77777777" w:rsidR="00AB4DAB" w:rsidRDefault="00F13651" w:rsidP="00AB4DAB">
      <w:pPr>
        <w:pStyle w:val="ListParagraph"/>
        <w:numPr>
          <w:ilvl w:val="0"/>
          <w:numId w:val="22"/>
        </w:numPr>
        <w:jc w:val="both"/>
        <w:rPr>
          <w:rFonts w:ascii="Times New Roman" w:hAnsi="Times New Roman" w:cs="Times New Roman"/>
          <w:sz w:val="24"/>
          <w:szCs w:val="24"/>
        </w:rPr>
      </w:pPr>
      <w:r w:rsidRPr="00AB4DAB">
        <w:rPr>
          <w:rFonts w:ascii="Times New Roman" w:hAnsi="Times New Roman" w:cs="Times New Roman"/>
          <w:sz w:val="24"/>
          <w:szCs w:val="24"/>
        </w:rPr>
        <w:t>Evaluates compliance with California privacy law requirements</w:t>
      </w:r>
    </w:p>
    <w:p w14:paraId="153BD421" w14:textId="49F6576B" w:rsidR="00AB4DAB" w:rsidRPr="00AB4DAB" w:rsidRDefault="00F13651" w:rsidP="00AB4DAB">
      <w:pPr>
        <w:pStyle w:val="ListParagraph"/>
        <w:numPr>
          <w:ilvl w:val="0"/>
          <w:numId w:val="22"/>
        </w:numPr>
        <w:jc w:val="both"/>
        <w:rPr>
          <w:rFonts w:ascii="Times New Roman" w:hAnsi="Times New Roman" w:cs="Times New Roman"/>
          <w:sz w:val="24"/>
          <w:szCs w:val="24"/>
        </w:rPr>
      </w:pPr>
      <w:r w:rsidRPr="00AB4DAB">
        <w:rPr>
          <w:rFonts w:ascii="Times New Roman" w:hAnsi="Times New Roman" w:cs="Times New Roman"/>
          <w:sz w:val="24"/>
          <w:szCs w:val="24"/>
        </w:rPr>
        <w:t>Identifies missing CCPA-specific elements</w:t>
      </w:r>
    </w:p>
    <w:p w14:paraId="234261F6" w14:textId="2373316C" w:rsidR="00F13651" w:rsidRPr="00AB4DAB" w:rsidRDefault="00F13651" w:rsidP="00AB4DAB">
      <w:pPr>
        <w:pStyle w:val="ListParagraph"/>
        <w:numPr>
          <w:ilvl w:val="0"/>
          <w:numId w:val="17"/>
        </w:numPr>
        <w:jc w:val="both"/>
        <w:rPr>
          <w:rFonts w:ascii="Times New Roman" w:hAnsi="Times New Roman" w:cs="Times New Roman"/>
          <w:sz w:val="24"/>
          <w:szCs w:val="24"/>
        </w:rPr>
      </w:pPr>
      <w:r w:rsidRPr="00AB4DAB">
        <w:rPr>
          <w:rFonts w:ascii="Times New Roman" w:hAnsi="Times New Roman" w:cs="Times New Roman"/>
          <w:sz w:val="24"/>
          <w:szCs w:val="24"/>
        </w:rPr>
        <w:t>Cookie and Tracking Analysis</w:t>
      </w:r>
    </w:p>
    <w:p w14:paraId="26B5F8BD" w14:textId="77777777" w:rsidR="00AB4DAB" w:rsidRDefault="00F13651" w:rsidP="00AB4DAB">
      <w:pPr>
        <w:pStyle w:val="ListParagraph"/>
        <w:numPr>
          <w:ilvl w:val="0"/>
          <w:numId w:val="23"/>
        </w:numPr>
        <w:jc w:val="both"/>
        <w:rPr>
          <w:rFonts w:ascii="Times New Roman" w:hAnsi="Times New Roman" w:cs="Times New Roman"/>
          <w:sz w:val="24"/>
          <w:szCs w:val="24"/>
        </w:rPr>
      </w:pPr>
      <w:r w:rsidRPr="00AB4DAB">
        <w:rPr>
          <w:rFonts w:ascii="Times New Roman" w:hAnsi="Times New Roman" w:cs="Times New Roman"/>
          <w:sz w:val="24"/>
          <w:szCs w:val="24"/>
        </w:rPr>
        <w:t>Detects cookie notices and consent mechanisms</w:t>
      </w:r>
    </w:p>
    <w:p w14:paraId="1FD1BBDE" w14:textId="39FFD5B3" w:rsidR="00AB4DAB" w:rsidRPr="00AB4DAB" w:rsidRDefault="00F13651" w:rsidP="00AB4DAB">
      <w:pPr>
        <w:pStyle w:val="ListParagraph"/>
        <w:numPr>
          <w:ilvl w:val="0"/>
          <w:numId w:val="23"/>
        </w:numPr>
        <w:jc w:val="both"/>
        <w:rPr>
          <w:rFonts w:ascii="Times New Roman" w:hAnsi="Times New Roman" w:cs="Times New Roman"/>
          <w:sz w:val="24"/>
          <w:szCs w:val="24"/>
        </w:rPr>
      </w:pPr>
      <w:r w:rsidRPr="00AB4DAB">
        <w:rPr>
          <w:rFonts w:ascii="Times New Roman" w:hAnsi="Times New Roman" w:cs="Times New Roman"/>
          <w:sz w:val="24"/>
          <w:szCs w:val="24"/>
        </w:rPr>
        <w:t>Identifies third-party cookies and tracking technologies</w:t>
      </w:r>
    </w:p>
    <w:p w14:paraId="51346B80" w14:textId="77777777" w:rsidR="00AB4DAB" w:rsidRDefault="00F13651" w:rsidP="00AB4DAB">
      <w:pPr>
        <w:pStyle w:val="ListParagraph"/>
        <w:numPr>
          <w:ilvl w:val="0"/>
          <w:numId w:val="17"/>
        </w:numPr>
        <w:jc w:val="both"/>
        <w:rPr>
          <w:rFonts w:ascii="Times New Roman" w:hAnsi="Times New Roman" w:cs="Times New Roman"/>
          <w:sz w:val="24"/>
          <w:szCs w:val="24"/>
        </w:rPr>
      </w:pPr>
      <w:r w:rsidRPr="00AB4DAB">
        <w:rPr>
          <w:rFonts w:ascii="Times New Roman" w:hAnsi="Times New Roman" w:cs="Times New Roman"/>
          <w:sz w:val="24"/>
          <w:szCs w:val="24"/>
        </w:rPr>
        <w:t>Comprehensive Reporting</w:t>
      </w:r>
    </w:p>
    <w:p w14:paraId="090F4575" w14:textId="77777777" w:rsidR="00AB4DAB" w:rsidRDefault="00F13651" w:rsidP="00AB4DAB">
      <w:pPr>
        <w:pStyle w:val="ListParagraph"/>
        <w:numPr>
          <w:ilvl w:val="0"/>
          <w:numId w:val="25"/>
        </w:numPr>
        <w:jc w:val="both"/>
        <w:rPr>
          <w:rFonts w:ascii="Times New Roman" w:hAnsi="Times New Roman" w:cs="Times New Roman"/>
          <w:sz w:val="24"/>
          <w:szCs w:val="24"/>
        </w:rPr>
      </w:pPr>
      <w:r w:rsidRPr="00AB4DAB">
        <w:rPr>
          <w:rFonts w:ascii="Times New Roman" w:hAnsi="Times New Roman" w:cs="Times New Roman"/>
          <w:sz w:val="24"/>
          <w:szCs w:val="24"/>
        </w:rPr>
        <w:t>Generates detailed HTML reports</w:t>
      </w:r>
    </w:p>
    <w:p w14:paraId="7FC7CF3C" w14:textId="77777777" w:rsidR="00AB4DAB" w:rsidRDefault="00F13651" w:rsidP="00AB4DAB">
      <w:pPr>
        <w:pStyle w:val="ListParagraph"/>
        <w:numPr>
          <w:ilvl w:val="0"/>
          <w:numId w:val="25"/>
        </w:numPr>
        <w:jc w:val="both"/>
        <w:rPr>
          <w:rFonts w:ascii="Times New Roman" w:hAnsi="Times New Roman" w:cs="Times New Roman"/>
          <w:sz w:val="24"/>
          <w:szCs w:val="24"/>
        </w:rPr>
      </w:pPr>
      <w:r w:rsidRPr="00AB4DAB">
        <w:rPr>
          <w:rFonts w:ascii="Times New Roman" w:hAnsi="Times New Roman" w:cs="Times New Roman"/>
          <w:sz w:val="24"/>
          <w:szCs w:val="24"/>
        </w:rPr>
        <w:t>Provides visual compliance scores</w:t>
      </w:r>
    </w:p>
    <w:p w14:paraId="0D43E899" w14:textId="697F3056" w:rsidR="00F13651" w:rsidRPr="00AB4DAB" w:rsidRDefault="00F13651" w:rsidP="00F13651">
      <w:pPr>
        <w:pStyle w:val="ListParagraph"/>
        <w:numPr>
          <w:ilvl w:val="0"/>
          <w:numId w:val="25"/>
        </w:numPr>
        <w:jc w:val="both"/>
        <w:rPr>
          <w:rFonts w:ascii="Times New Roman" w:hAnsi="Times New Roman" w:cs="Times New Roman"/>
          <w:sz w:val="24"/>
          <w:szCs w:val="24"/>
        </w:rPr>
      </w:pPr>
      <w:r w:rsidRPr="00AB4DAB">
        <w:rPr>
          <w:rFonts w:ascii="Times New Roman" w:hAnsi="Times New Roman" w:cs="Times New Roman"/>
          <w:sz w:val="24"/>
          <w:szCs w:val="24"/>
        </w:rPr>
        <w:t>Offers actionable recommendations</w:t>
      </w:r>
    </w:p>
    <w:p w14:paraId="45587E26" w14:textId="77777777" w:rsidR="00B65D35" w:rsidRPr="00B65D35" w:rsidRDefault="00B65D35" w:rsidP="00B35773">
      <w:pPr>
        <w:jc w:val="both"/>
        <w:rPr>
          <w:rFonts w:ascii="Times New Roman" w:hAnsi="Times New Roman" w:cs="Times New Roman"/>
          <w:b/>
          <w:bCs/>
          <w:sz w:val="26"/>
          <w:szCs w:val="26"/>
        </w:rPr>
      </w:pPr>
      <w:r w:rsidRPr="00B65D35">
        <w:rPr>
          <w:rFonts w:ascii="Times New Roman" w:hAnsi="Times New Roman" w:cs="Times New Roman"/>
          <w:b/>
          <w:bCs/>
          <w:sz w:val="26"/>
          <w:szCs w:val="26"/>
        </w:rPr>
        <w:t>4. Significance</w:t>
      </w:r>
    </w:p>
    <w:p w14:paraId="6EEC5B9B" w14:textId="77777777" w:rsidR="00B65D35" w:rsidRPr="00B65D35" w:rsidRDefault="00B65D35" w:rsidP="00B35773">
      <w:pPr>
        <w:jc w:val="both"/>
        <w:rPr>
          <w:rFonts w:ascii="Times New Roman" w:hAnsi="Times New Roman" w:cs="Times New Roman"/>
        </w:rPr>
      </w:pPr>
      <w:r w:rsidRPr="00B65D35">
        <w:rPr>
          <w:rFonts w:ascii="Times New Roman" w:hAnsi="Times New Roman" w:cs="Times New Roman"/>
        </w:rPr>
        <w:t>This project addresses several crucial needs:</w:t>
      </w:r>
    </w:p>
    <w:p w14:paraId="7C834769" w14:textId="77777777" w:rsidR="00B65D35" w:rsidRPr="00B65D35" w:rsidRDefault="00B65D35" w:rsidP="00B35773">
      <w:pPr>
        <w:numPr>
          <w:ilvl w:val="0"/>
          <w:numId w:val="11"/>
        </w:numPr>
        <w:jc w:val="both"/>
        <w:rPr>
          <w:rFonts w:ascii="Times New Roman" w:hAnsi="Times New Roman" w:cs="Times New Roman"/>
        </w:rPr>
      </w:pPr>
      <w:r w:rsidRPr="00B65D35">
        <w:rPr>
          <w:rFonts w:ascii="Times New Roman" w:hAnsi="Times New Roman" w:cs="Times New Roman"/>
        </w:rPr>
        <w:t>Regulatory Compliance: Helps organizations avoid penalties by identifying non-compliance with privacy regulations</w:t>
      </w:r>
    </w:p>
    <w:p w14:paraId="53577BF5" w14:textId="77777777" w:rsidR="00B65D35" w:rsidRPr="00B65D35" w:rsidRDefault="00B65D35" w:rsidP="00B35773">
      <w:pPr>
        <w:numPr>
          <w:ilvl w:val="0"/>
          <w:numId w:val="11"/>
        </w:numPr>
        <w:jc w:val="both"/>
        <w:rPr>
          <w:rFonts w:ascii="Times New Roman" w:hAnsi="Times New Roman" w:cs="Times New Roman"/>
        </w:rPr>
      </w:pPr>
      <w:r w:rsidRPr="00B65D35">
        <w:rPr>
          <w:rFonts w:ascii="Times New Roman" w:hAnsi="Times New Roman" w:cs="Times New Roman"/>
        </w:rPr>
        <w:t>Trust Building: Assists companies in improving privacy practices to build user trust</w:t>
      </w:r>
    </w:p>
    <w:p w14:paraId="5E3B46BC" w14:textId="77777777" w:rsidR="00B65D35" w:rsidRPr="00B65D35" w:rsidRDefault="00B65D35" w:rsidP="00B35773">
      <w:pPr>
        <w:numPr>
          <w:ilvl w:val="0"/>
          <w:numId w:val="11"/>
        </w:numPr>
        <w:jc w:val="both"/>
        <w:rPr>
          <w:rFonts w:ascii="Times New Roman" w:hAnsi="Times New Roman" w:cs="Times New Roman"/>
        </w:rPr>
      </w:pPr>
      <w:r w:rsidRPr="00B65D35">
        <w:rPr>
          <w:rFonts w:ascii="Times New Roman" w:hAnsi="Times New Roman" w:cs="Times New Roman"/>
        </w:rPr>
        <w:lastRenderedPageBreak/>
        <w:t>Automation: Reduces manual effort required for privacy audits and compliance checks</w:t>
      </w:r>
    </w:p>
    <w:p w14:paraId="2315873F" w14:textId="77777777" w:rsidR="00B65D35" w:rsidRPr="00A2047D" w:rsidRDefault="00B65D35" w:rsidP="00B35773">
      <w:pPr>
        <w:numPr>
          <w:ilvl w:val="0"/>
          <w:numId w:val="11"/>
        </w:numPr>
        <w:jc w:val="both"/>
        <w:rPr>
          <w:rFonts w:ascii="Times New Roman" w:hAnsi="Times New Roman" w:cs="Times New Roman"/>
        </w:rPr>
      </w:pPr>
      <w:r w:rsidRPr="00B65D35">
        <w:rPr>
          <w:rFonts w:ascii="Times New Roman" w:hAnsi="Times New Roman" w:cs="Times New Roman"/>
        </w:rPr>
        <w:t>Education: Raises awareness about privacy best practices and requirements</w:t>
      </w:r>
    </w:p>
    <w:p w14:paraId="0BF23369" w14:textId="6E5A3817" w:rsidR="00B65D35" w:rsidRPr="00B65D35" w:rsidRDefault="00B65D35" w:rsidP="00B35773">
      <w:pPr>
        <w:jc w:val="both"/>
        <w:rPr>
          <w:rFonts w:ascii="Times New Roman" w:hAnsi="Times New Roman" w:cs="Times New Roman"/>
          <w:b/>
          <w:bCs/>
          <w:sz w:val="26"/>
          <w:szCs w:val="26"/>
        </w:rPr>
      </w:pPr>
      <w:r w:rsidRPr="00B65D35">
        <w:rPr>
          <w:rFonts w:ascii="Times New Roman" w:hAnsi="Times New Roman" w:cs="Times New Roman"/>
          <w:b/>
          <w:bCs/>
          <w:sz w:val="26"/>
          <w:szCs w:val="26"/>
        </w:rPr>
        <w:t>5. Techn</w:t>
      </w:r>
      <w:r w:rsidR="0047622D">
        <w:rPr>
          <w:rFonts w:ascii="Times New Roman" w:hAnsi="Times New Roman" w:cs="Times New Roman"/>
          <w:b/>
          <w:bCs/>
          <w:sz w:val="26"/>
          <w:szCs w:val="26"/>
        </w:rPr>
        <w:t>ology Stack:</w:t>
      </w:r>
    </w:p>
    <w:p w14:paraId="65AB0D79" w14:textId="77777777" w:rsidR="00B65D35" w:rsidRPr="00B65D35" w:rsidRDefault="00B65D35" w:rsidP="00B35773">
      <w:pPr>
        <w:jc w:val="both"/>
        <w:rPr>
          <w:rFonts w:ascii="Times New Roman" w:hAnsi="Times New Roman" w:cs="Times New Roman"/>
          <w:bCs/>
          <w:sz w:val="24"/>
          <w:szCs w:val="24"/>
        </w:rPr>
      </w:pPr>
      <w:r w:rsidRPr="00B65D35">
        <w:rPr>
          <w:rFonts w:ascii="Times New Roman" w:hAnsi="Times New Roman" w:cs="Times New Roman"/>
          <w:bCs/>
          <w:sz w:val="24"/>
          <w:szCs w:val="24"/>
        </w:rPr>
        <w:t>The tool is built using the following technologies:</w:t>
      </w:r>
    </w:p>
    <w:p w14:paraId="6E30BBFD" w14:textId="77777777" w:rsidR="00B65D35" w:rsidRPr="00B65D35" w:rsidRDefault="00B65D35" w:rsidP="00B35773">
      <w:pPr>
        <w:numPr>
          <w:ilvl w:val="0"/>
          <w:numId w:val="12"/>
        </w:numPr>
        <w:jc w:val="both"/>
        <w:rPr>
          <w:rFonts w:ascii="Times New Roman" w:hAnsi="Times New Roman" w:cs="Times New Roman"/>
          <w:bCs/>
          <w:sz w:val="24"/>
          <w:szCs w:val="24"/>
        </w:rPr>
      </w:pPr>
      <w:r w:rsidRPr="00B65D35">
        <w:rPr>
          <w:rFonts w:ascii="Times New Roman" w:hAnsi="Times New Roman" w:cs="Times New Roman"/>
          <w:bCs/>
          <w:sz w:val="24"/>
          <w:szCs w:val="24"/>
        </w:rPr>
        <w:t>Backend: Python, Flask</w:t>
      </w:r>
    </w:p>
    <w:p w14:paraId="5EA8BB5D" w14:textId="77777777" w:rsidR="00B65D35" w:rsidRPr="00B65D35" w:rsidRDefault="00B65D35" w:rsidP="00B35773">
      <w:pPr>
        <w:numPr>
          <w:ilvl w:val="0"/>
          <w:numId w:val="12"/>
        </w:numPr>
        <w:jc w:val="both"/>
        <w:rPr>
          <w:rFonts w:ascii="Times New Roman" w:hAnsi="Times New Roman" w:cs="Times New Roman"/>
          <w:bCs/>
          <w:sz w:val="24"/>
          <w:szCs w:val="24"/>
        </w:rPr>
      </w:pPr>
      <w:r w:rsidRPr="00B65D35">
        <w:rPr>
          <w:rFonts w:ascii="Times New Roman" w:hAnsi="Times New Roman" w:cs="Times New Roman"/>
          <w:bCs/>
          <w:sz w:val="24"/>
          <w:szCs w:val="24"/>
        </w:rPr>
        <w:t>Web Scraping: Selenium, BeautifulSoup</w:t>
      </w:r>
    </w:p>
    <w:p w14:paraId="0A28D2B4" w14:textId="77777777" w:rsidR="00B65D35" w:rsidRPr="00B65D35" w:rsidRDefault="00B65D35" w:rsidP="00B35773">
      <w:pPr>
        <w:numPr>
          <w:ilvl w:val="0"/>
          <w:numId w:val="12"/>
        </w:numPr>
        <w:jc w:val="both"/>
        <w:rPr>
          <w:rFonts w:ascii="Times New Roman" w:hAnsi="Times New Roman" w:cs="Times New Roman"/>
          <w:bCs/>
          <w:sz w:val="24"/>
          <w:szCs w:val="24"/>
        </w:rPr>
      </w:pPr>
      <w:r w:rsidRPr="00B65D35">
        <w:rPr>
          <w:rFonts w:ascii="Times New Roman" w:hAnsi="Times New Roman" w:cs="Times New Roman"/>
          <w:bCs/>
          <w:sz w:val="24"/>
          <w:szCs w:val="24"/>
        </w:rPr>
        <w:t>Frontend: HTML, CSS, JavaScript</w:t>
      </w:r>
    </w:p>
    <w:p w14:paraId="5B27F6CA" w14:textId="77777777" w:rsidR="00B65D35" w:rsidRPr="00B65D35" w:rsidRDefault="00B65D35" w:rsidP="00B35773">
      <w:pPr>
        <w:numPr>
          <w:ilvl w:val="0"/>
          <w:numId w:val="12"/>
        </w:numPr>
        <w:jc w:val="both"/>
        <w:rPr>
          <w:rFonts w:ascii="Times New Roman" w:hAnsi="Times New Roman" w:cs="Times New Roman"/>
          <w:bCs/>
          <w:sz w:val="24"/>
          <w:szCs w:val="24"/>
        </w:rPr>
      </w:pPr>
      <w:r w:rsidRPr="00B65D35">
        <w:rPr>
          <w:rFonts w:ascii="Times New Roman" w:hAnsi="Times New Roman" w:cs="Times New Roman"/>
          <w:bCs/>
          <w:sz w:val="24"/>
          <w:szCs w:val="24"/>
        </w:rPr>
        <w:t>Analysis: Custom algorithms for text processing and compliance checking</w:t>
      </w:r>
    </w:p>
    <w:p w14:paraId="27339474" w14:textId="77777777" w:rsidR="00B65D35" w:rsidRPr="00B65D35" w:rsidRDefault="00B65D35" w:rsidP="00B35773">
      <w:pPr>
        <w:numPr>
          <w:ilvl w:val="0"/>
          <w:numId w:val="12"/>
        </w:numPr>
        <w:jc w:val="both"/>
        <w:rPr>
          <w:rFonts w:ascii="Times New Roman" w:hAnsi="Times New Roman" w:cs="Times New Roman"/>
          <w:bCs/>
          <w:sz w:val="24"/>
          <w:szCs w:val="24"/>
        </w:rPr>
      </w:pPr>
      <w:r w:rsidRPr="00B65D35">
        <w:rPr>
          <w:rFonts w:ascii="Times New Roman" w:hAnsi="Times New Roman" w:cs="Times New Roman"/>
          <w:bCs/>
          <w:sz w:val="24"/>
          <w:szCs w:val="24"/>
        </w:rPr>
        <w:t>Reporting: HTML/CSS templates, PDF generation</w:t>
      </w:r>
    </w:p>
    <w:p w14:paraId="4B62CDDA" w14:textId="046AE981" w:rsidR="00B65D35" w:rsidRPr="00B65D35" w:rsidRDefault="00B65D35" w:rsidP="00B35773">
      <w:pPr>
        <w:jc w:val="both"/>
        <w:rPr>
          <w:rFonts w:ascii="Times New Roman" w:hAnsi="Times New Roman" w:cs="Times New Roman"/>
          <w:b/>
          <w:bCs/>
          <w:sz w:val="26"/>
          <w:szCs w:val="26"/>
        </w:rPr>
      </w:pPr>
      <w:r w:rsidRPr="00B65D35">
        <w:rPr>
          <w:rFonts w:ascii="Times New Roman" w:hAnsi="Times New Roman" w:cs="Times New Roman"/>
          <w:b/>
          <w:bCs/>
          <w:sz w:val="26"/>
          <w:szCs w:val="26"/>
        </w:rPr>
        <w:t>Conclusion</w:t>
      </w:r>
      <w:r w:rsidR="00FC0BE1">
        <w:rPr>
          <w:rFonts w:ascii="Times New Roman" w:hAnsi="Times New Roman" w:cs="Times New Roman"/>
          <w:b/>
          <w:bCs/>
          <w:sz w:val="26"/>
          <w:szCs w:val="26"/>
        </w:rPr>
        <w:t>:</w:t>
      </w:r>
    </w:p>
    <w:p w14:paraId="7E7B2B80" w14:textId="3F397C40" w:rsidR="005C50C4" w:rsidRPr="00A2047D" w:rsidRDefault="00B65D35" w:rsidP="00B35773">
      <w:pPr>
        <w:jc w:val="both"/>
        <w:rPr>
          <w:rFonts w:ascii="Times New Roman" w:hAnsi="Times New Roman" w:cs="Times New Roman"/>
          <w:bCs/>
          <w:sz w:val="24"/>
          <w:szCs w:val="24"/>
        </w:rPr>
      </w:pPr>
      <w:r w:rsidRPr="00B65D35">
        <w:rPr>
          <w:rFonts w:ascii="Times New Roman" w:hAnsi="Times New Roman" w:cs="Times New Roman"/>
          <w:bCs/>
          <w:sz w:val="24"/>
          <w:szCs w:val="24"/>
        </w:rPr>
        <w:t>The Data Privacy Audit Tool represents a significant contribution to privacy engineering and regulatory compliance. By automating the process of privacy assessment, the tool will help organizations improve their privacy practices, build user trust, and comply with increasingly complex privacy regulations.</w:t>
      </w:r>
    </w:p>
    <w:sectPr w:rsidR="005C50C4" w:rsidRPr="00A2047D" w:rsidSect="00D67173">
      <w:pgSz w:w="11906" w:h="16838"/>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142F"/>
    <w:multiLevelType w:val="multilevel"/>
    <w:tmpl w:val="EA5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42645"/>
    <w:multiLevelType w:val="hybridMultilevel"/>
    <w:tmpl w:val="A094CFFE"/>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 w15:restartNumberingAfterBreak="0">
    <w:nsid w:val="1150626F"/>
    <w:multiLevelType w:val="multilevel"/>
    <w:tmpl w:val="12C2F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42984"/>
    <w:multiLevelType w:val="hybridMultilevel"/>
    <w:tmpl w:val="EC540786"/>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4" w15:restartNumberingAfterBreak="0">
    <w:nsid w:val="1F6D3EDF"/>
    <w:multiLevelType w:val="hybridMultilevel"/>
    <w:tmpl w:val="6114B0A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21474F7F"/>
    <w:multiLevelType w:val="hybridMultilevel"/>
    <w:tmpl w:val="E786997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226D5616"/>
    <w:multiLevelType w:val="multilevel"/>
    <w:tmpl w:val="94ECB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F83810"/>
    <w:multiLevelType w:val="multilevel"/>
    <w:tmpl w:val="1C76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161F2"/>
    <w:multiLevelType w:val="multilevel"/>
    <w:tmpl w:val="91946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7470F8"/>
    <w:multiLevelType w:val="multilevel"/>
    <w:tmpl w:val="2E52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457EE"/>
    <w:multiLevelType w:val="multilevel"/>
    <w:tmpl w:val="34DC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66B64"/>
    <w:multiLevelType w:val="multilevel"/>
    <w:tmpl w:val="377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E488F"/>
    <w:multiLevelType w:val="hybridMultilevel"/>
    <w:tmpl w:val="CB60A93E"/>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3" w15:restartNumberingAfterBreak="0">
    <w:nsid w:val="3C5B2410"/>
    <w:multiLevelType w:val="hybridMultilevel"/>
    <w:tmpl w:val="6E9E2074"/>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435265F1"/>
    <w:multiLevelType w:val="multilevel"/>
    <w:tmpl w:val="2D1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7509E"/>
    <w:multiLevelType w:val="hybridMultilevel"/>
    <w:tmpl w:val="EAE883FE"/>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6" w15:restartNumberingAfterBreak="0">
    <w:nsid w:val="497A1BEA"/>
    <w:multiLevelType w:val="multilevel"/>
    <w:tmpl w:val="2C5E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43E06"/>
    <w:multiLevelType w:val="multilevel"/>
    <w:tmpl w:val="5DAC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32B7F"/>
    <w:multiLevelType w:val="hybridMultilevel"/>
    <w:tmpl w:val="AEC2F312"/>
    <w:lvl w:ilvl="0" w:tplc="0C000001">
      <w:start w:val="1"/>
      <w:numFmt w:val="bullet"/>
      <w:lvlText w:val=""/>
      <w:lvlJc w:val="left"/>
      <w:pPr>
        <w:ind w:left="1800" w:hanging="360"/>
      </w:pPr>
      <w:rPr>
        <w:rFonts w:ascii="Symbol" w:hAnsi="Symbol"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19" w15:restartNumberingAfterBreak="0">
    <w:nsid w:val="5E966C1C"/>
    <w:multiLevelType w:val="multilevel"/>
    <w:tmpl w:val="55EA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60E24"/>
    <w:multiLevelType w:val="multilevel"/>
    <w:tmpl w:val="4DCA9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B10C85"/>
    <w:multiLevelType w:val="multilevel"/>
    <w:tmpl w:val="DF34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2173FB"/>
    <w:multiLevelType w:val="hybridMultilevel"/>
    <w:tmpl w:val="50D8D782"/>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3" w15:restartNumberingAfterBreak="0">
    <w:nsid w:val="778162D1"/>
    <w:multiLevelType w:val="hybridMultilevel"/>
    <w:tmpl w:val="70F02D3C"/>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4" w15:restartNumberingAfterBreak="0">
    <w:nsid w:val="79C25599"/>
    <w:multiLevelType w:val="multilevel"/>
    <w:tmpl w:val="37182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1289169">
    <w:abstractNumId w:val="7"/>
  </w:num>
  <w:num w:numId="2" w16cid:durableId="769274250">
    <w:abstractNumId w:val="16"/>
  </w:num>
  <w:num w:numId="3" w16cid:durableId="785999822">
    <w:abstractNumId w:val="8"/>
  </w:num>
  <w:num w:numId="4" w16cid:durableId="1707833114">
    <w:abstractNumId w:val="0"/>
  </w:num>
  <w:num w:numId="5" w16cid:durableId="508720566">
    <w:abstractNumId w:val="24"/>
  </w:num>
  <w:num w:numId="6" w16cid:durableId="27528854">
    <w:abstractNumId w:val="6"/>
  </w:num>
  <w:num w:numId="7" w16cid:durableId="1893156285">
    <w:abstractNumId w:val="2"/>
  </w:num>
  <w:num w:numId="8" w16cid:durableId="363529090">
    <w:abstractNumId w:val="9"/>
  </w:num>
  <w:num w:numId="9" w16cid:durableId="681931215">
    <w:abstractNumId w:val="10"/>
  </w:num>
  <w:num w:numId="10" w16cid:durableId="751858421">
    <w:abstractNumId w:val="21"/>
  </w:num>
  <w:num w:numId="11" w16cid:durableId="16396449">
    <w:abstractNumId w:val="19"/>
  </w:num>
  <w:num w:numId="12" w16cid:durableId="1382944567">
    <w:abstractNumId w:val="17"/>
  </w:num>
  <w:num w:numId="13" w16cid:durableId="1296329519">
    <w:abstractNumId w:val="20"/>
  </w:num>
  <w:num w:numId="14" w16cid:durableId="135342420">
    <w:abstractNumId w:val="14"/>
  </w:num>
  <w:num w:numId="15" w16cid:durableId="2130850635">
    <w:abstractNumId w:val="11"/>
  </w:num>
  <w:num w:numId="16" w16cid:durableId="2146579159">
    <w:abstractNumId w:val="4"/>
  </w:num>
  <w:num w:numId="17" w16cid:durableId="851603307">
    <w:abstractNumId w:val="13"/>
  </w:num>
  <w:num w:numId="18" w16cid:durableId="138348618">
    <w:abstractNumId w:val="12"/>
  </w:num>
  <w:num w:numId="19" w16cid:durableId="46422023">
    <w:abstractNumId w:val="18"/>
  </w:num>
  <w:num w:numId="20" w16cid:durableId="232475284">
    <w:abstractNumId w:val="15"/>
  </w:num>
  <w:num w:numId="21" w16cid:durableId="1113937519">
    <w:abstractNumId w:val="5"/>
  </w:num>
  <w:num w:numId="22" w16cid:durableId="193231416">
    <w:abstractNumId w:val="3"/>
  </w:num>
  <w:num w:numId="23" w16cid:durableId="693385542">
    <w:abstractNumId w:val="22"/>
  </w:num>
  <w:num w:numId="24" w16cid:durableId="1757558903">
    <w:abstractNumId w:val="23"/>
  </w:num>
  <w:num w:numId="25" w16cid:durableId="1718164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DA7"/>
    <w:rsid w:val="00022130"/>
    <w:rsid w:val="00052EC0"/>
    <w:rsid w:val="000F1801"/>
    <w:rsid w:val="002573EF"/>
    <w:rsid w:val="002807CD"/>
    <w:rsid w:val="002E55C9"/>
    <w:rsid w:val="00386FA1"/>
    <w:rsid w:val="00400DA7"/>
    <w:rsid w:val="0047622D"/>
    <w:rsid w:val="005301E1"/>
    <w:rsid w:val="005C50C4"/>
    <w:rsid w:val="00691D9E"/>
    <w:rsid w:val="00693215"/>
    <w:rsid w:val="007B7B9B"/>
    <w:rsid w:val="007D0BF2"/>
    <w:rsid w:val="00970CEF"/>
    <w:rsid w:val="00A150C5"/>
    <w:rsid w:val="00A2047D"/>
    <w:rsid w:val="00A3478B"/>
    <w:rsid w:val="00AB4DAB"/>
    <w:rsid w:val="00B35773"/>
    <w:rsid w:val="00B65D35"/>
    <w:rsid w:val="00B72926"/>
    <w:rsid w:val="00B80BC2"/>
    <w:rsid w:val="00BA4936"/>
    <w:rsid w:val="00BD4CC4"/>
    <w:rsid w:val="00C21ED1"/>
    <w:rsid w:val="00D67173"/>
    <w:rsid w:val="00D852FF"/>
    <w:rsid w:val="00D97461"/>
    <w:rsid w:val="00D97E60"/>
    <w:rsid w:val="00DD546F"/>
    <w:rsid w:val="00DF22F6"/>
    <w:rsid w:val="00E95525"/>
    <w:rsid w:val="00F04415"/>
    <w:rsid w:val="00F13651"/>
    <w:rsid w:val="00F712ED"/>
    <w:rsid w:val="00F86C69"/>
    <w:rsid w:val="00FC0BE1"/>
    <w:rsid w:val="00FE7B8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17564"/>
  <w15:chartTrackingRefBased/>
  <w15:docId w15:val="{4925DEA3-4D3A-4D63-A90D-B9A780A46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D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D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D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D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D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D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D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D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D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D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DA7"/>
    <w:rPr>
      <w:rFonts w:eastAsiaTheme="majorEastAsia" w:cstheme="majorBidi"/>
      <w:color w:val="272727" w:themeColor="text1" w:themeTint="D8"/>
    </w:rPr>
  </w:style>
  <w:style w:type="paragraph" w:styleId="Title">
    <w:name w:val="Title"/>
    <w:basedOn w:val="Normal"/>
    <w:next w:val="Normal"/>
    <w:link w:val="TitleChar"/>
    <w:uiPriority w:val="10"/>
    <w:qFormat/>
    <w:rsid w:val="00400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DA7"/>
    <w:pPr>
      <w:spacing w:before="160"/>
      <w:jc w:val="center"/>
    </w:pPr>
    <w:rPr>
      <w:i/>
      <w:iCs/>
      <w:color w:val="404040" w:themeColor="text1" w:themeTint="BF"/>
    </w:rPr>
  </w:style>
  <w:style w:type="character" w:customStyle="1" w:styleId="QuoteChar">
    <w:name w:val="Quote Char"/>
    <w:basedOn w:val="DefaultParagraphFont"/>
    <w:link w:val="Quote"/>
    <w:uiPriority w:val="29"/>
    <w:rsid w:val="00400DA7"/>
    <w:rPr>
      <w:i/>
      <w:iCs/>
      <w:color w:val="404040" w:themeColor="text1" w:themeTint="BF"/>
    </w:rPr>
  </w:style>
  <w:style w:type="paragraph" w:styleId="ListParagraph">
    <w:name w:val="List Paragraph"/>
    <w:basedOn w:val="Normal"/>
    <w:uiPriority w:val="34"/>
    <w:qFormat/>
    <w:rsid w:val="00400DA7"/>
    <w:pPr>
      <w:ind w:left="720"/>
      <w:contextualSpacing/>
    </w:pPr>
  </w:style>
  <w:style w:type="character" w:styleId="IntenseEmphasis">
    <w:name w:val="Intense Emphasis"/>
    <w:basedOn w:val="DefaultParagraphFont"/>
    <w:uiPriority w:val="21"/>
    <w:qFormat/>
    <w:rsid w:val="00400DA7"/>
    <w:rPr>
      <w:i/>
      <w:iCs/>
      <w:color w:val="2F5496" w:themeColor="accent1" w:themeShade="BF"/>
    </w:rPr>
  </w:style>
  <w:style w:type="paragraph" w:styleId="IntenseQuote">
    <w:name w:val="Intense Quote"/>
    <w:basedOn w:val="Normal"/>
    <w:next w:val="Normal"/>
    <w:link w:val="IntenseQuoteChar"/>
    <w:uiPriority w:val="30"/>
    <w:qFormat/>
    <w:rsid w:val="00400D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DA7"/>
    <w:rPr>
      <w:i/>
      <w:iCs/>
      <w:color w:val="2F5496" w:themeColor="accent1" w:themeShade="BF"/>
    </w:rPr>
  </w:style>
  <w:style w:type="character" w:styleId="IntenseReference">
    <w:name w:val="Intense Reference"/>
    <w:basedOn w:val="DefaultParagraphFont"/>
    <w:uiPriority w:val="32"/>
    <w:qFormat/>
    <w:rsid w:val="00400D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863311">
      <w:bodyDiv w:val="1"/>
      <w:marLeft w:val="0"/>
      <w:marRight w:val="0"/>
      <w:marTop w:val="0"/>
      <w:marBottom w:val="0"/>
      <w:divBdr>
        <w:top w:val="none" w:sz="0" w:space="0" w:color="auto"/>
        <w:left w:val="none" w:sz="0" w:space="0" w:color="auto"/>
        <w:bottom w:val="none" w:sz="0" w:space="0" w:color="auto"/>
        <w:right w:val="none" w:sz="0" w:space="0" w:color="auto"/>
      </w:divBdr>
    </w:div>
    <w:div w:id="416249662">
      <w:bodyDiv w:val="1"/>
      <w:marLeft w:val="0"/>
      <w:marRight w:val="0"/>
      <w:marTop w:val="0"/>
      <w:marBottom w:val="0"/>
      <w:divBdr>
        <w:top w:val="none" w:sz="0" w:space="0" w:color="auto"/>
        <w:left w:val="none" w:sz="0" w:space="0" w:color="auto"/>
        <w:bottom w:val="none" w:sz="0" w:space="0" w:color="auto"/>
        <w:right w:val="none" w:sz="0" w:space="0" w:color="auto"/>
      </w:divBdr>
    </w:div>
    <w:div w:id="597758954">
      <w:bodyDiv w:val="1"/>
      <w:marLeft w:val="0"/>
      <w:marRight w:val="0"/>
      <w:marTop w:val="0"/>
      <w:marBottom w:val="0"/>
      <w:divBdr>
        <w:top w:val="none" w:sz="0" w:space="0" w:color="auto"/>
        <w:left w:val="none" w:sz="0" w:space="0" w:color="auto"/>
        <w:bottom w:val="none" w:sz="0" w:space="0" w:color="auto"/>
        <w:right w:val="none" w:sz="0" w:space="0" w:color="auto"/>
      </w:divBdr>
    </w:div>
    <w:div w:id="1365129016">
      <w:bodyDiv w:val="1"/>
      <w:marLeft w:val="0"/>
      <w:marRight w:val="0"/>
      <w:marTop w:val="0"/>
      <w:marBottom w:val="0"/>
      <w:divBdr>
        <w:top w:val="none" w:sz="0" w:space="0" w:color="auto"/>
        <w:left w:val="none" w:sz="0" w:space="0" w:color="auto"/>
        <w:bottom w:val="none" w:sz="0" w:space="0" w:color="auto"/>
        <w:right w:val="none" w:sz="0" w:space="0" w:color="auto"/>
      </w:divBdr>
    </w:div>
    <w:div w:id="1669282440">
      <w:bodyDiv w:val="1"/>
      <w:marLeft w:val="0"/>
      <w:marRight w:val="0"/>
      <w:marTop w:val="0"/>
      <w:marBottom w:val="0"/>
      <w:divBdr>
        <w:top w:val="none" w:sz="0" w:space="0" w:color="auto"/>
        <w:left w:val="none" w:sz="0" w:space="0" w:color="auto"/>
        <w:bottom w:val="none" w:sz="0" w:space="0" w:color="auto"/>
        <w:right w:val="none" w:sz="0" w:space="0" w:color="auto"/>
      </w:divBdr>
    </w:div>
    <w:div w:id="1920479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Shayan</dc:creator>
  <cp:keywords/>
  <dc:description/>
  <cp:lastModifiedBy>Syed Shayan</cp:lastModifiedBy>
  <cp:revision>38</cp:revision>
  <dcterms:created xsi:type="dcterms:W3CDTF">2025-04-13T13:37:00Z</dcterms:created>
  <dcterms:modified xsi:type="dcterms:W3CDTF">2025-04-14T03:18:00Z</dcterms:modified>
</cp:coreProperties>
</file>