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F6E56"/>
          <w:sz w:val="56"/>
          <w:szCs w:val="56"/>
        </w:rPr>
        <w:t xml:space="preserve">ScopeIQ</w:t>
      </w:r>
    </w:p>
    <w:p>
      <w:pPr>
        <w:spacing w:after="200"/>
        <w:jc w:val="center"/>
      </w:pPr>
      <w:r>
        <w:rPr>
          <w:rFonts w:ascii="Arial" w:cs="Arial" w:eastAsia="Arial" w:hAnsi="Arial"/>
          <w:color w:val="0D1B2A"/>
          <w:sz w:val="32"/>
          <w:szCs w:val="32"/>
        </w:rPr>
        <w:t xml:space="preserve">Database Schema &amp; DDL Reference</w:t>
      </w:r>
    </w:p>
    <w:p>
      <w:pPr>
        <w:spacing w:after="600"/>
        <w:jc w:val="center"/>
      </w:pPr>
      <w:r>
        <w:rPr>
          <w:rFonts w:ascii="Arial" w:cs="Arial" w:eastAsia="Arial" w:hAnsi="Arial"/>
          <w:color w:val="9CA3AF"/>
          <w:sz w:val="20"/>
          <w:szCs w:val="20"/>
        </w:rPr>
        <w:t xml:space="preserve">Novabots Engineering  |  v1.0  |  2026  |  Confidential</w:t>
      </w:r>
    </w:p>
    <w:p>
      <w:pPr>
        <w:jc w:val="center"/>
      </w:pPr>
      <w:r>
        <w:rPr>
          <w:rFonts w:ascii="Arial" w:cs="Arial" w:eastAsia="Arial" w:hAnsi="Arial"/>
          <w:color w:val="4B5563"/>
          <w:sz w:val="20"/>
          <w:szCs w:val="20"/>
        </w:rPr>
        <w:t xml:space="preserve">Complete DDL with indexes, constraints, RLS policies, and migration notes</w:t>
      </w:r>
    </w:p>
    <w:p>
      <w:r>
        <w:br w:type="page"/>
      </w:r>
    </w:p>
    <w:p>
      <w:pPr>
        <w:pStyle w:val="Heading1"/>
        <w:spacing w:after="200" w:before="360"/>
      </w:pPr>
      <w:r>
        <w:rPr>
          <w:rFonts w:ascii="Arial" w:cs="Arial" w:eastAsia="Arial" w:hAnsi="Arial"/>
          <w:b/>
          <w:bCs/>
          <w:color w:val="0F6E56"/>
          <w:sz w:val="32"/>
          <w:szCs w:val="32"/>
        </w:rPr>
        <w:t xml:space="preserve">1. Schema Overview</w:t>
      </w:r>
    </w:p>
    <w:p>
      <w:pPr>
        <w:spacing w:after="120"/>
      </w:pPr>
      <w:r>
        <w:rPr>
          <w:rFonts w:ascii="Arial" w:cs="Arial" w:eastAsia="Arial" w:hAnsi="Arial"/>
          <w:color w:val="4B5563"/>
          <w:sz w:val="20"/>
          <w:szCs w:val="20"/>
        </w:rPr>
        <w:t xml:space="preserve">This document defines the complete PostgreSQL database schema for ScopeIQ. All tables use UUID primary keys, include created_at / updated_at timestamps, and support soft deletion via a deleted_at column. Multi-tenant isolation is enforced at two layers: application-level workspace_id filtering in every Drizzle query, and database-level Row-Level Security (RLS) policies.</w:t>
      </w:r>
    </w:p>
    <w:p>
      <w:pPr>
        <w:spacing w:after="120"/>
      </w:pPr>
      <w:r>
        <w:rPr>
          <w:rFonts w:ascii="Arial" w:cs="Arial" w:eastAsia="Arial" w:hAnsi="Arial"/>
          <w:color w:val="4B5563"/>
          <w:sz w:val="20"/>
          <w:szCs w:val="20"/>
        </w:rPr>
        <w:t xml:space="preserve">The schema is managed via Drizzle ORM migrations in packages/db/schema/. Each domain entity has its own schema file. All column types, constraints, and indexes defined here are authoritative and must match the Drizzle schema definitions exactly.</w:t>
      </w:r>
    </w:p>
    <w:p>
      <w:pPr>
        <w:pStyle w:val="Heading2"/>
        <w:spacing w:after="120" w:before="240"/>
      </w:pPr>
      <w:r>
        <w:rPr>
          <w:rFonts w:ascii="Arial" w:cs="Arial" w:eastAsia="Arial" w:hAnsi="Arial"/>
          <w:b/>
          <w:bCs/>
          <w:color w:val="0D1B2A"/>
          <w:sz w:val="26"/>
          <w:szCs w:val="26"/>
        </w:rPr>
        <w:t xml:space="preserve">1.1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Convention</w:t>
            </w:r>
          </w:p>
        </w:tc>
        <w:tc>
          <w:tcPr>
            <w:tcW w:type="dxa" w:w="30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3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Tables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snake_case, plural</w:t>
            </w:r>
          </w:p>
        </w:tc>
        <w:tc>
          <w:tcPr>
            <w:tcW w:type="dxa" w:w="3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scope_flags, change_orders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Columns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snake_case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workspace_id, clarity_score</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Primary keys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 (UUID v7)</w:t>
            </w:r>
          </w:p>
        </w:tc>
        <w:tc>
          <w:tcPr>
            <w:tcW w:type="dxa" w:w="3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id UUID DEFAULT gen_ulid()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Foreign keys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{entity}_id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project_id, sow_id</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 updated_at</w:t>
            </w:r>
          </w:p>
        </w:tc>
        <w:tc>
          <w:tcPr>
            <w:tcW w:type="dxa" w:w="3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TIMESTAMPTZ DEFAULT NOW()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Soft delete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deleted_at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TIMESTAMPTZ NULL</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Enums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snake_case_enum</w:t>
            </w:r>
          </w:p>
        </w:tc>
        <w:tc>
          <w:tcPr>
            <w:tcW w:type="dxa" w:w="3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project_status_enum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Indexes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idx_{table}_{columns}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idx_projects_workspace_status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RLS Policies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policy_{table}_{action}</w:t>
            </w:r>
          </w:p>
        </w:tc>
        <w:tc>
          <w:tcPr>
            <w:tcW w:type="dxa" w:w="3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policy_projects_select</w:t>
            </w:r>
          </w:p>
        </w:tc>
      </w:tr>
    </w:tbl>
    <w:p>
      <w:r>
        <w:br w:type="page"/>
      </w:r>
    </w:p>
    <w:p>
      <w:pPr>
        <w:pStyle w:val="Heading1"/>
        <w:spacing w:after="200" w:before="360"/>
      </w:pPr>
      <w:r>
        <w:rPr>
          <w:rFonts w:ascii="Arial" w:cs="Arial" w:eastAsia="Arial" w:hAnsi="Arial"/>
          <w:b/>
          <w:bCs/>
          <w:color w:val="0F6E56"/>
          <w:sz w:val="32"/>
          <w:szCs w:val="32"/>
        </w:rPr>
        <w:t xml:space="preserve">2. Enum Definitions</w:t>
      </w:r>
    </w:p>
    <w:p>
      <w:pPr>
        <w:spacing w:after="120"/>
      </w:pPr>
      <w:r>
        <w:rPr>
          <w:rFonts w:ascii="Arial" w:cs="Arial" w:eastAsia="Arial" w:hAnsi="Arial"/>
          <w:color w:val="4B5563"/>
          <w:sz w:val="20"/>
          <w:szCs w:val="20"/>
        </w:rPr>
        <w:t xml:space="preserve">All enums are defined as PostgreSQL custom types. Enums should be extended via ALTER TYPE ... ADD VALUE migrations, never recreated.</w:t>
      </w:r>
    </w:p>
    <w:p>
      <w:pPr>
        <w:pStyle w:val="Heading2"/>
        <w:spacing w:after="120" w:before="240"/>
      </w:pPr>
      <w:r>
        <w:rPr>
          <w:rFonts w:ascii="Arial" w:cs="Arial" w:eastAsia="Arial" w:hAnsi="Arial"/>
          <w:b/>
          <w:bCs/>
          <w:color w:val="0D1B2A"/>
          <w:sz w:val="26"/>
          <w:szCs w:val="26"/>
        </w:rPr>
        <w:t xml:space="preserve">2.1 Project &amp; Workflow Enums</w:t>
      </w:r>
    </w:p>
    <w:p>
      <w:pPr>
        <w:shd w:fill="F1F5F9" w:val="clear"/>
        <w:spacing w:after="60" w:before="60"/>
        <w:ind w:left="200" w:right="200"/>
      </w:pPr>
      <w:r>
        <w:rPr>
          <w:rFonts w:ascii="JetBrains Mono" w:cs="JetBrains Mono" w:eastAsia="JetBrains Mono" w:hAnsi="JetBrains Mono"/>
          <w:color w:val="1E293B"/>
          <w:sz w:val="17"/>
          <w:szCs w:val="17"/>
        </w:rPr>
        <w:t xml:space="preserve">CREATE TYPE project_status_enum AS ENUM ('draft', 'active', 'paused', 'completed', 'archived');</w:t>
      </w:r>
    </w:p>
    <w:p>
      <w:pPr>
        <w:shd w:fill="F1F5F9" w:val="clear"/>
        <w:spacing w:after="60" w:before="60"/>
        <w:ind w:left="200" w:right="200"/>
      </w:pPr>
      <w:r>
        <w:rPr>
          <w:rFonts w:ascii="JetBrains Mono" w:cs="JetBrains Mono" w:eastAsia="JetBrains Mono" w:hAnsi="JetBrains Mono"/>
          <w:color w:val="1E293B"/>
          <w:sz w:val="17"/>
          <w:szCs w:val="17"/>
        </w:rPr>
        <w:t xml:space="preserve">CREATE TYPE brief_status_enum AS ENUM ('pending_score', 'scored', 'clarification_needed', 'approved', 'rejected');</w:t>
      </w:r>
    </w:p>
    <w:p>
      <w:pPr>
        <w:shd w:fill="F1F5F9" w:val="clear"/>
        <w:spacing w:after="60" w:before="60"/>
        <w:ind w:left="200" w:right="200"/>
      </w:pPr>
      <w:r>
        <w:rPr>
          <w:rFonts w:ascii="JetBrains Mono" w:cs="JetBrains Mono" w:eastAsia="JetBrains Mono" w:hAnsi="JetBrains Mono"/>
          <w:color w:val="1E293B"/>
          <w:sz w:val="17"/>
          <w:szCs w:val="17"/>
        </w:rPr>
        <w:t xml:space="preserve">CREATE TYPE deliverable_status_enum AS ENUM ('not_started', 'in_progress', 'in_review', 'revision_requested', 'approved');</w:t>
      </w:r>
    </w:p>
    <w:p>
      <w:pPr>
        <w:shd w:fill="F1F5F9" w:val="clear"/>
        <w:spacing w:after="60" w:before="60"/>
        <w:ind w:left="200" w:right="200"/>
      </w:pPr>
      <w:r>
        <w:rPr>
          <w:rFonts w:ascii="JetBrains Mono" w:cs="JetBrains Mono" w:eastAsia="JetBrains Mono" w:hAnsi="JetBrains Mono"/>
          <w:color w:val="1E293B"/>
          <w:sz w:val="17"/>
          <w:szCs w:val="17"/>
        </w:rPr>
        <w:t xml:space="preserve">CREATE TYPE deliverable_type_enum AS ENUM ('file', 'figma', 'loom', 'youtube', 'link');</w:t>
      </w:r>
    </w:p>
    <w:p>
      <w:pPr>
        <w:shd w:fill="F1F5F9" w:val="clear"/>
        <w:spacing w:after="60" w:before="60"/>
        <w:ind w:left="200" w:right="200"/>
      </w:pPr>
      <w:r>
        <w:rPr>
          <w:rFonts w:ascii="JetBrains Mono" w:cs="JetBrains Mono" w:eastAsia="JetBrains Mono" w:hAnsi="JetBrains Mono"/>
          <w:color w:val="1E293B"/>
          <w:sz w:val="17"/>
          <w:szCs w:val="17"/>
        </w:rPr>
        <w:t xml:space="preserve">CREATE TYPE flag_severity_enum AS ENUM ('low', 'medium', 'high');</w:t>
      </w:r>
    </w:p>
    <w:p>
      <w:pPr>
        <w:shd w:fill="F1F5F9" w:val="clear"/>
        <w:spacing w:after="60" w:before="60"/>
        <w:ind w:left="200" w:right="200"/>
      </w:pPr>
      <w:r>
        <w:rPr>
          <w:rFonts w:ascii="JetBrains Mono" w:cs="JetBrains Mono" w:eastAsia="JetBrains Mono" w:hAnsi="JetBrains Mono"/>
          <w:color w:val="1E293B"/>
          <w:sz w:val="17"/>
          <w:szCs w:val="17"/>
        </w:rPr>
        <w:t xml:space="preserve">CREATE TYPE flag_status_enum AS ENUM ('pending', 'confirmed', 'dismissed', 'snoozed');</w:t>
      </w:r>
    </w:p>
    <w:p>
      <w:pPr>
        <w:shd w:fill="F1F5F9" w:val="clear"/>
        <w:spacing w:after="60" w:before="60"/>
        <w:ind w:left="200" w:right="200"/>
      </w:pPr>
      <w:r>
        <w:rPr>
          <w:rFonts w:ascii="JetBrains Mono" w:cs="JetBrains Mono" w:eastAsia="JetBrains Mono" w:hAnsi="JetBrains Mono"/>
          <w:color w:val="1E293B"/>
          <w:sz w:val="17"/>
          <w:szCs w:val="17"/>
        </w:rPr>
        <w:t xml:space="preserve">CREATE TYPE change_order_status_enum AS ENUM ('draft', 'sent', 'accepted', 'declined', 'expired');</w:t>
      </w:r>
    </w:p>
    <w:p>
      <w:pPr>
        <w:shd w:fill="F1F5F9" w:val="clear"/>
        <w:spacing w:after="60" w:before="60"/>
        <w:ind w:left="200" w:right="200"/>
      </w:pPr>
      <w:r>
        <w:rPr>
          <w:rFonts w:ascii="JetBrains Mono" w:cs="JetBrains Mono" w:eastAsia="JetBrains Mono" w:hAnsi="JetBrains Mono"/>
          <w:color w:val="1E293B"/>
          <w:sz w:val="17"/>
          <w:szCs w:val="17"/>
        </w:rPr>
        <w:t xml:space="preserve">CREATE TYPE clause_type_enum AS ENUM ('deliverable', 'revision_limit', 'timeline', 'exclusion', 'payment_term', 'other');</w:t>
      </w:r>
    </w:p>
    <w:p>
      <w:pPr>
        <w:shd w:fill="F1F5F9" w:val="clear"/>
        <w:spacing w:after="60" w:before="60"/>
        <w:ind w:left="200" w:right="200"/>
      </w:pPr>
      <w:r>
        <w:rPr>
          <w:rFonts w:ascii="JetBrains Mono" w:cs="JetBrains Mono" w:eastAsia="JetBrains Mono" w:hAnsi="JetBrains Mono"/>
          <w:color w:val="1E293B"/>
          <w:sz w:val="17"/>
          <w:szCs w:val="17"/>
        </w:rPr>
        <w:t xml:space="preserve">CREATE TYPE user_role_enum AS ENUM ('owner', 'admin', 'member', 'viewer');</w:t>
      </w:r>
    </w:p>
    <w:p>
      <w:pPr>
        <w:shd w:fill="F1F5F9" w:val="clear"/>
        <w:spacing w:after="60" w:before="60"/>
        <w:ind w:left="200" w:right="200"/>
      </w:pPr>
      <w:r>
        <w:rPr>
          <w:rFonts w:ascii="JetBrains Mono" w:cs="JetBrains Mono" w:eastAsia="JetBrains Mono" w:hAnsi="JetBrains Mono"/>
          <w:color w:val="1E293B"/>
          <w:sz w:val="17"/>
          <w:szCs w:val="17"/>
        </w:rPr>
        <w:t xml:space="preserve">CREATE TYPE plan_enum AS ENUM ('solo', 'studio', 'agency');</w:t>
      </w:r>
    </w:p>
    <w:p>
      <w:pPr>
        <w:shd w:fill="F1F5F9" w:val="clear"/>
        <w:spacing w:after="60" w:before="60"/>
        <w:ind w:left="200" w:right="200"/>
      </w:pPr>
      <w:r>
        <w:rPr>
          <w:rFonts w:ascii="JetBrains Mono" w:cs="JetBrains Mono" w:eastAsia="JetBrains Mono" w:hAnsi="JetBrains Mono"/>
          <w:color w:val="1E293B"/>
          <w:sz w:val="17"/>
          <w:szCs w:val="17"/>
        </w:rPr>
        <w:t xml:space="preserve">CREATE TYPE audit_action_enum AS ENUM ('create', 'update', 'delete', 'approve', 'reject', 'flag', 'send', 'dismiss');</w:t>
      </w:r>
    </w:p>
    <w:p>
      <w:pPr>
        <w:shd w:fill="F1F5F9" w:val="clear"/>
        <w:spacing w:after="60" w:before="60"/>
        <w:ind w:left="200" w:right="200"/>
      </w:pPr>
      <w:r>
        <w:rPr>
          <w:rFonts w:ascii="JetBrains Mono" w:cs="JetBrains Mono" w:eastAsia="JetBrains Mono" w:hAnsi="JetBrains Mono"/>
          <w:color w:val="1E293B"/>
          <w:sz w:val="17"/>
          <w:szCs w:val="17"/>
        </w:rPr>
        <w:t xml:space="preserve">CREATE TYPE reminder_step_enum AS ENUM ('gentle_nudge', 'deadline_warning', 'silence_approval');</w:t>
      </w:r>
    </w:p>
    <w:p>
      <w:pPr>
        <w:shd w:fill="F1F5F9" w:val="clear"/>
        <w:spacing w:after="60" w:before="60"/>
        <w:ind w:left="200" w:right="200"/>
      </w:pPr>
      <w:r>
        <w:rPr>
          <w:rFonts w:ascii="JetBrains Mono" w:cs="JetBrains Mono" w:eastAsia="JetBrains Mono" w:hAnsi="JetBrains Mono"/>
          <w:color w:val="1E293B"/>
          <w:sz w:val="17"/>
          <w:szCs w:val="17"/>
        </w:rPr>
        <w:t xml:space="preserve">CREATE TYPE message_source_enum AS ENUM ('portal', 'email_forward', 'manual_input');</w:t>
      </w:r>
    </w:p>
    <w:p>
      <w:r>
        <w:br w:type="page"/>
      </w:r>
    </w:p>
    <w:p>
      <w:pPr>
        <w:pStyle w:val="Heading1"/>
        <w:spacing w:after="200" w:before="360"/>
      </w:pPr>
      <w:r>
        <w:rPr>
          <w:rFonts w:ascii="Arial" w:cs="Arial" w:eastAsia="Arial" w:hAnsi="Arial"/>
          <w:b/>
          <w:bCs/>
          <w:color w:val="0F6E56"/>
          <w:sz w:val="32"/>
          <w:szCs w:val="32"/>
        </w:rPr>
        <w:t xml:space="preserve">3. Platform &amp; Auth Tables</w:t>
      </w:r>
    </w:p>
    <w:p>
      <w:pPr>
        <w:pStyle w:val="Heading2"/>
        <w:spacing w:after="120" w:before="240"/>
      </w:pPr>
      <w:r>
        <w:rPr>
          <w:rFonts w:ascii="Arial" w:cs="Arial" w:eastAsia="Arial" w:hAnsi="Arial"/>
          <w:b/>
          <w:bCs/>
          <w:color w:val="0D1B2A"/>
          <w:sz w:val="26"/>
          <w:szCs w:val="26"/>
        </w:rPr>
        <w:t xml:space="preserve">3.1 workspaces</w:t>
      </w:r>
    </w:p>
    <w:p>
      <w:pPr>
        <w:spacing w:after="120"/>
      </w:pPr>
      <w:r>
        <w:rPr>
          <w:rFonts w:ascii="Arial" w:cs="Arial" w:eastAsia="Arial" w:hAnsi="Arial"/>
          <w:color w:val="4B5563"/>
          <w:sz w:val="20"/>
          <w:szCs w:val="20"/>
        </w:rPr>
        <w:t xml:space="preserve">The top-level tenant entity. Every agency or freelancer account is a workspace. All data is isolated by workspace_id.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Unique workspace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Agency or freelancer display name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slug</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VARCHAR(100)</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URL slug for portal subdomain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plan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plan_enum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'solo'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Current subscription plan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stripe_customer_id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UNIQUE</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Stripe customer 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stripe_subscription_id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UNIQUE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Stripe subscription reference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logo_url</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Agency logo URL in R2 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brand_color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'#0F6E56'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Hex color for client portal</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custom_domain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UNIQUE,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Custom domain for portal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settings_json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JSONB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Feature flags, thresholds, defaults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onboarding_progress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JSONB</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Onboarding checklist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features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JSONB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Plan-gated feature flags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 timestamp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 timestamp</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deleted_at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Soft delete timestamp</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UNIQUE INDEX idx_workspaces_slug ON workspaces (slug) WHERE deleted_at IS NULL;</w:t>
      </w:r>
    </w:p>
    <w:p>
      <w:pPr>
        <w:shd w:fill="F1F5F9" w:val="clear"/>
        <w:spacing w:after="60" w:before="60"/>
        <w:ind w:left="200" w:right="200"/>
      </w:pPr>
      <w:r>
        <w:rPr>
          <w:rFonts w:ascii="JetBrains Mono" w:cs="JetBrains Mono" w:eastAsia="JetBrains Mono" w:hAnsi="JetBrains Mono"/>
          <w:color w:val="1E293B"/>
          <w:sz w:val="17"/>
          <w:szCs w:val="17"/>
        </w:rPr>
        <w:t xml:space="preserve">CREATE UNIQUE INDEX idx_workspaces_custom_domain ON workspaces (custom_domain) WHERE custom_domain IS NOT NULL AND deleted_at IS NULL;</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idx_workspaces_stripe ON workspaces (stripe_customer_id);</w:t>
      </w:r>
    </w:p>
    <w:p>
      <w:pPr>
        <w:pStyle w:val="Heading2"/>
        <w:spacing w:after="120" w:before="240"/>
      </w:pPr>
      <w:r>
        <w:rPr>
          <w:rFonts w:ascii="Arial" w:cs="Arial" w:eastAsia="Arial" w:hAnsi="Arial"/>
          <w:b/>
          <w:bCs/>
          <w:color w:val="0D1B2A"/>
          <w:sz w:val="26"/>
          <w:szCs w:val="26"/>
        </w:rPr>
        <w:t xml:space="preserve">3.2 users</w:t>
      </w:r>
    </w:p>
    <w:p>
      <w:pPr>
        <w:spacing w:after="120"/>
      </w:pPr>
      <w:r>
        <w:rPr>
          <w:rFonts w:ascii="Arial" w:cs="Arial" w:eastAsia="Arial" w:hAnsi="Arial"/>
          <w:color w:val="4B5563"/>
          <w:sz w:val="20"/>
          <w:szCs w:val="20"/>
        </w:rPr>
        <w:t xml:space="preserve">Authenticated users within a workspace. Linked to Supabase Auth via auth_uid.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Internal user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auth_uid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UNIQUE,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Supabase Auth user ID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workspace_id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FK -&gt; workspaces.id, 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Tenant isolation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email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User email address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full_name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Display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role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user_role_enum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'member'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Permission level in workspace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avatar_url</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Profile image 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last_login_at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Last login timestamp</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deleted_at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Soft delete</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UNIQUE INDEX idx_users_auth_uid ON users (auth_uid);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idx_users_workspace ON users (workspace_id) WHERE deleted_at IS NULL;</w:t>
      </w:r>
    </w:p>
    <w:p>
      <w:pPr>
        <w:shd w:fill="F1F5F9" w:val="clear"/>
        <w:spacing w:after="60" w:before="60"/>
        <w:ind w:left="200" w:right="200"/>
      </w:pPr>
      <w:r>
        <w:rPr>
          <w:rFonts w:ascii="JetBrains Mono" w:cs="JetBrains Mono" w:eastAsia="JetBrains Mono" w:hAnsi="JetBrains Mono"/>
          <w:color w:val="1E293B"/>
          <w:sz w:val="17"/>
          <w:szCs w:val="17"/>
        </w:rPr>
        <w:t xml:space="preserve">CREATE UNIQUE INDEX idx_users_email_workspace ON users (email, workspace_id) WHERE deleted_at IS NULL;</w:t>
      </w:r>
    </w:p>
    <w:p>
      <w:pPr>
        <w:pStyle w:val="Heading2"/>
        <w:spacing w:after="120" w:before="240"/>
      </w:pPr>
      <w:r>
        <w:rPr>
          <w:rFonts w:ascii="Arial" w:cs="Arial" w:eastAsia="Arial" w:hAnsi="Arial"/>
          <w:b/>
          <w:bCs/>
          <w:color w:val="0D1B2A"/>
          <w:sz w:val="26"/>
          <w:szCs w:val="26"/>
        </w:rPr>
        <w:t xml:space="preserve">3.3 clients</w:t>
      </w:r>
    </w:p>
    <w:p>
      <w:pPr>
        <w:spacing w:after="120"/>
      </w:pPr>
      <w:r>
        <w:rPr>
          <w:rFonts w:ascii="Arial" w:cs="Arial" w:eastAsia="Arial" w:hAnsi="Arial"/>
          <w:color w:val="4B5563"/>
          <w:sz w:val="20"/>
          <w:szCs w:val="20"/>
        </w:rPr>
        <w:t xml:space="preserve">Client contacts associated with agency projects. Clients access the portal via project-scoped tokens without needing a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Client record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workspace_id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workspaces.id,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Tenant isolation key</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name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Client company or individual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email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Primary contact email</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portal_token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VARCHAR(64)</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Secure token for portal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phone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Contact phone number</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company</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Client company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notes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Internal notes about this client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deleted_at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Soft delete</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idx_clients_workspace ON clients (workspace_id) WHERE deleted_at IS NULL;</w:t>
      </w:r>
    </w:p>
    <w:p>
      <w:pPr>
        <w:shd w:fill="F1F5F9" w:val="clear"/>
        <w:spacing w:after="60" w:before="60"/>
        <w:ind w:left="200" w:right="200"/>
      </w:pPr>
      <w:r>
        <w:rPr>
          <w:rFonts w:ascii="JetBrains Mono" w:cs="JetBrains Mono" w:eastAsia="JetBrains Mono" w:hAnsi="JetBrains Mono"/>
          <w:color w:val="1E293B"/>
          <w:sz w:val="17"/>
          <w:szCs w:val="17"/>
        </w:rPr>
        <w:t xml:space="preserve">CREATE UNIQUE INDEX idx_clients_portal_token ON clients (portal_token);</w:t>
      </w:r>
    </w:p>
    <w:p>
      <w:r>
        <w:br w:type="page"/>
      </w:r>
    </w:p>
    <w:p>
      <w:pPr>
        <w:pStyle w:val="Heading1"/>
        <w:spacing w:after="200" w:before="360"/>
      </w:pPr>
      <w:r>
        <w:rPr>
          <w:rFonts w:ascii="Arial" w:cs="Arial" w:eastAsia="Arial" w:hAnsi="Arial"/>
          <w:b/>
          <w:bCs/>
          <w:color w:val="0F6E56"/>
          <w:sz w:val="32"/>
          <w:szCs w:val="32"/>
        </w:rPr>
        <w:t xml:space="preserve">4. Project &amp; Brief Tables</w:t>
      </w:r>
    </w:p>
    <w:p>
      <w:pPr>
        <w:pStyle w:val="Heading2"/>
        <w:spacing w:after="120" w:before="240"/>
      </w:pPr>
      <w:r>
        <w:rPr>
          <w:rFonts w:ascii="Arial" w:cs="Arial" w:eastAsia="Arial" w:hAnsi="Arial"/>
          <w:b/>
          <w:bCs/>
          <w:color w:val="0D1B2A"/>
          <w:sz w:val="26"/>
          <w:szCs w:val="26"/>
        </w:rPr>
        <w:t xml:space="preserve">4.1 projects</w:t>
      </w:r>
    </w:p>
    <w:p>
      <w:pPr>
        <w:spacing w:after="120"/>
      </w:pPr>
      <w:r>
        <w:rPr>
          <w:rFonts w:ascii="Arial" w:cs="Arial" w:eastAsia="Arial" w:hAnsi="Arial"/>
          <w:color w:val="4B5563"/>
          <w:sz w:val="20"/>
          <w:szCs w:val="20"/>
        </w:rPr>
        <w:t xml:space="preserve">Central entity linking briefs, deliverables, SOWs, and scope flags for a single client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Project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workspace_id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workspaces.id,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Tenant isolation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client_id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FK -&gt; clients.id, 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Associated client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Project display name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status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project_status_enum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'draft'</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Current project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sow_id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statements_of_work.id,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Linked SOW (if uploaded)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portal_token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VARCHAR(64)</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Project-scoped portal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budget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DECIMAL(12,2)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Total project budget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start_date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DATE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Project start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end_date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Target completion date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revision_limit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3</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Max revision rounds per deliverable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deleted_at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Soft delete</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idx_projects_workspace_status ON projects (workspace_id, status) WHERE deleted_at IS NULL;</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idx_projects_client ON projects (client_id) WHERE deleted_at IS NULL;</w:t>
      </w:r>
    </w:p>
    <w:p>
      <w:pPr>
        <w:shd w:fill="F1F5F9" w:val="clear"/>
        <w:spacing w:after="60" w:before="60"/>
        <w:ind w:left="200" w:right="200"/>
      </w:pPr>
      <w:r>
        <w:rPr>
          <w:rFonts w:ascii="JetBrains Mono" w:cs="JetBrains Mono" w:eastAsia="JetBrains Mono" w:hAnsi="JetBrains Mono"/>
          <w:color w:val="1E293B"/>
          <w:sz w:val="17"/>
          <w:szCs w:val="17"/>
        </w:rPr>
        <w:t xml:space="preserve">CREATE UNIQUE INDEX idx_projects_portal_token ON projects (portal_token);</w:t>
      </w:r>
    </w:p>
    <w:p>
      <w:pPr>
        <w:pStyle w:val="Heading2"/>
        <w:spacing w:after="120" w:before="240"/>
      </w:pPr>
      <w:r>
        <w:rPr>
          <w:rFonts w:ascii="Arial" w:cs="Arial" w:eastAsia="Arial" w:hAnsi="Arial"/>
          <w:b/>
          <w:bCs/>
          <w:color w:val="0D1B2A"/>
          <w:sz w:val="26"/>
          <w:szCs w:val="26"/>
        </w:rPr>
        <w:t xml:space="preserve">4.2 brief_templates</w:t>
      </w:r>
    </w:p>
    <w:p>
      <w:pPr>
        <w:spacing w:after="120"/>
      </w:pPr>
      <w:r>
        <w:rPr>
          <w:rFonts w:ascii="Arial" w:cs="Arial" w:eastAsia="Arial" w:hAnsi="Arial"/>
          <w:color w:val="4B5563"/>
          <w:sz w:val="20"/>
          <w:szCs w:val="20"/>
        </w:rPr>
        <w:t xml:space="preserve">Reusable intake form templates configured by the agency. Form structure stored as 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Template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workspace_id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workspaces.id,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Tenant isolation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name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Template display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project_type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Service category tag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fields_json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JSONB</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Ordered array of field definitions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clarity_threshold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70, CHECK 50-90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Min score before auto-hold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is_published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BOOLEAN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false</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Whether form is live for clients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deleted_at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Soft delete</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idx_brief_templates_workspace ON brief_templates (workspace_id) WHERE deleted_at IS NULL;</w:t>
      </w:r>
    </w:p>
    <w:p>
      <w:pPr>
        <w:pStyle w:val="Heading2"/>
        <w:spacing w:after="120" w:before="240"/>
      </w:pPr>
      <w:r>
        <w:rPr>
          <w:rFonts w:ascii="Arial" w:cs="Arial" w:eastAsia="Arial" w:hAnsi="Arial"/>
          <w:b/>
          <w:bCs/>
          <w:color w:val="0D1B2A"/>
          <w:sz w:val="26"/>
          <w:szCs w:val="26"/>
        </w:rPr>
        <w:t xml:space="preserve">4.3 briefs</w:t>
      </w:r>
    </w:p>
    <w:p>
      <w:pPr>
        <w:spacing w:after="120"/>
      </w:pPr>
      <w:r>
        <w:rPr>
          <w:rFonts w:ascii="Arial" w:cs="Arial" w:eastAsia="Arial" w:hAnsi="Arial"/>
          <w:color w:val="4B5563"/>
          <w:sz w:val="20"/>
          <w:szCs w:val="20"/>
        </w:rPr>
        <w:t xml:space="preserve">Submitted client briefs with AI-generated clarity scores. Supports multiple versions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Brief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project_id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projects.id,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Parent project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template_id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FK -&gt; brief_templates.id,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Source template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version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Auto-increment per project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status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brief_status_enum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'pending_score'</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Processing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clarity_score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 CHECK 0-100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AI-generated quality score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submitted_by_email</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Client email who submitted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source_domain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Domain where form was embedded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submitted_at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Submission timestamp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scored_at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When AI scoring completed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idx_briefs_project ON briefs (project_id);</w:t>
      </w:r>
    </w:p>
    <w:p>
      <w:pPr>
        <w:shd w:fill="F1F5F9" w:val="clear"/>
        <w:spacing w:after="60" w:before="60"/>
        <w:ind w:left="200" w:right="200"/>
      </w:pPr>
      <w:r>
        <w:rPr>
          <w:rFonts w:ascii="JetBrains Mono" w:cs="JetBrains Mono" w:eastAsia="JetBrains Mono" w:hAnsi="JetBrains Mono"/>
          <w:color w:val="1E293B"/>
          <w:sz w:val="17"/>
          <w:szCs w:val="17"/>
        </w:rPr>
        <w:t xml:space="preserve">CREATE UNIQUE INDEX idx_briefs_project_version ON briefs (project_id, version);</w:t>
      </w:r>
    </w:p>
    <w:p>
      <w:pPr>
        <w:pStyle w:val="Heading2"/>
        <w:spacing w:after="120" w:before="240"/>
      </w:pPr>
      <w:r>
        <w:rPr>
          <w:rFonts w:ascii="Arial" w:cs="Arial" w:eastAsia="Arial" w:hAnsi="Arial"/>
          <w:b/>
          <w:bCs/>
          <w:color w:val="0D1B2A"/>
          <w:sz w:val="26"/>
          <w:szCs w:val="26"/>
        </w:rPr>
        <w:t xml:space="preserve">4.4 brief_fields</w:t>
      </w:r>
    </w:p>
    <w:p>
      <w:pPr>
        <w:spacing w:after="120"/>
      </w:pPr>
      <w:r>
        <w:rPr>
          <w:rFonts w:ascii="Arial" w:cs="Arial" w:eastAsia="Arial" w:hAnsi="Arial"/>
          <w:color w:val="4B5563"/>
          <w:sz w:val="20"/>
          <w:szCs w:val="20"/>
        </w:rPr>
        <w:t xml:space="preserve">Individual field responses within a submitted brief. AI flags stored per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Field response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brief_id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briefs.id,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Parent brief submission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field_key</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VARCHAR(100)</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Field identifier from template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field_label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Human-readable field label</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value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Client response 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file_url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Uploaded file URL (for file fields)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ai_flag</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BOOLEAN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false</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Whether AI flagged this field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ai_flag_reason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AI explanation of ambiguity</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ai_flag_severity</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flag_severity_enum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Flag severity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ai_suggested_question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AI-generated clarification question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idx_brief_fields_brief ON brief_fields (brief_id);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idx_brief_fields_flagged ON brief_fields (brief_id) WHERE ai_flag = true;</w:t>
      </w:r>
    </w:p>
    <w:p>
      <w:r>
        <w:br w:type="page"/>
      </w:r>
    </w:p>
    <w:p>
      <w:pPr>
        <w:pStyle w:val="Heading1"/>
        <w:spacing w:after="200" w:before="360"/>
      </w:pPr>
      <w:r>
        <w:rPr>
          <w:rFonts w:ascii="Arial" w:cs="Arial" w:eastAsia="Arial" w:hAnsi="Arial"/>
          <w:b/>
          <w:bCs/>
          <w:color w:val="0F6E56"/>
          <w:sz w:val="32"/>
          <w:szCs w:val="32"/>
        </w:rPr>
        <w:t xml:space="preserve">5. Approval Portal Tables</w:t>
      </w:r>
    </w:p>
    <w:p>
      <w:pPr>
        <w:pStyle w:val="Heading2"/>
        <w:spacing w:after="120" w:before="240"/>
      </w:pPr>
      <w:r>
        <w:rPr>
          <w:rFonts w:ascii="Arial" w:cs="Arial" w:eastAsia="Arial" w:hAnsi="Arial"/>
          <w:b/>
          <w:bCs/>
          <w:color w:val="0D1B2A"/>
          <w:sz w:val="26"/>
          <w:szCs w:val="26"/>
        </w:rPr>
        <w:t xml:space="preserve">5.1 deliverables</w:t>
      </w:r>
    </w:p>
    <w:p>
      <w:pPr>
        <w:spacing w:after="120"/>
      </w:pPr>
      <w:r>
        <w:rPr>
          <w:rFonts w:ascii="Arial" w:cs="Arial" w:eastAsia="Arial" w:hAnsi="Arial"/>
          <w:color w:val="4B5563"/>
          <w:sz w:val="20"/>
          <w:szCs w:val="20"/>
        </w:rPr>
        <w:t xml:space="preserve">Creative work uploaded by the agency for client review. Supports multiple file types and embedded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Deliverable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project_id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projects.id,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Parent project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title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Deliverable display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Internal description or notes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type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deliverable_type_enum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'file'</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Content type category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file_url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R2 storage URL for uploaded files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file_name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Original filename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file_size_bytes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BIGINT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File size in bytes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file_mime_type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VARCHAR(100)</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MIME type of uploaded file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embed_url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URL for Figma/Loom/YouTube embeds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status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deliverable_status_enum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'not_started'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Review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revision_round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Current revision counter</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sort_order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0</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Display ordering within project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deleted_at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Soft delete</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idx_deliverables_project ON deliverables (project_id) WHERE deleted_at IS NULL;</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idx_deliverables_status ON deliverables (project_id, status) WHERE deleted_at IS NULL;</w:t>
      </w:r>
    </w:p>
    <w:p>
      <w:pPr>
        <w:pStyle w:val="Heading2"/>
        <w:spacing w:after="120" w:before="240"/>
      </w:pPr>
      <w:r>
        <w:rPr>
          <w:rFonts w:ascii="Arial" w:cs="Arial" w:eastAsia="Arial" w:hAnsi="Arial"/>
          <w:b/>
          <w:bCs/>
          <w:color w:val="0D1B2A"/>
          <w:sz w:val="26"/>
          <w:szCs w:val="26"/>
        </w:rPr>
        <w:t xml:space="preserve">5.2 feedback_items</w:t>
      </w:r>
    </w:p>
    <w:p>
      <w:pPr>
        <w:spacing w:after="120"/>
      </w:pPr>
      <w:r>
        <w:rPr>
          <w:rFonts w:ascii="Arial" w:cs="Arial" w:eastAsia="Arial" w:hAnsi="Arial"/>
          <w:color w:val="4B5563"/>
          <w:sz w:val="20"/>
          <w:szCs w:val="20"/>
        </w:rPr>
        <w:t xml:space="preserve">Client feedback on deliverables. Supports point-anchored annotations on images/PDFs with threaded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Feedback item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deliverable_id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deliverables.id,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Target deliverable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parent_id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FK -&gt; feedback_items.id,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Parent for threaded replies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author_type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CHECK ('client','agency')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Who authored this feedback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author_email</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Author email for attribution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content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CHECK length &gt;= 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Feedback text content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x_pos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DECIMAL(5,2)</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Horizontal pin position (% of width)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y_pos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DECIMAL(5,2)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Vertical pin position (% of height)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page_number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PDF page number for annotation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pin_number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Sequential pin number on deliverable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is_resolved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BOOLEAN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false</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Whether agency resolved this item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resolved_at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Resolution timestamp</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resolved_by</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FK -&gt; users.id,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User who resolved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idx_feedback_deliverable ON feedback_items (deliverable_id);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idx_feedback_unresolved ON feedback_items (deliverable_id) WHERE is_resolved = false;</w:t>
      </w:r>
    </w:p>
    <w:p>
      <w:pPr>
        <w:pStyle w:val="Heading2"/>
        <w:spacing w:after="120" w:before="240"/>
      </w:pPr>
      <w:r>
        <w:rPr>
          <w:rFonts w:ascii="Arial" w:cs="Arial" w:eastAsia="Arial" w:hAnsi="Arial"/>
          <w:b/>
          <w:bCs/>
          <w:color w:val="0D1B2A"/>
          <w:sz w:val="26"/>
          <w:szCs w:val="26"/>
        </w:rPr>
        <w:t xml:space="preserve">5.3 approval_events</w:t>
      </w:r>
    </w:p>
    <w:p>
      <w:pPr>
        <w:spacing w:after="120"/>
      </w:pPr>
      <w:r>
        <w:rPr>
          <w:rFonts w:ascii="Arial" w:cs="Arial" w:eastAsia="Arial" w:hAnsi="Arial"/>
          <w:color w:val="4B5563"/>
          <w:sz w:val="20"/>
          <w:szCs w:val="20"/>
        </w:rPr>
        <w:t xml:space="preserve">Audit trail for all approval-related actions: submissions, approvals, rejections,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Event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deliverable_id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deliverables.id,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Related deliverable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event_type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VARCHAR(50)</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Event classification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actor_id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User who triggered (null for system)</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actor_type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VARCHAR(20)</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 CHECK ('client','agency','system')</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Actor classification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metadata_json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JSONB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Event-specific data payload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Event timestamp</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 event_type values: 'submitted', 'approved', 'revision_requested', 'reminder_sent', 'silence_approved'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idx_approval_events_deliverable ON approval_events (deliverable_id);</w:t>
      </w:r>
    </w:p>
    <w:p>
      <w:pPr>
        <w:pStyle w:val="Heading2"/>
        <w:spacing w:after="120" w:before="240"/>
      </w:pPr>
      <w:r>
        <w:rPr>
          <w:rFonts w:ascii="Arial" w:cs="Arial" w:eastAsia="Arial" w:hAnsi="Arial"/>
          <w:b/>
          <w:bCs/>
          <w:color w:val="0D1B2A"/>
          <w:sz w:val="26"/>
          <w:szCs w:val="26"/>
        </w:rPr>
        <w:t xml:space="preserve">5.4 reminder_logs</w:t>
      </w:r>
    </w:p>
    <w:p>
      <w:pPr>
        <w:spacing w:after="120"/>
      </w:pPr>
      <w:r>
        <w:rPr>
          <w:rFonts w:ascii="Arial" w:cs="Arial" w:eastAsia="Arial" w:hAnsi="Arial"/>
          <w:color w:val="4B5563"/>
          <w:sz w:val="20"/>
          <w:szCs w:val="20"/>
        </w:rPr>
        <w:t xml:space="preserve">Track automated approval reminder sequences sent to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Reminder log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project_id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projects.id,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Parent project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deliverable_id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FK -&gt; deliverables.id, 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Target deliverable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sequence_step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reminder_step_enum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Which reminder in sequence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sent_at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When reminder was sent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delivery_status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'sent'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Email delivery status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resend_message_id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Resend API message ID</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idx_reminder_logs_deliverable ON reminder_logs (deliverable_id);</w:t>
      </w:r>
    </w:p>
    <w:p>
      <w:r>
        <w:br w:type="page"/>
      </w:r>
    </w:p>
    <w:p>
      <w:pPr>
        <w:pStyle w:val="Heading1"/>
        <w:spacing w:after="200" w:before="360"/>
      </w:pPr>
      <w:r>
        <w:rPr>
          <w:rFonts w:ascii="Arial" w:cs="Arial" w:eastAsia="Arial" w:hAnsi="Arial"/>
          <w:b/>
          <w:bCs/>
          <w:color w:val="0F6E56"/>
          <w:sz w:val="32"/>
          <w:szCs w:val="32"/>
        </w:rPr>
        <w:t xml:space="preserve">6. Scope Guard Tables</w:t>
      </w:r>
    </w:p>
    <w:p>
      <w:pPr>
        <w:pStyle w:val="Heading2"/>
        <w:spacing w:after="120" w:before="240"/>
      </w:pPr>
      <w:r>
        <w:rPr>
          <w:rFonts w:ascii="Arial" w:cs="Arial" w:eastAsia="Arial" w:hAnsi="Arial"/>
          <w:b/>
          <w:bCs/>
          <w:color w:val="0D1B2A"/>
          <w:sz w:val="26"/>
          <w:szCs w:val="26"/>
        </w:rPr>
        <w:t xml:space="preserve">6.1 statements_of_work</w:t>
      </w:r>
    </w:p>
    <w:p>
      <w:pPr>
        <w:spacing w:after="120"/>
      </w:pPr>
      <w:r>
        <w:rPr>
          <w:rFonts w:ascii="Arial" w:cs="Arial" w:eastAsia="Arial" w:hAnsi="Arial"/>
          <w:color w:val="4B5563"/>
          <w:sz w:val="20"/>
          <w:szCs w:val="20"/>
        </w:rPr>
        <w:t xml:space="preserve">Uploaded SOW documents parsed by AI into structured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SOW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project_id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projects.id,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Parent project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raw_text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Full extracted text from document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source_file_url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Original uploaded file URL in R2</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source_file_name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Original filename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'parsing'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Processing state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parsed_at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When AI parsing completed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activated_at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When agency confirmed clauses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 status values: 'parsing', 'parsed', 'active', 'superseded'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idx_sow_project ON statements_of_work (project_id);</w:t>
      </w:r>
    </w:p>
    <w:p>
      <w:pPr>
        <w:pStyle w:val="Heading2"/>
        <w:spacing w:after="120" w:before="240"/>
      </w:pPr>
      <w:r>
        <w:rPr>
          <w:rFonts w:ascii="Arial" w:cs="Arial" w:eastAsia="Arial" w:hAnsi="Arial"/>
          <w:b/>
          <w:bCs/>
          <w:color w:val="0D1B2A"/>
          <w:sz w:val="26"/>
          <w:szCs w:val="26"/>
        </w:rPr>
        <w:t xml:space="preserve">6.2 sow_clauses</w:t>
      </w:r>
    </w:p>
    <w:p>
      <w:pPr>
        <w:spacing w:after="120"/>
      </w:pPr>
      <w:r>
        <w:rPr>
          <w:rFonts w:ascii="Arial" w:cs="Arial" w:eastAsia="Arial" w:hAnsi="Arial"/>
          <w:color w:val="4B5563"/>
          <w:sz w:val="20"/>
          <w:szCs w:val="20"/>
        </w:rPr>
        <w:t xml:space="preserve">Individual parsed clauses from a SOW. Each clause becomes a scope boundary for real-time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Clause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sow_id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statements_of_work.id,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Parent SOW</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clause_type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clause_type_enum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Classification of clause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content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Clause text content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section_reference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VARCHAR(50)</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Original section number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is_active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true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Whether clause is enforced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sort_order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INTEGER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0</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Display ordering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idx_sow_clauses_sow ON sow_clauses (sow_id);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idx_sow_clauses_active ON sow_clauses (sow_id) WHERE is_active = true;</w:t>
      </w:r>
    </w:p>
    <w:p>
      <w:pPr>
        <w:pStyle w:val="Heading2"/>
        <w:spacing w:after="120" w:before="240"/>
      </w:pPr>
      <w:r>
        <w:rPr>
          <w:rFonts w:ascii="Arial" w:cs="Arial" w:eastAsia="Arial" w:hAnsi="Arial"/>
          <w:b/>
          <w:bCs/>
          <w:color w:val="0D1B2A"/>
          <w:sz w:val="26"/>
          <w:szCs w:val="26"/>
        </w:rPr>
        <w:t xml:space="preserve">6.3 scope_flags</w:t>
      </w:r>
    </w:p>
    <w:p>
      <w:pPr>
        <w:spacing w:after="120"/>
      </w:pPr>
      <w:r>
        <w:rPr>
          <w:rFonts w:ascii="Arial" w:cs="Arial" w:eastAsia="Arial" w:hAnsi="Arial"/>
          <w:color w:val="4B5563"/>
          <w:sz w:val="20"/>
          <w:szCs w:val="20"/>
        </w:rPr>
        <w:t xml:space="preserve">AI-detected out-of-scope requests. Each flag references the original message and the SOW clause it violates.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Flag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project_id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projects.id,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Parent project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sow_clause_id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FK -&gt; sow_clauses.id,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Matching SOW clause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message_text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Original client message that triggered flag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message_source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message_source_enum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How message was ingested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confidence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DECIMAL(3,2)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CHECK 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AI confidence score (0.00-1.00)</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severity</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flag_severity_enum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Flag urgency level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flag_status_enum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'pending'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Current flag state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ai_suggested_response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AI-drafted response to client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dismiss_reason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Agency note when marking in-scope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snoozed_until</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Snooze expiry timestamp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actioned_by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users.id,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User who acted on flag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actioned_at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When action was taken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idx_scope_flags_project ON scope_flags (project_id);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idx_scope_flags_pending ON scope_flags (project_id) WHERE status = 'pending';</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idx_scope_flags_confidence ON scope_flags (project_id, confidence DESC);</w:t>
      </w:r>
    </w:p>
    <w:p>
      <w:pPr>
        <w:pStyle w:val="Heading2"/>
        <w:spacing w:after="120" w:before="240"/>
      </w:pPr>
      <w:r>
        <w:rPr>
          <w:rFonts w:ascii="Arial" w:cs="Arial" w:eastAsia="Arial" w:hAnsi="Arial"/>
          <w:b/>
          <w:bCs/>
          <w:color w:val="0D1B2A"/>
          <w:sz w:val="26"/>
          <w:szCs w:val="26"/>
        </w:rPr>
        <w:t xml:space="preserve">6.4 change_orders</w:t>
      </w:r>
    </w:p>
    <w:p>
      <w:pPr>
        <w:spacing w:after="120"/>
      </w:pPr>
      <w:r>
        <w:rPr>
          <w:rFonts w:ascii="Arial" w:cs="Arial" w:eastAsia="Arial" w:hAnsi="Arial"/>
          <w:color w:val="4B5563"/>
          <w:sz w:val="20"/>
          <w:szCs w:val="20"/>
        </w:rPr>
        <w:t xml:space="preserve">Generated change orders for confirmed out-of-scope work. Accepted COs automatically update SOW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Change order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scope_flag_id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scope_flags.id,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Originating scope flag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project_id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FK -&gt; projects.id, 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Parent project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title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Change order title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work_description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Description of additional 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estimated_hours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DECIMAL(6,2)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Estimated hours of work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price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DECIMAL(12,2)</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Total price for change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revised_timeline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Impact on project timeline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status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change_order_status_enum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'draft'</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Current CO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sent_at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When sent to client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signed_at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Client acceptance timestamp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signer_name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Typed client name as signature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declined_at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Client decline timestamp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decline_reason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Client reason for declining</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pdf_url</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Generated PDF URL in R2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idx_change_orders_project ON change_orders (project_id);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idx_change_orders_status ON change_orders (project_id, status);</w:t>
      </w:r>
    </w:p>
    <w:p>
      <w:r>
        <w:br w:type="page"/>
      </w:r>
    </w:p>
    <w:p>
      <w:pPr>
        <w:pStyle w:val="Heading1"/>
        <w:spacing w:after="200" w:before="360"/>
      </w:pPr>
      <w:r>
        <w:rPr>
          <w:rFonts w:ascii="Arial" w:cs="Arial" w:eastAsia="Arial" w:hAnsi="Arial"/>
          <w:b/>
          <w:bCs/>
          <w:color w:val="0F6E56"/>
          <w:sz w:val="32"/>
          <w:szCs w:val="32"/>
        </w:rPr>
        <w:t xml:space="preserve">7. Platform Support Tables</w:t>
      </w:r>
    </w:p>
    <w:p>
      <w:pPr>
        <w:pStyle w:val="Heading2"/>
        <w:spacing w:after="120" w:before="240"/>
      </w:pPr>
      <w:r>
        <w:rPr>
          <w:rFonts w:ascii="Arial" w:cs="Arial" w:eastAsia="Arial" w:hAnsi="Arial"/>
          <w:b/>
          <w:bCs/>
          <w:color w:val="0D1B2A"/>
          <w:sz w:val="26"/>
          <w:szCs w:val="26"/>
        </w:rPr>
        <w:t xml:space="preserve">7.1 rate_card_items</w:t>
      </w:r>
    </w:p>
    <w:p>
      <w:pPr>
        <w:spacing w:after="120"/>
      </w:pPr>
      <w:r>
        <w:rPr>
          <w:rFonts w:ascii="Arial" w:cs="Arial" w:eastAsia="Arial" w:hAnsi="Arial"/>
          <w:color w:val="4B5563"/>
          <w:sz w:val="20"/>
          <w:szCs w:val="20"/>
        </w:rPr>
        <w:t xml:space="preserve">Agency rate card entries used for auto-pricing change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Rate card item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workspace_id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workspaces.id,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Tenant isolation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service_type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VARCHAR(100)</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Service category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Service 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hourly_rate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DECIMAL(10,2)</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Rate per hour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'hour'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Billing unit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is_default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BOOLEAN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false</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rate for uncategorized 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updated_at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Last modification</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idx_rate_card_workspace ON rate_card_items (workspace_id);</w:t>
      </w:r>
    </w:p>
    <w:p>
      <w:pPr>
        <w:pStyle w:val="Heading2"/>
        <w:spacing w:after="120" w:before="240"/>
      </w:pPr>
      <w:r>
        <w:rPr>
          <w:rFonts w:ascii="Arial" w:cs="Arial" w:eastAsia="Arial" w:hAnsi="Arial"/>
          <w:b/>
          <w:bCs/>
          <w:color w:val="0D1B2A"/>
          <w:sz w:val="26"/>
          <w:szCs w:val="26"/>
        </w:rPr>
        <w:t xml:space="preserve">7.2 audit_log</w:t>
      </w:r>
    </w:p>
    <w:p>
      <w:pPr>
        <w:spacing w:after="120"/>
      </w:pPr>
      <w:r>
        <w:rPr>
          <w:rFonts w:ascii="Arial" w:cs="Arial" w:eastAsia="Arial" w:hAnsi="Arial"/>
          <w:color w:val="4B5563"/>
          <w:sz w:val="20"/>
          <w:szCs w:val="20"/>
        </w:rPr>
        <w:t xml:space="preserve">Immutable audit trail for all significant actions across the platform. Written within the same transaction as the action it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0F6E5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PK, DEFAULT gen_ulid()</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Audit log entry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workspace_id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FK -&gt; workspaces.id, 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Tenant isolation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actor_id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User who performed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actor_type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 DEFAULT 'user'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Actor classification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entity_type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VARCHAR(50)</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Target entity table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entity_id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Target entity ID</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action</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audit_action_enum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NOT 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Action performed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metadata_json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JSONB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DEFAULT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Action-specific context data</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ip_address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INET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Request IP address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user_agent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NULL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D1B2A"/>
                <w:sz w:val="20"/>
                <w:szCs w:val="20"/>
              </w:rPr>
              <w:t xml:space="preserve">Request user agent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JetBrains Mono" w:cs="JetBrains Mono" w:eastAsia="JetBrains Mono" w:hAnsi="JetBrains Mono"/>
                <w:b w:val="false"/>
                <w:bCs w:val="false"/>
                <w:color w:val="0D1B2A"/>
                <w:sz w:val="18"/>
                <w:szCs w:val="18"/>
              </w:rPr>
              <w:t xml:space="preserve">TIMESTAMPTZ</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DEFAULT NOW()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0D1B2A"/>
                <w:sz w:val="20"/>
                <w:szCs w:val="20"/>
              </w:rPr>
              <w:t xml:space="preserve">Action timestamp</w:t>
            </w:r>
          </w:p>
        </w:tc>
      </w:tr>
    </w:tbl>
    <w:p>
      <w:pPr>
        <w:shd w:fill="F1F5F9" w:val="clear"/>
        <w:spacing w:after="60" w:before="60"/>
        <w:ind w:left="200" w:right="200"/>
      </w:pPr>
      <w:r>
        <w:rPr>
          <w:rFonts w:ascii="JetBrains Mono" w:cs="JetBrains Mono" w:eastAsia="JetBrains Mono" w:hAnsi="JetBrains Mono"/>
          <w:color w:val="1E293B"/>
          <w:sz w:val="17"/>
          <w:szCs w:val="17"/>
        </w:rPr>
        <w:t xml:space="preserve">CREATE INDEX idx_audit_log_workspace ON audit_log (workspace_id);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idx_audit_log_entity ON audit_log (entity_type, entity_id);</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idx_audit_log_actor ON audit_log (actor_id) WHERE actor_id IS NOT NULL;</w:t>
      </w:r>
    </w:p>
    <w:p>
      <w:pPr>
        <w:shd w:fill="F1F5F9" w:val="clear"/>
        <w:spacing w:after="60" w:before="60"/>
        <w:ind w:left="200" w:right="200"/>
      </w:pPr>
      <w:r>
        <w:rPr>
          <w:rFonts w:ascii="JetBrains Mono" w:cs="JetBrains Mono" w:eastAsia="JetBrains Mono" w:hAnsi="JetBrains Mono"/>
          <w:color w:val="1E293B"/>
          <w:sz w:val="17"/>
          <w:szCs w:val="17"/>
        </w:rPr>
        <w:t xml:space="preserve">CREATE INDEX idx_audit_log_created ON audit_log (workspace_id, created_at DESC);</w:t>
      </w:r>
    </w:p>
    <w:p>
      <w:r>
        <w:br w:type="page"/>
      </w:r>
    </w:p>
    <w:p>
      <w:pPr>
        <w:pStyle w:val="Heading1"/>
        <w:spacing w:after="200" w:before="360"/>
      </w:pPr>
      <w:r>
        <w:rPr>
          <w:rFonts w:ascii="Arial" w:cs="Arial" w:eastAsia="Arial" w:hAnsi="Arial"/>
          <w:b/>
          <w:bCs/>
          <w:color w:val="0F6E56"/>
          <w:sz w:val="32"/>
          <w:szCs w:val="32"/>
        </w:rPr>
        <w:t xml:space="preserve">8. Row-Level Security Policies</w:t>
      </w:r>
    </w:p>
    <w:p>
      <w:pPr>
        <w:spacing w:after="120"/>
      </w:pPr>
      <w:r>
        <w:rPr>
          <w:rFonts w:ascii="Arial" w:cs="Arial" w:eastAsia="Arial" w:hAnsi="Arial"/>
          <w:color w:val="4B5563"/>
          <w:sz w:val="20"/>
          <w:szCs w:val="20"/>
        </w:rPr>
        <w:t xml:space="preserve">All tables with a workspace_id column have RLS enabled. Policies bind queries to the authenticated user's workspace. These are enforced at the database layer in addition to application-layer workspace_id filtering in every Drizzle query (defense in depth).</w:t>
      </w:r>
    </w:p>
    <w:p>
      <w:pPr>
        <w:shd w:fill="F1F5F9" w:val="clear"/>
        <w:spacing w:after="60" w:before="60"/>
        <w:ind w:left="200" w:right="200"/>
      </w:pPr>
      <w:r>
        <w:rPr>
          <w:rFonts w:ascii="JetBrains Mono" w:cs="JetBrains Mono" w:eastAsia="JetBrains Mono" w:hAnsi="JetBrains Mono"/>
          <w:color w:val="1E293B"/>
          <w:sz w:val="17"/>
          <w:szCs w:val="17"/>
        </w:rPr>
        <w:t xml:space="preserve">-- Enable RLS on all tenant-scoped tables</w:t>
      </w:r>
    </w:p>
    <w:p>
      <w:pPr>
        <w:shd w:fill="F1F5F9" w:val="clear"/>
        <w:spacing w:after="60" w:before="60"/>
        <w:ind w:left="200" w:right="200"/>
      </w:pPr>
      <w:r>
        <w:rPr>
          <w:rFonts w:ascii="JetBrains Mono" w:cs="JetBrains Mono" w:eastAsia="JetBrains Mono" w:hAnsi="JetBrains Mono"/>
          <w:color w:val="1E293B"/>
          <w:sz w:val="17"/>
          <w:szCs w:val="17"/>
        </w:rPr>
        <w:t xml:space="preserve">ALTER TABLE workspaces ENABLE ROW LEVEL SECURITY;</w:t>
      </w:r>
    </w:p>
    <w:p>
      <w:pPr>
        <w:shd w:fill="F1F5F9" w:val="clear"/>
        <w:spacing w:after="60" w:before="60"/>
        <w:ind w:left="200" w:right="200"/>
      </w:pPr>
      <w:r>
        <w:rPr>
          <w:rFonts w:ascii="JetBrains Mono" w:cs="JetBrains Mono" w:eastAsia="JetBrains Mono" w:hAnsi="JetBrains Mono"/>
          <w:color w:val="1E293B"/>
          <w:sz w:val="17"/>
          <w:szCs w:val="17"/>
        </w:rPr>
        <w:t xml:space="preserve">ALTER TABLE users ENABLE ROW LEVEL SECURITY;</w:t>
      </w:r>
    </w:p>
    <w:p>
      <w:pPr>
        <w:shd w:fill="F1F5F9" w:val="clear"/>
        <w:spacing w:after="60" w:before="60"/>
        <w:ind w:left="200" w:right="200"/>
      </w:pPr>
      <w:r>
        <w:rPr>
          <w:rFonts w:ascii="JetBrains Mono" w:cs="JetBrains Mono" w:eastAsia="JetBrains Mono" w:hAnsi="JetBrains Mono"/>
          <w:color w:val="1E293B"/>
          <w:sz w:val="17"/>
          <w:szCs w:val="17"/>
        </w:rPr>
        <w:t xml:space="preserve">ALTER TABLE clients ENABLE ROW LEVEL SECURITY;</w:t>
      </w:r>
    </w:p>
    <w:p>
      <w:pPr>
        <w:shd w:fill="F1F5F9" w:val="clear"/>
        <w:spacing w:after="60" w:before="60"/>
        <w:ind w:left="200" w:right="200"/>
      </w:pPr>
      <w:r>
        <w:rPr>
          <w:rFonts w:ascii="JetBrains Mono" w:cs="JetBrains Mono" w:eastAsia="JetBrains Mono" w:hAnsi="JetBrains Mono"/>
          <w:color w:val="1E293B"/>
          <w:sz w:val="17"/>
          <w:szCs w:val="17"/>
        </w:rPr>
        <w:t xml:space="preserve">ALTER TABLE projects ENABLE ROW LEVEL SECURITY;</w:t>
      </w:r>
    </w:p>
    <w:p>
      <w:pPr>
        <w:shd w:fill="F1F5F9" w:val="clear"/>
        <w:spacing w:after="60" w:before="60"/>
        <w:ind w:left="200" w:right="200"/>
      </w:pPr>
      <w:r>
        <w:rPr>
          <w:rFonts w:ascii="JetBrains Mono" w:cs="JetBrains Mono" w:eastAsia="JetBrains Mono" w:hAnsi="JetBrains Mono"/>
          <w:color w:val="1E293B"/>
          <w:sz w:val="17"/>
          <w:szCs w:val="17"/>
        </w:rPr>
        <w:t xml:space="preserve">ALTER TABLE brief_templates ENABLE ROW LEVEL SECURITY;</w:t>
      </w:r>
    </w:p>
    <w:p>
      <w:pPr>
        <w:shd w:fill="F1F5F9" w:val="clear"/>
        <w:spacing w:after="60" w:before="60"/>
        <w:ind w:left="200" w:right="200"/>
      </w:pPr>
      <w:r>
        <w:rPr>
          <w:rFonts w:ascii="JetBrains Mono" w:cs="JetBrains Mono" w:eastAsia="JetBrains Mono" w:hAnsi="JetBrains Mono"/>
          <w:color w:val="1E293B"/>
          <w:sz w:val="17"/>
          <w:szCs w:val="17"/>
        </w:rPr>
        <w:t xml:space="preserve">ALTER TABLE deliverables ENABLE ROW LEVEL SECURITY;</w:t>
      </w:r>
    </w:p>
    <w:p>
      <w:pPr>
        <w:shd w:fill="F1F5F9" w:val="clear"/>
        <w:spacing w:after="60" w:before="60"/>
        <w:ind w:left="200" w:right="200"/>
      </w:pPr>
      <w:r>
        <w:rPr>
          <w:rFonts w:ascii="JetBrains Mono" w:cs="JetBrains Mono" w:eastAsia="JetBrains Mono" w:hAnsi="JetBrains Mono"/>
          <w:color w:val="1E293B"/>
          <w:sz w:val="17"/>
          <w:szCs w:val="17"/>
        </w:rPr>
        <w:t xml:space="preserve">ALTER TABLE scope_flags ENABLE ROW LEVEL SECURITY;</w:t>
      </w:r>
    </w:p>
    <w:p>
      <w:pPr>
        <w:shd w:fill="F1F5F9" w:val="clear"/>
        <w:spacing w:after="60" w:before="60"/>
        <w:ind w:left="200" w:right="200"/>
      </w:pPr>
      <w:r>
        <w:rPr>
          <w:rFonts w:ascii="JetBrains Mono" w:cs="JetBrains Mono" w:eastAsia="JetBrains Mono" w:hAnsi="JetBrains Mono"/>
          <w:color w:val="1E293B"/>
          <w:sz w:val="17"/>
          <w:szCs w:val="17"/>
        </w:rPr>
        <w:t xml:space="preserve">ALTER TABLE change_orders ENABLE ROW LEVEL SECURITY;</w:t>
      </w:r>
    </w:p>
    <w:p>
      <w:pPr>
        <w:shd w:fill="F1F5F9" w:val="clear"/>
        <w:spacing w:after="60" w:before="60"/>
        <w:ind w:left="200" w:right="200"/>
      </w:pPr>
      <w:r>
        <w:rPr>
          <w:rFonts w:ascii="JetBrains Mono" w:cs="JetBrains Mono" w:eastAsia="JetBrains Mono" w:hAnsi="JetBrains Mono"/>
          <w:color w:val="1E293B"/>
          <w:sz w:val="17"/>
          <w:szCs w:val="17"/>
        </w:rPr>
        <w:t xml:space="preserve">ALTER TABLE audit_log ENABLE ROW LEVEL SECURITY;</w:t>
      </w:r>
    </w:p>
    <w:p>
      <w:pPr>
        <w:spacing w:after="120"/>
      </w:pPr>
      <w:r>
        <w:rPr>
          <w:rFonts w:ascii="Arial" w:cs="Arial" w:eastAsia="Arial" w:hAnsi="Arial"/>
          <w:color w:val="4B5563"/>
          <w:sz w:val="20"/>
          <w:szCs w:val="20"/>
        </w:rPr>
        <w:t xml:space="preserve"/>
      </w:r>
    </w:p>
    <w:p>
      <w:pPr>
        <w:shd w:fill="F1F5F9" w:val="clear"/>
        <w:spacing w:after="60" w:before="60"/>
        <w:ind w:left="200" w:right="200"/>
      </w:pPr>
      <w:r>
        <w:rPr>
          <w:rFonts w:ascii="JetBrains Mono" w:cs="JetBrains Mono" w:eastAsia="JetBrains Mono" w:hAnsi="JetBrains Mono"/>
          <w:color w:val="1E293B"/>
          <w:sz w:val="17"/>
          <w:szCs w:val="17"/>
        </w:rPr>
        <w:t xml:space="preserve">-- Standard workspace isolation policy (applied to all tables above)</w:t>
      </w:r>
    </w:p>
    <w:p>
      <w:pPr>
        <w:shd w:fill="F1F5F9" w:val="clear"/>
        <w:spacing w:after="60" w:before="60"/>
        <w:ind w:left="200" w:right="200"/>
      </w:pPr>
      <w:r>
        <w:rPr>
          <w:rFonts w:ascii="JetBrains Mono" w:cs="JetBrains Mono" w:eastAsia="JetBrains Mono" w:hAnsi="JetBrains Mono"/>
          <w:color w:val="1E293B"/>
          <w:sz w:val="17"/>
          <w:szCs w:val="17"/>
        </w:rPr>
        <w:t xml:space="preserve">CREATE POLICY workspace_isolation ON projects</w:t>
      </w:r>
    </w:p>
    <w:p>
      <w:pPr>
        <w:shd w:fill="F1F5F9" w:val="clear"/>
        <w:spacing w:after="60" w:before="60"/>
        <w:ind w:left="200" w:right="200"/>
      </w:pPr>
      <w:r>
        <w:rPr>
          <w:rFonts w:ascii="JetBrains Mono" w:cs="JetBrains Mono" w:eastAsia="JetBrains Mono" w:hAnsi="JetBrains Mono"/>
          <w:color w:val="1E293B"/>
          <w:sz w:val="17"/>
          <w:szCs w:val="17"/>
        </w:rPr>
        <w:t xml:space="preserve">  USING (workspace_id = (SELECT workspace_id FROM users WHERE auth_uid = auth.uid()));</w:t>
      </w:r>
    </w:p>
    <w:p>
      <w:pPr>
        <w:spacing w:after="120"/>
      </w:pPr>
      <w:r>
        <w:rPr>
          <w:rFonts w:ascii="Arial" w:cs="Arial" w:eastAsia="Arial" w:hAnsi="Arial"/>
          <w:color w:val="4B5563"/>
          <w:sz w:val="20"/>
          <w:szCs w:val="20"/>
        </w:rPr>
        <w:t xml:space="preserve"/>
      </w:r>
    </w:p>
    <w:p>
      <w:pPr>
        <w:spacing w:after="120"/>
      </w:pPr>
      <w:r>
        <w:rPr>
          <w:rFonts w:ascii="Arial" w:cs="Arial" w:eastAsia="Arial" w:hAnsi="Arial"/>
          <w:color w:val="4B5563"/>
          <w:sz w:val="20"/>
          <w:szCs w:val="20"/>
        </w:rPr>
        <w:t xml:space="preserve">For tables without a direct workspace_id (e.g., briefs, feedback_items), RLS is enforced through JOIN-based policies that traverse the project relationship to reach workspace_id.</w:t>
      </w:r>
    </w:p>
    <w:p>
      <w:pPr>
        <w:shd w:fill="F1F5F9" w:val="clear"/>
        <w:spacing w:after="60" w:before="60"/>
        <w:ind w:left="200" w:right="200"/>
      </w:pPr>
      <w:r>
        <w:rPr>
          <w:rFonts w:ascii="JetBrains Mono" w:cs="JetBrains Mono" w:eastAsia="JetBrains Mono" w:hAnsi="JetBrains Mono"/>
          <w:color w:val="1E293B"/>
          <w:sz w:val="17"/>
          <w:szCs w:val="17"/>
        </w:rPr>
        <w:t xml:space="preserve">-- Example: Brief isolation through project -&gt; workspace chain</w:t>
      </w:r>
    </w:p>
    <w:p>
      <w:pPr>
        <w:shd w:fill="F1F5F9" w:val="clear"/>
        <w:spacing w:after="60" w:before="60"/>
        <w:ind w:left="200" w:right="200"/>
      </w:pPr>
      <w:r>
        <w:rPr>
          <w:rFonts w:ascii="JetBrains Mono" w:cs="JetBrains Mono" w:eastAsia="JetBrains Mono" w:hAnsi="JetBrains Mono"/>
          <w:color w:val="1E293B"/>
          <w:sz w:val="17"/>
          <w:szCs w:val="17"/>
        </w:rPr>
        <w:t xml:space="preserve">CREATE POLICY brief_workspace_isolation ON briefs</w:t>
      </w:r>
    </w:p>
    <w:p>
      <w:pPr>
        <w:shd w:fill="F1F5F9" w:val="clear"/>
        <w:spacing w:after="60" w:before="60"/>
        <w:ind w:left="200" w:right="200"/>
      </w:pPr>
      <w:r>
        <w:rPr>
          <w:rFonts w:ascii="JetBrains Mono" w:cs="JetBrains Mono" w:eastAsia="JetBrains Mono" w:hAnsi="JetBrains Mono"/>
          <w:color w:val="1E293B"/>
          <w:sz w:val="17"/>
          <w:szCs w:val="17"/>
        </w:rPr>
        <w:t xml:space="preserve">  USING (project_id IN (SELECT id FROM projects WHERE workspace_id = </w:t>
      </w:r>
    </w:p>
    <w:p>
      <w:pPr>
        <w:shd w:fill="F1F5F9" w:val="clear"/>
        <w:spacing w:after="60" w:before="60"/>
        <w:ind w:left="200" w:right="200"/>
      </w:pPr>
      <w:r>
        <w:rPr>
          <w:rFonts w:ascii="JetBrains Mono" w:cs="JetBrains Mono" w:eastAsia="JetBrains Mono" w:hAnsi="JetBrains Mono"/>
          <w:color w:val="1E293B"/>
          <w:sz w:val="17"/>
          <w:szCs w:val="17"/>
        </w:rPr>
        <w:t xml:space="preserve">    (SELECT workspace_id FROM users WHERE auth_uid = auth.uid())));</w:t>
      </w:r>
    </w:p>
    <w:p>
      <w:r>
        <w:br w:type="page"/>
      </w:r>
    </w:p>
    <w:p>
      <w:pPr>
        <w:pStyle w:val="Heading1"/>
        <w:spacing w:after="200" w:before="360"/>
      </w:pPr>
      <w:r>
        <w:rPr>
          <w:rFonts w:ascii="Arial" w:cs="Arial" w:eastAsia="Arial" w:hAnsi="Arial"/>
          <w:b/>
          <w:bCs/>
          <w:color w:val="0F6E56"/>
          <w:sz w:val="32"/>
          <w:szCs w:val="32"/>
        </w:rPr>
        <w:t xml:space="preserve">9. Migration &amp; Maintenance Notes</w:t>
      </w:r>
    </w:p>
    <w:p>
      <w:pPr>
        <w:spacing w:after="120"/>
      </w:pPr>
      <w:r>
        <w:rPr>
          <w:rFonts w:ascii="Arial" w:cs="Arial" w:eastAsia="Arial" w:hAnsi="Arial"/>
          <w:color w:val="4B5563"/>
          <w:sz w:val="20"/>
          <w:szCs w:val="20"/>
        </w:rPr>
        <w:t xml:space="preserve">All migrations are generated via Drizzle Kit (drizzle-kit generate) and stored in packages/db/migrations/. Migrations are applied in order during deployment. Never manually edit generated migration files.</w:t>
      </w:r>
    </w:p>
    <w:p>
      <w:pPr>
        <w:spacing w:after="120"/>
      </w:pPr>
      <w:r>
        <w:rPr>
          <w:rFonts w:ascii="Arial" w:cs="Arial" w:eastAsia="Arial" w:hAnsi="Arial"/>
          <w:color w:val="4B5563"/>
          <w:sz w:val="20"/>
          <w:szCs w:val="20"/>
        </w:rPr>
        <w:t xml:space="preserve">Key migration rules: (1) Adding columns should always include a DEFAULT value to avoid breaking existing rows. (2) Enum extensions use ALTER TYPE ... ADD VALUE and cannot be rolled back in PostgreSQL. (3) Index creation should use CONCURRENTLY in production to avoid table locks. (4) The audit_log table is append-only and should never have UPDATE or DELETE operations.</w:t>
      </w:r>
    </w:p>
    <w:p>
      <w:pPr>
        <w:spacing w:after="120"/>
      </w:pPr>
      <w:r>
        <w:rPr>
          <w:rFonts w:ascii="Arial" w:cs="Arial" w:eastAsia="Arial" w:hAnsi="Arial"/>
          <w:color w:val="4B5563"/>
          <w:sz w:val="20"/>
          <w:szCs w:val="20"/>
        </w:rPr>
        <w:t xml:space="preserve">Backup policy: Supabase provides daily automated backups with point-in-time recovery. Manual backup verification is required every Friday per SOP-05.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Novabots — 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ScopeIQ — Database Schema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1B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2026-04-03T03:43:53.369Z</dcterms:created>
  <dcterms:modified xsi:type="dcterms:W3CDTF">2026-04-03T03:43:53.371Z</dcterms:modified>
</cp:coreProperties>
</file>

<file path=docProps/custom.xml><?xml version="1.0" encoding="utf-8"?>
<Properties xmlns="http://schemas.openxmlformats.org/officeDocument/2006/custom-properties" xmlns:vt="http://schemas.openxmlformats.org/officeDocument/2006/docPropsVTypes"/>
</file>