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Assignment 4a. </w:t>
      </w:r>
      <w:r w:rsidDel="00000000" w:rsidR="00000000" w:rsidRPr="00000000">
        <w:rPr>
          <w:b w:val="1"/>
          <w:rtl w:val="0"/>
        </w:rPr>
        <w:t xml:space="preserve"> (due on 20/02/2022)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and read train data from CIFAR 10 from 10 classes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only one layer of neural network. Make the layer fully linear.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class_score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W*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Where W is the weight matrix,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3072 length vector. So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also a 10 length vector for 10 classes.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class_score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also a 10-vector. See lecture 2 page 3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090863" cy="12858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28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use any sigmoid function in the neural network.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Normalize the input image by dividing 255 each pixel value.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forward(X) function to implement the forward calculation.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the loss using the SVM_LOSS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calculated loss,  use autograd and backward()  to calculate the derivatives automatically.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codes </w:t>
      </w:r>
      <w:r w:rsidDel="00000000" w:rsidR="00000000" w:rsidRPr="00000000">
        <w:rPr>
          <w:rtl w:val="0"/>
        </w:rPr>
        <w:t xml:space="preserve">for a training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module for 50 epochs to train the neural network.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your accuracy on the test set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confusion matrix of your test prediction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training, show the image for each row of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the corresponding class pattern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title with the corresponding class name as </w:t>
      </w:r>
      <w:r w:rsidDel="00000000" w:rsidR="00000000" w:rsidRPr="00000000">
        <w:rPr>
          <w:rtl w:val="0"/>
        </w:rPr>
        <w:t xml:space="preserve">shown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lecture 2 page 38.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can show each row as an image as follows.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180975</wp:posOffset>
            </wp:positionV>
            <wp:extent cx="5943600" cy="6731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657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Assignment 4b.  </w:t>
      </w:r>
      <w:r w:rsidDel="00000000" w:rsidR="00000000" w:rsidRPr="00000000">
        <w:rPr>
          <w:b w:val="1"/>
          <w:rtl w:val="0"/>
        </w:rPr>
        <w:t xml:space="preserve">Due  27/02/2022</w:t>
      </w:r>
      <w:r w:rsidDel="00000000" w:rsidR="00000000" w:rsidRPr="00000000">
        <w:rPr>
          <w:rtl w:val="0"/>
        </w:rPr>
        <w:t xml:space="preserve">  (Forward pass: 50% + Backward pass 50%)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we will design a simple convolutional neural network for classification. Use CIFAR 10 dataset with 10 classes.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write codes to implement the following architecture.</w:t>
      </w:r>
    </w:p>
    <w:p w:rsidR="00000000" w:rsidDel="00000000" w:rsidP="00000000" w:rsidRDefault="00000000" w:rsidRPr="00000000" w14:paraId="00000017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</w:rPr>
        <w:drawing>
          <wp:inline distB="19050" distT="19050" distL="19050" distR="19050">
            <wp:extent cx="5943600" cy="201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function should be written to implement the following blocks.</w:t>
      </w:r>
    </w:p>
    <w:p w:rsidR="00000000" w:rsidDel="00000000" w:rsidP="00000000" w:rsidRDefault="00000000" w:rsidRPr="00000000" w14:paraId="00000019">
      <w:pPr>
        <w:shd w:fill="fffffe" w:val="clear"/>
        <w:spacing w:line="240" w:lineRule="auto"/>
        <w:ind w:left="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u w:val="singl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795e26"/>
          <w:sz w:val="20"/>
          <w:szCs w:val="20"/>
          <w:u w:val="single"/>
          <w:rtl w:val="0"/>
        </w:rPr>
        <w:t xml:space="preserve">zero_pad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001080"/>
          <w:sz w:val="20"/>
          <w:szCs w:val="20"/>
          <w:u w:val="singl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1080"/>
          <w:sz w:val="20"/>
          <w:szCs w:val="20"/>
          <w:u w:val="single"/>
          <w:rtl w:val="0"/>
        </w:rPr>
        <w:t xml:space="preserve">pad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1B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Argument:</w:t>
      </w:r>
    </w:p>
    <w:p w:rsidR="00000000" w:rsidDel="00000000" w:rsidP="00000000" w:rsidRDefault="00000000" w:rsidRPr="00000000" w14:paraId="0000001C">
      <w:pPr>
        <w:shd w:fill="fffffe" w:val="clear"/>
        <w:spacing w:line="240" w:lineRule="auto"/>
        <w:ind w:left="144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-- python numpy array of shape (n_H, n_W, n_C) representing one  image</w:t>
      </w:r>
    </w:p>
    <w:p w:rsidR="00000000" w:rsidDel="00000000" w:rsidP="00000000" w:rsidRDefault="00000000" w:rsidRPr="00000000" w14:paraId="0000001D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 pad 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-- integer, amount of padding around each image on vertical and horizontal  </w:t>
      </w:r>
    </w:p>
    <w:p w:rsidR="00000000" w:rsidDel="00000000" w:rsidP="00000000" w:rsidRDefault="00000000" w:rsidRPr="00000000" w14:paraId="0000001E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       dimensions</w:t>
      </w:r>
    </w:p>
    <w:p w:rsidR="00000000" w:rsidDel="00000000" w:rsidP="00000000" w:rsidRDefault="00000000" w:rsidRPr="00000000" w14:paraId="0000001F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shd w:fill="fffffe" w:val="clear"/>
        <w:spacing w:line="240" w:lineRule="auto"/>
        <w:ind w:left="0" w:firstLine="72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Returns:</w:t>
      </w:r>
    </w:p>
    <w:p w:rsidR="00000000" w:rsidDel="00000000" w:rsidP="00000000" w:rsidRDefault="00000000" w:rsidRPr="00000000" w14:paraId="00000021">
      <w:pPr>
        <w:shd w:fill="fffffe" w:val="clear"/>
        <w:spacing w:line="240" w:lineRule="auto"/>
        <w:ind w:left="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</w:t>
        <w:tab/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 X_pad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-- padded image of shape (m, n_H + 2*pad, n_W + 2*pad, n_C)</w:t>
      </w:r>
    </w:p>
    <w:p w:rsidR="00000000" w:rsidDel="00000000" w:rsidP="00000000" w:rsidRDefault="00000000" w:rsidRPr="00000000" w14:paraId="00000022">
      <w:pPr>
        <w:shd w:fill="fffffe" w:val="clear"/>
        <w:spacing w:line="240" w:lineRule="auto"/>
        <w:ind w:left="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240" w:lineRule="auto"/>
        <w:ind w:left="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u w:val="singl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795e26"/>
          <w:sz w:val="20"/>
          <w:szCs w:val="20"/>
          <w:u w:val="single"/>
          <w:rtl w:val="0"/>
        </w:rPr>
        <w:t xml:space="preserve">conv_single_step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001080"/>
          <w:sz w:val="20"/>
          <w:szCs w:val="20"/>
          <w:u w:val="single"/>
          <w:rtl w:val="0"/>
        </w:rPr>
        <w:t xml:space="preserve">a_slice_prev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1080"/>
          <w:sz w:val="20"/>
          <w:szCs w:val="20"/>
          <w:u w:val="singl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1080"/>
          <w:sz w:val="20"/>
          <w:szCs w:val="20"/>
          <w:u w:val="singl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25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Apply one filter defined by parameters W on a single slice (a_slice_prev) of the output activation </w:t>
      </w:r>
    </w:p>
    <w:p w:rsidR="00000000" w:rsidDel="00000000" w:rsidP="00000000" w:rsidRDefault="00000000" w:rsidRPr="00000000" w14:paraId="00000026">
      <w:pPr>
        <w:shd w:fill="fffffe" w:val="clear"/>
        <w:spacing w:line="240" w:lineRule="auto"/>
        <w:ind w:left="0" w:firstLine="72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of the previous layer.</w:t>
      </w:r>
    </w:p>
    <w:p w:rsidR="00000000" w:rsidDel="00000000" w:rsidP="00000000" w:rsidRDefault="00000000" w:rsidRPr="00000000" w14:paraId="00000027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shd w:fill="fffffe" w:val="clear"/>
        <w:spacing w:line="240" w:lineRule="auto"/>
        <w:ind w:left="0" w:firstLine="72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Arguments:</w:t>
      </w:r>
    </w:p>
    <w:p w:rsidR="00000000" w:rsidDel="00000000" w:rsidP="00000000" w:rsidRDefault="00000000" w:rsidRPr="00000000" w14:paraId="00000029">
      <w:pPr>
        <w:shd w:fill="fffffe" w:val="clear"/>
        <w:spacing w:line="240" w:lineRule="auto"/>
        <w:ind w:left="0" w:firstLine="72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a_slice_prev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-- slice of input data of shape (f, f, n_C_prev)</w:t>
      </w:r>
    </w:p>
    <w:p w:rsidR="00000000" w:rsidDel="00000000" w:rsidP="00000000" w:rsidRDefault="00000000" w:rsidRPr="00000000" w14:paraId="0000002A">
      <w:pPr>
        <w:shd w:fill="fffffe" w:val="clear"/>
        <w:spacing w:line="240" w:lineRule="auto"/>
        <w:ind w:left="0" w:firstLine="72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-- Weight parameters contained in a window - matrix of shape (f, </w:t>
      </w:r>
    </w:p>
    <w:p w:rsidR="00000000" w:rsidDel="00000000" w:rsidP="00000000" w:rsidRDefault="00000000" w:rsidRPr="00000000" w14:paraId="0000002B">
      <w:pPr>
        <w:shd w:fill="fffffe" w:val="clear"/>
        <w:spacing w:line="240" w:lineRule="auto"/>
        <w:ind w:left="0" w:firstLine="72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f, n_C_prev)</w:t>
      </w:r>
    </w:p>
    <w:p w:rsidR="00000000" w:rsidDel="00000000" w:rsidP="00000000" w:rsidRDefault="00000000" w:rsidRPr="00000000" w14:paraId="0000002C">
      <w:pPr>
        <w:shd w:fill="fffffe" w:val="clear"/>
        <w:spacing w:line="240" w:lineRule="auto"/>
        <w:ind w:left="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-- Bias parameters contained in a window - matrix of shape (1, 1, 1)</w:t>
      </w:r>
    </w:p>
    <w:p w:rsidR="00000000" w:rsidDel="00000000" w:rsidP="00000000" w:rsidRDefault="00000000" w:rsidRPr="00000000" w14:paraId="0000002D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shd w:fill="fffffe" w:val="clear"/>
        <w:spacing w:line="240" w:lineRule="auto"/>
        <w:ind w:left="720" w:firstLine="0"/>
        <w:rPr>
          <w:rFonts w:ascii="Arial" w:cs="Arial" w:eastAsia="Arial" w:hAnsi="Arial"/>
          <w:b w:val="1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Returns:</w:t>
      </w:r>
    </w:p>
    <w:p w:rsidR="00000000" w:rsidDel="00000000" w:rsidP="00000000" w:rsidRDefault="00000000" w:rsidRPr="00000000" w14:paraId="0000002F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-- a scalar value, result of convolving the sliding window (W,  on a slice x of the input  </w:t>
      </w:r>
    </w:p>
    <w:p w:rsidR="00000000" w:rsidDel="00000000" w:rsidP="00000000" w:rsidRDefault="00000000" w:rsidRPr="00000000" w14:paraId="00000030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data</w:t>
      </w:r>
    </w:p>
    <w:p w:rsidR="00000000" w:rsidDel="00000000" w:rsidP="00000000" w:rsidRDefault="00000000" w:rsidRPr="00000000" w14:paraId="00000031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32">
      <w:pPr>
        <w:shd w:fill="fffffe" w:val="clear"/>
        <w:spacing w:line="240" w:lineRule="auto"/>
        <w:ind w:left="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u w:val="singl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795e26"/>
          <w:sz w:val="20"/>
          <w:szCs w:val="20"/>
          <w:u w:val="single"/>
          <w:rtl w:val="0"/>
        </w:rPr>
        <w:t xml:space="preserve">conv_forward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001080"/>
          <w:sz w:val="20"/>
          <w:szCs w:val="20"/>
          <w:u w:val="single"/>
          <w:rtl w:val="0"/>
        </w:rPr>
        <w:t xml:space="preserve">A_prev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1080"/>
          <w:sz w:val="20"/>
          <w:szCs w:val="20"/>
          <w:u w:val="singl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1080"/>
          <w:sz w:val="20"/>
          <w:szCs w:val="20"/>
          <w:u w:val="singl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1080"/>
          <w:sz w:val="20"/>
          <w:szCs w:val="20"/>
          <w:u w:val="single"/>
          <w:rtl w:val="0"/>
        </w:rPr>
        <w:t xml:space="preserve">hparameters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34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Implements the forward propagation for a convolution function</w:t>
      </w:r>
    </w:p>
    <w:p w:rsidR="00000000" w:rsidDel="00000000" w:rsidP="00000000" w:rsidRDefault="00000000" w:rsidRPr="00000000" w14:paraId="00000035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Arguments:</w:t>
      </w:r>
    </w:p>
    <w:p w:rsidR="00000000" w:rsidDel="00000000" w:rsidP="00000000" w:rsidRDefault="00000000" w:rsidRPr="00000000" w14:paraId="00000037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 A_prev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-- output activations of the previous layer, numpy array of shape (m, n_H_prev, </w:t>
      </w:r>
    </w:p>
    <w:p w:rsidR="00000000" w:rsidDel="00000000" w:rsidP="00000000" w:rsidRDefault="00000000" w:rsidRPr="00000000" w14:paraId="00000038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n_W_prev, n_C_prev)</w:t>
      </w:r>
    </w:p>
    <w:p w:rsidR="00000000" w:rsidDel="00000000" w:rsidP="00000000" w:rsidRDefault="00000000" w:rsidRPr="00000000" w14:paraId="00000039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-- Weights, numpy array of shape (f, f, n_C_prev, n_C)</w:t>
      </w:r>
    </w:p>
    <w:p w:rsidR="00000000" w:rsidDel="00000000" w:rsidP="00000000" w:rsidRDefault="00000000" w:rsidRPr="00000000" w14:paraId="0000003A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-- Biases, numpy array of shape (1, 1, 1, n_C)</w:t>
      </w:r>
    </w:p>
    <w:p w:rsidR="00000000" w:rsidDel="00000000" w:rsidP="00000000" w:rsidRDefault="00000000" w:rsidRPr="00000000" w14:paraId="0000003B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 hparameters 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-- python dictionary containing "stride" and "pad"</w:t>
      </w:r>
    </w:p>
    <w:p w:rsidR="00000000" w:rsidDel="00000000" w:rsidP="00000000" w:rsidRDefault="00000000" w:rsidRPr="00000000" w14:paraId="0000003C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Returns:</w:t>
      </w:r>
    </w:p>
    <w:p w:rsidR="00000000" w:rsidDel="00000000" w:rsidP="00000000" w:rsidRDefault="00000000" w:rsidRPr="00000000" w14:paraId="0000003D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  Z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-- conv output, numpy array of shape (m, n_H, n_W, n_C)</w:t>
      </w:r>
    </w:p>
    <w:p w:rsidR="00000000" w:rsidDel="00000000" w:rsidP="00000000" w:rsidRDefault="00000000" w:rsidRPr="00000000" w14:paraId="0000003E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mem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-- cache of values needed for the conv_backward() function</w:t>
      </w:r>
    </w:p>
    <w:p w:rsidR="00000000" w:rsidDel="00000000" w:rsidP="00000000" w:rsidRDefault="00000000" w:rsidRPr="00000000" w14:paraId="0000003F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40">
      <w:pPr>
        <w:shd w:fill="fffffe" w:val="clear"/>
        <w:spacing w:line="240" w:lineRule="auto"/>
        <w:ind w:left="720" w:firstLine="0"/>
        <w:rPr>
          <w:rFonts w:ascii="Arial" w:cs="Arial" w:eastAsia="Arial" w:hAnsi="Arial"/>
          <w:b w:val="1"/>
          <w:color w:val="a31515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u w:val="singl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795e26"/>
          <w:sz w:val="20"/>
          <w:szCs w:val="20"/>
          <w:u w:val="single"/>
          <w:rtl w:val="0"/>
        </w:rPr>
        <w:t xml:space="preserve">pool_forward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001080"/>
          <w:sz w:val="20"/>
          <w:szCs w:val="20"/>
          <w:u w:val="single"/>
          <w:rtl w:val="0"/>
        </w:rPr>
        <w:t xml:space="preserve">A_prev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1080"/>
          <w:sz w:val="20"/>
          <w:szCs w:val="20"/>
          <w:u w:val="single"/>
          <w:rtl w:val="0"/>
        </w:rPr>
        <w:t xml:space="preserve">hparameters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42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Implements the forward pass of the pooling layer</w:t>
      </w:r>
    </w:p>
    <w:p w:rsidR="00000000" w:rsidDel="00000000" w:rsidP="00000000" w:rsidRDefault="00000000" w:rsidRPr="00000000" w14:paraId="00000043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Arguments:</w:t>
      </w:r>
    </w:p>
    <w:p w:rsidR="00000000" w:rsidDel="00000000" w:rsidP="00000000" w:rsidRDefault="00000000" w:rsidRPr="00000000" w14:paraId="00000045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A_prev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-- Input data, numpy array of shape (m, n_H_prev, n_W_prev, n_C_prev)</w:t>
      </w:r>
    </w:p>
    <w:p w:rsidR="00000000" w:rsidDel="00000000" w:rsidP="00000000" w:rsidRDefault="00000000" w:rsidRPr="00000000" w14:paraId="00000046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hparameters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-- python dictionary containing "f" and "stride"</w:t>
      </w:r>
    </w:p>
    <w:p w:rsidR="00000000" w:rsidDel="00000000" w:rsidP="00000000" w:rsidRDefault="00000000" w:rsidRPr="00000000" w14:paraId="00000047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48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Returns:</w:t>
      </w:r>
    </w:p>
    <w:p w:rsidR="00000000" w:rsidDel="00000000" w:rsidP="00000000" w:rsidRDefault="00000000" w:rsidRPr="00000000" w14:paraId="00000049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-- output of the pool layer, a numpy array of shape (m, n_H, n_W, n_C)</w:t>
      </w:r>
    </w:p>
    <w:p w:rsidR="00000000" w:rsidDel="00000000" w:rsidP="00000000" w:rsidRDefault="00000000" w:rsidRPr="00000000" w14:paraId="0000004A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mem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-- cache used in the backward pass of the pooling layer, contains the input and   </w:t>
      </w:r>
    </w:p>
    <w:p w:rsidR="00000000" w:rsidDel="00000000" w:rsidP="00000000" w:rsidRDefault="00000000" w:rsidRPr="00000000" w14:paraId="0000004B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hparameters </w:t>
      </w:r>
    </w:p>
    <w:p w:rsidR="00000000" w:rsidDel="00000000" w:rsidP="00000000" w:rsidRDefault="00000000" w:rsidRPr="00000000" w14:paraId="0000004C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4D">
      <w:pPr>
        <w:shd w:fill="fffffe" w:val="clear"/>
        <w:spacing w:line="240" w:lineRule="auto"/>
        <w:ind w:left="0" w:firstLine="0"/>
        <w:rPr>
          <w:rFonts w:ascii="Arial" w:cs="Arial" w:eastAsia="Arial" w:hAnsi="Arial"/>
          <w:b w:val="1"/>
          <w:color w:val="a31515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u w:val="singl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795e26"/>
          <w:sz w:val="20"/>
          <w:szCs w:val="20"/>
          <w:u w:val="single"/>
          <w:rtl w:val="0"/>
        </w:rPr>
        <w:t xml:space="preserve">conv_backward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001080"/>
          <w:sz w:val="20"/>
          <w:szCs w:val="20"/>
          <w:u w:val="single"/>
          <w:rtl w:val="0"/>
        </w:rPr>
        <w:t xml:space="preserve">dZ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1080"/>
          <w:sz w:val="20"/>
          <w:szCs w:val="20"/>
          <w:u w:val="single"/>
          <w:rtl w:val="0"/>
        </w:rPr>
        <w:t xml:space="preserve">mem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4F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Implement the backward propagation for a convolution function</w:t>
      </w:r>
    </w:p>
    <w:p w:rsidR="00000000" w:rsidDel="00000000" w:rsidP="00000000" w:rsidRDefault="00000000" w:rsidRPr="00000000" w14:paraId="00000050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Arguments:</w:t>
      </w:r>
    </w:p>
    <w:p w:rsidR="00000000" w:rsidDel="00000000" w:rsidP="00000000" w:rsidRDefault="00000000" w:rsidRPr="00000000" w14:paraId="00000052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   dZ 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-- gradient of the cost with respect to the output of the conv layer (Z), numpy array of </w:t>
      </w:r>
    </w:p>
    <w:p w:rsidR="00000000" w:rsidDel="00000000" w:rsidP="00000000" w:rsidRDefault="00000000" w:rsidRPr="00000000" w14:paraId="00000053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shape (m, n_H, n_W, n_C)</w:t>
      </w:r>
    </w:p>
    <w:p w:rsidR="00000000" w:rsidDel="00000000" w:rsidP="00000000" w:rsidRDefault="00000000" w:rsidRPr="00000000" w14:paraId="00000054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mem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-- cache of values needed for the conv_backward(), output of conv_forward()</w:t>
      </w:r>
    </w:p>
    <w:p w:rsidR="00000000" w:rsidDel="00000000" w:rsidP="00000000" w:rsidRDefault="00000000" w:rsidRPr="00000000" w14:paraId="00000055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Returns:</w:t>
      </w:r>
    </w:p>
    <w:p w:rsidR="00000000" w:rsidDel="00000000" w:rsidP="00000000" w:rsidRDefault="00000000" w:rsidRPr="00000000" w14:paraId="00000057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 dA_prev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-- gradient of the cost with respect to the input of the conv layer (A_prev),</w:t>
      </w:r>
    </w:p>
    <w:p w:rsidR="00000000" w:rsidDel="00000000" w:rsidP="00000000" w:rsidRDefault="00000000" w:rsidRPr="00000000" w14:paraId="00000058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           numpy array of shape (m, n_H_prev, n_W_prev, n_C_prev)</w:t>
      </w:r>
    </w:p>
    <w:p w:rsidR="00000000" w:rsidDel="00000000" w:rsidP="00000000" w:rsidRDefault="00000000" w:rsidRPr="00000000" w14:paraId="00000059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dW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-- gradient of the cost with respect to the weights of the conv layer (W)</w:t>
      </w:r>
    </w:p>
    <w:p w:rsidR="00000000" w:rsidDel="00000000" w:rsidP="00000000" w:rsidRDefault="00000000" w:rsidRPr="00000000" w14:paraId="0000005A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      numpy array of shape (f, f, n_C_prev, n_C)</w:t>
      </w:r>
    </w:p>
    <w:p w:rsidR="00000000" w:rsidDel="00000000" w:rsidP="00000000" w:rsidRDefault="00000000" w:rsidRPr="00000000" w14:paraId="0000005B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-- gradient of the cost with respect to the biases of the conv layer (b)</w:t>
      </w:r>
    </w:p>
    <w:p w:rsidR="00000000" w:rsidDel="00000000" w:rsidP="00000000" w:rsidRDefault="00000000" w:rsidRPr="00000000" w14:paraId="0000005C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      numpy array of shape (1, 1, 1, n_C)</w:t>
      </w:r>
    </w:p>
    <w:p w:rsidR="00000000" w:rsidDel="00000000" w:rsidP="00000000" w:rsidRDefault="00000000" w:rsidRPr="00000000" w14:paraId="0000005D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5E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240" w:lineRule="auto"/>
        <w:ind w:left="720" w:firstLine="0"/>
        <w:rPr>
          <w:rFonts w:ascii="Arial" w:cs="Arial" w:eastAsia="Arial" w:hAnsi="Arial"/>
          <w:b w:val="1"/>
          <w:color w:val="a31515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u w:val="singl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795e26"/>
          <w:sz w:val="20"/>
          <w:szCs w:val="20"/>
          <w:u w:val="single"/>
          <w:rtl w:val="0"/>
        </w:rPr>
        <w:t xml:space="preserve">create_mask_from_window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001080"/>
          <w:sz w:val="20"/>
          <w:szCs w:val="20"/>
          <w:u w:val="singl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61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Creates a mask from an input matrix x, to identify the max entry of x.</w:t>
      </w:r>
    </w:p>
    <w:p w:rsidR="00000000" w:rsidDel="00000000" w:rsidP="00000000" w:rsidRDefault="00000000" w:rsidRPr="00000000" w14:paraId="00000062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Arguments:</w:t>
      </w:r>
    </w:p>
    <w:p w:rsidR="00000000" w:rsidDel="00000000" w:rsidP="00000000" w:rsidRDefault="00000000" w:rsidRPr="00000000" w14:paraId="00000064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-- Array of shape (f, f)</w:t>
      </w:r>
    </w:p>
    <w:p w:rsidR="00000000" w:rsidDel="00000000" w:rsidP="00000000" w:rsidRDefault="00000000" w:rsidRPr="00000000" w14:paraId="00000065">
      <w:pPr>
        <w:shd w:fill="fffffe" w:val="clear"/>
        <w:spacing w:after="0"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Returns:</w:t>
      </w:r>
    </w:p>
    <w:p w:rsidR="00000000" w:rsidDel="00000000" w:rsidP="00000000" w:rsidRDefault="00000000" w:rsidRPr="00000000" w14:paraId="00000067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-- Array of the same shape as window, contains a True at the position corresponding </w:t>
      </w:r>
    </w:p>
    <w:p w:rsidR="00000000" w:rsidDel="00000000" w:rsidP="00000000" w:rsidRDefault="00000000" w:rsidRPr="00000000" w14:paraId="00000068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to the max entry of x.</w:t>
      </w:r>
    </w:p>
    <w:p w:rsidR="00000000" w:rsidDel="00000000" w:rsidP="00000000" w:rsidRDefault="00000000" w:rsidRPr="00000000" w14:paraId="00000069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6A">
      <w:pPr>
        <w:shd w:fill="fffffe" w:val="clear"/>
        <w:spacing w:line="240" w:lineRule="auto"/>
        <w:ind w:left="720" w:firstLine="0"/>
        <w:rPr>
          <w:rFonts w:ascii="Arial" w:cs="Arial" w:eastAsia="Arial" w:hAnsi="Arial"/>
          <w:b w:val="1"/>
          <w:color w:val="a31515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u w:val="singl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795e26"/>
          <w:sz w:val="20"/>
          <w:szCs w:val="20"/>
          <w:u w:val="single"/>
          <w:rtl w:val="0"/>
        </w:rPr>
        <w:t xml:space="preserve">pool_backward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001080"/>
          <w:sz w:val="20"/>
          <w:szCs w:val="20"/>
          <w:u w:val="singl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1080"/>
          <w:sz w:val="20"/>
          <w:szCs w:val="20"/>
          <w:u w:val="single"/>
          <w:rtl w:val="0"/>
        </w:rPr>
        <w:t xml:space="preserve">mem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6C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Implements the backward pass of the pooling layer</w:t>
      </w:r>
    </w:p>
    <w:p w:rsidR="00000000" w:rsidDel="00000000" w:rsidP="00000000" w:rsidRDefault="00000000" w:rsidRPr="00000000" w14:paraId="0000006D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Arguments:</w:t>
      </w:r>
    </w:p>
    <w:p w:rsidR="00000000" w:rsidDel="00000000" w:rsidP="00000000" w:rsidRDefault="00000000" w:rsidRPr="00000000" w14:paraId="0000006F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-- gradient of cost with respect to the output of the pooling layer, same shape as A</w:t>
      </w:r>
    </w:p>
    <w:p w:rsidR="00000000" w:rsidDel="00000000" w:rsidP="00000000" w:rsidRDefault="00000000" w:rsidRPr="00000000" w14:paraId="00000070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mem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-- cache output from the forward pass of the pooling layer, contains the layer's input </w:t>
      </w:r>
    </w:p>
    <w:p w:rsidR="00000000" w:rsidDel="00000000" w:rsidP="00000000" w:rsidRDefault="00000000" w:rsidRPr="00000000" w14:paraId="00000071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and hparameters </w:t>
      </w:r>
    </w:p>
    <w:p w:rsidR="00000000" w:rsidDel="00000000" w:rsidP="00000000" w:rsidRDefault="00000000" w:rsidRPr="00000000" w14:paraId="00000072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mode -- the pooling mode you would like to use, defined as a string ("max" or "average")</w:t>
      </w:r>
    </w:p>
    <w:p w:rsidR="00000000" w:rsidDel="00000000" w:rsidP="00000000" w:rsidRDefault="00000000" w:rsidRPr="00000000" w14:paraId="00000073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Returns:</w:t>
      </w:r>
    </w:p>
    <w:p w:rsidR="00000000" w:rsidDel="00000000" w:rsidP="00000000" w:rsidRDefault="00000000" w:rsidRPr="00000000" w14:paraId="00000075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a31515"/>
          <w:sz w:val="20"/>
          <w:szCs w:val="20"/>
          <w:rtl w:val="0"/>
        </w:rPr>
        <w:t xml:space="preserve">dA_prev</w:t>
      </w: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-- gradient of cost with respect to the input of the pooling layer, same shape as </w:t>
      </w:r>
    </w:p>
    <w:p w:rsidR="00000000" w:rsidDel="00000000" w:rsidP="00000000" w:rsidRDefault="00000000" w:rsidRPr="00000000" w14:paraId="00000076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A_prev</w:t>
      </w:r>
    </w:p>
    <w:p w:rsidR="00000000" w:rsidDel="00000000" w:rsidP="00000000" w:rsidRDefault="00000000" w:rsidRPr="00000000" w14:paraId="00000077">
      <w:pPr>
        <w:shd w:fill="fffffe" w:val="clear"/>
        <w:spacing w:line="240" w:lineRule="auto"/>
        <w:ind w:left="720" w:firstLine="0"/>
        <w:rPr>
          <w:rFonts w:ascii="Arial" w:cs="Arial" w:eastAsia="Arial" w:hAnsi="Arial"/>
          <w:color w:val="a315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a31515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hd w:fill="ffffff" w:val="clear"/>
        <w:spacing w:after="140" w:before="140" w:line="240" w:lineRule="auto"/>
        <w:ind w:left="720" w:firstLine="0"/>
        <w:rPr>
          <w:rFonts w:ascii="Arial" w:cs="Arial" w:eastAsia="Arial" w:hAnsi="Arial"/>
          <w:b w:val="0"/>
          <w:color w:val="212121"/>
          <w:sz w:val="20"/>
          <w:szCs w:val="20"/>
        </w:rPr>
      </w:pPr>
      <w:bookmarkStart w:colFirst="0" w:colLast="0" w:name="_heading=h.ddt4bte2kf1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100" w:before="120" w:line="325.71428571428567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014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C014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C0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C014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0bytESpxmO9J6QOn/uJqZ4POrg==">AMUW2mU1D1BGNefqC2ASortnEmb2jGEfFYlU5e3xYzwyuGcNEjzND7u/vN7Tm0RXnLDmR9/GHAkNsWAKy/btkVRnxPJegiS/gfr5dAzqLohB/NcJHtgBEdSRKPq8X1bfWM6u02HNs3/B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2021-03-11T13:37:00Z</dcterms:created>
  <dc:creator>tanni</dc:creator>
</cp:coreProperties>
</file>