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Research &amp; Statistics Placeholder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Research Requirement</w:t>
      </w:r>
    </w:p>
    <w:p>
      <w:r>
        <w:t>Use this source for verified external statistics about fitness technology, gym membership behavior, churn, wearables, health data and AI in fitness.</w:t>
      </w:r>
    </w:p>
    <w:p>
      <w:pPr>
        <w:pStyle w:val="Heading1"/>
      </w:pPr>
      <w:r>
        <w:t>No Fabrication Rule</w:t>
      </w:r>
    </w:p>
    <w:p>
      <w:r>
        <w:t>Do not add market size, user counts, churn rates, revenue claims or scientific claims unless supported by a reliable source uploaded or linked to NotebookLM.</w:t>
      </w:r>
    </w:p>
    <w:p>
      <w:pPr>
        <w:pStyle w:val="Heading1"/>
      </w:pPr>
      <w:r>
        <w:t>Recommended Evidence Areas</w:t>
      </w:r>
    </w:p>
    <w:p>
      <w:r>
        <w:t>Fitness/wellness technology adoption; wearable usage; gym member engagement; customer retention/churn; personalization in fitness; AI coaching; data fragmentation; privacy and consent.</w:t>
      </w:r>
    </w:p>
    <w:p>
      <w:pPr>
        <w:pStyle w:val="Heading1"/>
      </w:pPr>
      <w:r>
        <w:t>Source Quality</w:t>
      </w:r>
    </w:p>
    <w:p>
      <w:r>
        <w:t>Prefer official organizations, reputable research firms, peer-reviewed studies, recognized industry reports and authoritative company/technology documentation.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