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Şans Oyunları Danışmanlık Hizmeti </w:t>
      </w:r>
    </w:p>
    <w:p>
      <w:pPr>
        <w:pStyle w:val="Normal"/>
        <w:rPr/>
      </w:pPr>
      <w:r>
        <w:rPr/>
        <w:t xml:space="preserve">Şans oyunları kurumları tarafından sunulan birtakım oyunların güvenilir altyapıya sahip olmasını sağlayıcı etken yazılımdır. Şans oyunları alanında geliştirilen çözümlerin çağın gereklerine uygun olması, güvenilirlik alanındaki ihtiyacın karşılanmasına etki eden önemli bir unsurdur. Ayrıca, değişik şans oyunları tasarımı için de geliştirilecek yazılımın son kullanıcı memnuniyeti hesap edilerek tasarlanması gerekir. Böylece şans oyunu kurumları tarafından verilen hizmetin sınıfı rakiplerine eşdeğer veya daha üstün hale gelir. </w:t>
      </w:r>
    </w:p>
    <w:p>
      <w:pPr>
        <w:pStyle w:val="Normal"/>
        <w:rPr/>
      </w:pPr>
      <w:r>
        <w:rPr/>
        <w:t xml:space="preserve">Yazılım safhasında doğru destek alınmayan veya bu sürecin profesyonel şekilde yürütülmeyip, birtakım ihmallere maruz kalması halinde şans oyunları yazılımından elde edilmesi beklenilen verimlilik oluşmaz. Yapılması gereken yeni oluşturulacak veya mevcut bir yazılımın dönemin ihtiyaçlarını karşılayacak şekilde projelendirilmesi ve sistemin verimlilik testlerinin yapılmasından sonra yayına alınmasıdır. Bu hususun başarılı bir şekilde yönetimi ve tasarımı için </w:t>
      </w:r>
      <w:r>
        <w:rPr>
          <w:i/>
        </w:rPr>
        <w:t>şans oyunları danışmanlık hizmetlerine</w:t>
      </w:r>
      <w:r>
        <w:rPr/>
        <w:t xml:space="preserve"> önem verilmesi gerekir. </w:t>
      </w:r>
    </w:p>
    <w:p>
      <w:pPr>
        <w:pStyle w:val="Normal"/>
        <w:rPr>
          <w:b/>
          <w:b/>
        </w:rPr>
      </w:pPr>
      <w:r>
        <w:rPr>
          <w:b/>
        </w:rPr>
        <w:t xml:space="preserve">Şans Oyunları Danışmanlık Yaklaşımı </w:t>
      </w:r>
    </w:p>
    <w:p>
      <w:pPr>
        <w:pStyle w:val="Normal"/>
        <w:rPr/>
      </w:pPr>
      <w:r>
        <w:rPr/>
        <w:t xml:space="preserve">Bu alana yönelik talep ve ihtiyacın doğru belirlenerek, yeni ve akılcı yazılım çözümlerinin uygulanmasıyla profesyonel bir şans oyunları yazılım modeli oluşturulabilir. Bu alanda yapılacak çalışmaların yapay zeka ile entegre edilerek, çok daha verimli sonuçların alınması sağlanabilir. Şans oyunları sektöründe ihtiyaç duyulan yenilikler, değişmesi gereken normlar ve ilkeler de hesap edilerek, en doğru yazılım tasarım projesi ortaya çıkarılabilir. </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c165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LibreOffice/6.0.7.3$Linux_X86_64 LibreOffice_project/00m0$Build-3</Application>
  <Pages>1</Pages>
  <Words>189</Words>
  <Characters>1387</Characters>
  <CharactersWithSpaces>1576</CharactersWithSpaces>
  <Paragraphs>5</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2020-10-06T11:36:00Z</dcterms:created>
  <dc:creator>Emin Sözüer</dc:creator>
  <dc:description/>
  <dc:language>en-US</dc:language>
  <cp:lastModifiedBy>Emin Sözüer</cp:lastModifiedBy>
  <dcterms:modified xsi:type="dcterms:W3CDTF">2020-10-06T12:26:00Z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