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872.0000000000002" w:right="1872.0000000000002" w:header="0" w:footer="720"/>
          <w:pgNumType w:start="1"/>
        </w:sectPr>
      </w:pPr>
      <w:bookmarkStart w:colFirst="0" w:colLast="0" w:name="_tn7hvoi28fux" w:id="0"/>
      <w:bookmarkEnd w:id="0"/>
      <w:r w:rsidDel="00000000" w:rsidR="00000000" w:rsidRPr="00000000">
        <w:rPr>
          <w:rFonts w:ascii="Maven Pro" w:cs="Maven Pro" w:eastAsia="Maven Pro" w:hAnsi="Maven Pro"/>
          <w:b w:val="1"/>
          <w:i w:val="0"/>
          <w:smallCaps w:val="0"/>
          <w:strike w:val="0"/>
          <w:color w:val="0b6374"/>
          <w:sz w:val="80"/>
          <w:szCs w:val="80"/>
          <w:u w:val="none"/>
          <w:shd w:fill="auto" w:val="clear"/>
          <w:vertAlign w:val="baseline"/>
          <w:rtl w:val="0"/>
        </w:rPr>
        <w:t xml:space="preserve">Day-5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20" w:before="480" w:line="276" w:lineRule="auto"/>
        <w:ind w:right="-492.000000000001"/>
        <w:rPr>
          <w:rFonts w:ascii="Nunito" w:cs="Nunito" w:eastAsia="Nunito" w:hAnsi="Nunito"/>
          <w:sz w:val="46"/>
          <w:szCs w:val="46"/>
        </w:rPr>
      </w:pPr>
      <w:bookmarkStart w:colFirst="0" w:colLast="0" w:name="_4p2rcoda8d16" w:id="1"/>
      <w:bookmarkEnd w:id="1"/>
      <w:r w:rsidDel="00000000" w:rsidR="00000000" w:rsidRPr="00000000">
        <w:rPr>
          <w:rFonts w:ascii="Nunito" w:cs="Nunito" w:eastAsia="Nunito" w:hAnsi="Nunito"/>
          <w:sz w:val="46"/>
          <w:szCs w:val="46"/>
          <w:rtl w:val="0"/>
        </w:rPr>
        <w:t xml:space="preserve">Day 5 - Testing, Error Handling, and Backend Integration Refinement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before="360" w:lineRule="auto"/>
        <w:rPr>
          <w:b w:val="1"/>
          <w:sz w:val="34"/>
          <w:szCs w:val="34"/>
        </w:rPr>
      </w:pPr>
      <w:bookmarkStart w:colFirst="0" w:colLast="0" w:name="_wjbj67ifbj8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4">
      <w:pPr>
        <w:spacing w:after="240" w:befor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On Day 5, we focused on refining our marketplace project by performing comprehensive testing, implementing robust error handling, and optimizing backend integration. The goal was to ensure a fully functional, efficient, and secure application.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before="360" w:lineRule="auto"/>
        <w:rPr>
          <w:b w:val="1"/>
          <w:sz w:val="34"/>
          <w:szCs w:val="34"/>
        </w:rPr>
      </w:pPr>
      <w:bookmarkStart w:colFirst="0" w:colLast="0" w:name="_8tor2iq0uyv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Objectives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 to validate core features.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 for API failures and unexpected issues.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Optimize the 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of frontend and backend components.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cross-browser and device compatibility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 to safeguard user data.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Compile a </w:t>
      </w:r>
      <w:r w:rsidDel="00000000" w:rsidR="00000000" w:rsidRPr="00000000">
        <w:rPr>
          <w:b w:val="1"/>
          <w:rtl w:val="0"/>
        </w:rPr>
        <w:t xml:space="preserve">CSV-based test report</w:t>
      </w:r>
      <w:r w:rsidDel="00000000" w:rsidR="00000000" w:rsidRPr="00000000">
        <w:rPr>
          <w:rtl w:val="0"/>
        </w:rPr>
        <w:t xml:space="preserve"> documenting test cases and results.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before="360" w:lineRule="auto"/>
        <w:rPr>
          <w:b w:val="1"/>
          <w:sz w:val="34"/>
          <w:szCs w:val="34"/>
        </w:rPr>
      </w:pPr>
      <w:bookmarkStart w:colFirst="0" w:colLast="0" w:name="_cwvxbd9e182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Functional Testing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80" w:before="280" w:line="276" w:lineRule="auto"/>
        <w:ind w:right="-492.000000000001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u931cv6wt291" w:id="5"/>
      <w:bookmarkEnd w:id="5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3.1 Test Cases</w:t>
      </w:r>
    </w:p>
    <w:tbl>
      <w:tblPr>
        <w:tblStyle w:val="Table1"/>
        <w:tblW w:w="8496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3.5744680851066"/>
        <w:gridCol w:w="1928.1702127659578"/>
        <w:gridCol w:w="1863.6109422492405"/>
        <w:gridCol w:w="1631.197568389058"/>
        <w:gridCol w:w="1476.2553191489365"/>
        <w:gridCol w:w="753.1914893617022"/>
        <w:tblGridChange w:id="0">
          <w:tblGrid>
            <w:gridCol w:w="843.5744680851066"/>
            <w:gridCol w:w="1928.1702127659578"/>
            <w:gridCol w:w="1863.6109422492405"/>
            <w:gridCol w:w="1631.197568389058"/>
            <w:gridCol w:w="1476.2553191489365"/>
            <w:gridCol w:w="753.1914893617022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TC-001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Verify product listing loads 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Open homepage → Check product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Products should display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Products display 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TC-002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Ensure product search 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Enter a search term → Click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Correct products display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Expected products appear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TC-003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Check cart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Add product → Open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Product appears in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Cart updates 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TC-004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Test checkout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Proceed to checkout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Order confirmation screen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Checkout successful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TC-005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Validate error handling on API failure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Disconnect API → Reload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displayed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Error handled properly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80" w:before="280" w:line="276" w:lineRule="auto"/>
        <w:ind w:right="-492.000000000001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2nakyrnjismp" w:id="6"/>
      <w:bookmarkEnd w:id="6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3.2 Tools Used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for API testing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React Testing Library</w:t>
      </w:r>
      <w:r w:rsidDel="00000000" w:rsidR="00000000" w:rsidRPr="00000000">
        <w:rPr>
          <w:rtl w:val="0"/>
        </w:rPr>
        <w:t xml:space="preserve"> for component testing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Cypress</w:t>
      </w:r>
      <w:r w:rsidDel="00000000" w:rsidR="00000000" w:rsidRPr="00000000">
        <w:rPr>
          <w:rtl w:val="0"/>
        </w:rPr>
        <w:t xml:space="preserve"> for end-to-end UI testing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Lighthouse</w:t>
      </w:r>
      <w:r w:rsidDel="00000000" w:rsidR="00000000" w:rsidRPr="00000000">
        <w:rPr>
          <w:rtl w:val="0"/>
        </w:rPr>
        <w:t xml:space="preserve"> for performance testing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before="360" w:lineRule="auto"/>
        <w:rPr>
          <w:b w:val="1"/>
          <w:sz w:val="34"/>
          <w:szCs w:val="34"/>
        </w:rPr>
      </w:pPr>
      <w:bookmarkStart w:colFirst="0" w:colLast="0" w:name="_pqk6dbrvbat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Error Handling Implementation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80" w:before="280" w:line="276" w:lineRule="auto"/>
        <w:ind w:right="-492.000000000001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vdltjcw728mz" w:id="8"/>
      <w:bookmarkEnd w:id="8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4.1 API Error Handling</w:t>
      </w:r>
    </w:p>
    <w:p w:rsidR="00000000" w:rsidDel="00000000" w:rsidP="00000000" w:rsidRDefault="00000000" w:rsidRPr="00000000" w14:paraId="00000039">
      <w:pPr>
        <w:spacing w:after="240" w:befor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Implemented error handling for API failures: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const data = await fetchProducts();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setProducts(data);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 catch (error)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console.error("Failed to fetch products:", error);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setError("Unable to load products. Please try again later.");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80" w:before="280" w:line="276" w:lineRule="auto"/>
        <w:ind w:right="-492.000000000001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t6ngxv5zjenc" w:id="9"/>
      <w:bookmarkEnd w:id="9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4.2 Fallback UI Implementation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rtl w:val="0"/>
        </w:rPr>
        <w:t xml:space="preserve">Display user-friendly error messages.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right="0" w:hanging="360"/>
      </w:pPr>
      <w:r w:rsidDel="00000000" w:rsidR="00000000" w:rsidRPr="00000000">
        <w:rPr>
          <w:rtl w:val="0"/>
        </w:rPr>
        <w:t xml:space="preserve">Provide retry options where applicable.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before="360" w:lineRule="auto"/>
        <w:rPr>
          <w:b w:val="1"/>
          <w:sz w:val="34"/>
          <w:szCs w:val="34"/>
        </w:rPr>
      </w:pPr>
      <w:bookmarkStart w:colFirst="0" w:colLast="0" w:name="_mum28s42dch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Performance Optimization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80" w:before="280" w:line="276" w:lineRule="auto"/>
        <w:ind w:right="-492.000000000001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pudgm0f6oxts" w:id="11"/>
      <w:bookmarkEnd w:id="11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5.1 Optimization Techniques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Lazy loading</w:t>
      </w:r>
      <w:r w:rsidDel="00000000" w:rsidR="00000000" w:rsidRPr="00000000">
        <w:rPr>
          <w:rtl w:val="0"/>
        </w:rPr>
        <w:t xml:space="preserve"> for images and assets.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Minified CSS and JavaScript</w:t>
      </w:r>
      <w:r w:rsidDel="00000000" w:rsidR="00000000" w:rsidRPr="00000000">
        <w:rPr>
          <w:rtl w:val="0"/>
        </w:rPr>
        <w:t xml:space="preserve"> to reduce load time.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Optimized API calls</w:t>
      </w:r>
      <w:r w:rsidDel="00000000" w:rsidR="00000000" w:rsidRPr="00000000">
        <w:rPr>
          <w:rtl w:val="0"/>
        </w:rPr>
        <w:t xml:space="preserve"> with pagination to limit payload size.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80" w:before="280" w:line="276" w:lineRule="auto"/>
        <w:ind w:right="-492.000000000001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g69onl6i24bb" w:id="12"/>
      <w:bookmarkEnd w:id="12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5.2 Lighthouse Performance Report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Performance Score:</w:t>
      </w:r>
      <w:r w:rsidDel="00000000" w:rsidR="00000000" w:rsidRPr="00000000">
        <w:rPr>
          <w:rtl w:val="0"/>
        </w:rPr>
        <w:t xml:space="preserve"> 92/100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24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Key Fixes:</w:t>
      </w:r>
      <w:r w:rsidDel="00000000" w:rsidR="00000000" w:rsidRPr="00000000">
        <w:rPr>
          <w:rtl w:val="0"/>
        </w:rPr>
        <w:t xml:space="preserve"> Improved image compression, enabled caching, reduced unused JavaScript.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before="360" w:lineRule="auto"/>
        <w:rPr>
          <w:b w:val="1"/>
          <w:sz w:val="34"/>
          <w:szCs w:val="34"/>
        </w:rPr>
      </w:pPr>
      <w:bookmarkStart w:colFirst="0" w:colLast="0" w:name="_hr5p1p5q829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Cross-Browser &amp; Device Testing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80" w:before="280" w:line="276" w:lineRule="auto"/>
        <w:ind w:right="-492.000000000001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89e9tiyt69zw" w:id="14"/>
      <w:bookmarkEnd w:id="14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6.1 Browser Compatibility</w:t>
      </w:r>
    </w:p>
    <w:tbl>
      <w:tblPr>
        <w:tblStyle w:val="Table2"/>
        <w:tblW w:w="2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5"/>
        <w:gridCol w:w="1655"/>
        <w:tblGridChange w:id="0">
          <w:tblGrid>
            <w:gridCol w:w="1085"/>
            <w:gridCol w:w="1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80" w:before="280" w:line="276" w:lineRule="auto"/>
        <w:ind w:right="-492.000000000001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w7cc4yij9w1l" w:id="15"/>
      <w:bookmarkEnd w:id="15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6.2 Responsive Testing</w:t>
      </w:r>
    </w:p>
    <w:p w:rsidR="00000000" w:rsidDel="00000000" w:rsidP="00000000" w:rsidRDefault="00000000" w:rsidRPr="00000000" w14:paraId="0000005A">
      <w:pPr>
        <w:spacing w:after="240" w:befor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Tested across various screen sizes: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Mobile (375px, 768px)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Fully responsive ✅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Tablet (1024px)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Fully responsive ✅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Desktop (1440px, 1920px)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Fully responsive ✅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before="360" w:lineRule="auto"/>
        <w:rPr>
          <w:b w:val="1"/>
          <w:sz w:val="34"/>
          <w:szCs w:val="34"/>
        </w:rPr>
      </w:pPr>
      <w:bookmarkStart w:colFirst="0" w:colLast="0" w:name="_w9ym401ws8fu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7. Security Testing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80" w:before="280" w:line="276" w:lineRule="auto"/>
        <w:ind w:right="-492.000000000001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aivqphsm86sn" w:id="17"/>
      <w:bookmarkEnd w:id="17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7.1 Key Security Measures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Input validation</w:t>
      </w:r>
      <w:r w:rsidDel="00000000" w:rsidR="00000000" w:rsidRPr="00000000">
        <w:rPr>
          <w:rtl w:val="0"/>
        </w:rPr>
        <w:t xml:space="preserve"> to prevent SQL Injection &amp; XSS.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HTTPS enforcement</w:t>
      </w:r>
      <w:r w:rsidDel="00000000" w:rsidR="00000000" w:rsidRPr="00000000">
        <w:rPr>
          <w:rtl w:val="0"/>
        </w:rPr>
        <w:t xml:space="preserve"> for secure API communication.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 used to store sensitive data.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before="360" w:lineRule="auto"/>
        <w:rPr>
          <w:b w:val="1"/>
          <w:sz w:val="34"/>
          <w:szCs w:val="34"/>
        </w:rPr>
      </w:pPr>
      <w:bookmarkStart w:colFirst="0" w:colLast="0" w:name="_5vkxx57w00cs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8. User Acceptance Testing (UAT)</w:t>
      </w:r>
    </w:p>
    <w:p w:rsidR="00000000" w:rsidDel="00000000" w:rsidP="00000000" w:rsidRDefault="00000000" w:rsidRPr="00000000" w14:paraId="00000064">
      <w:pPr>
        <w:spacing w:after="240" w:befor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Conducted UAT by simulating real user interactions: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Browsing &amp; searching:</w:t>
      </w:r>
      <w:r w:rsidDel="00000000" w:rsidR="00000000" w:rsidRPr="00000000">
        <w:rPr>
          <w:rtl w:val="0"/>
        </w:rPr>
        <w:t xml:space="preserve"> Smooth navigation and accurate search results.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Cart &amp; checkout:</w:t>
      </w:r>
      <w:r w:rsidDel="00000000" w:rsidR="00000000" w:rsidRPr="00000000">
        <w:rPr>
          <w:rtl w:val="0"/>
        </w:rPr>
        <w:t xml:space="preserve"> Seamless experience with clear order confirmation.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Displayed appropriate messages on failures.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before="360" w:lineRule="auto"/>
        <w:rPr>
          <w:b w:val="1"/>
          <w:sz w:val="34"/>
          <w:szCs w:val="34"/>
        </w:rPr>
      </w:pPr>
      <w:bookmarkStart w:colFirst="0" w:colLast="0" w:name="_ec4031stji4v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9. Documentation &amp; Submission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after="80" w:before="280" w:line="276" w:lineRule="auto"/>
        <w:ind w:right="-492.000000000001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fn3mo374r04o" w:id="20"/>
      <w:bookmarkEnd w:id="20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9.1 Final Submission Includes: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CSV-based Test Report</w:t>
      </w:r>
      <w:r w:rsidDel="00000000" w:rsidR="00000000" w:rsidRPr="00000000">
        <w:rPr>
          <w:rtl w:val="0"/>
        </w:rPr>
        <w:t xml:space="preserve"> with test cases, results, and remarks.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Updated Project Code</w:t>
      </w:r>
      <w:r w:rsidDel="00000000" w:rsidR="00000000" w:rsidRPr="00000000">
        <w:rPr>
          <w:rtl w:val="0"/>
        </w:rPr>
        <w:t xml:space="preserve"> with error handling and optimizations.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Lighthouse Performance Report</w:t>
      </w:r>
      <w:r w:rsidDel="00000000" w:rsidR="00000000" w:rsidRPr="00000000">
        <w:rPr>
          <w:rtl w:val="0"/>
        </w:rPr>
        <w:t xml:space="preserve"> showcasing improvements.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right="0" w:hanging="360"/>
      </w:pPr>
      <w:r w:rsidDel="00000000" w:rsidR="00000000" w:rsidRPr="00000000">
        <w:rPr>
          <w:b w:val="1"/>
          <w:rtl w:val="0"/>
        </w:rPr>
        <w:t xml:space="preserve">GitHub Repository Link</w:t>
      </w:r>
      <w:r w:rsidDel="00000000" w:rsidR="00000000" w:rsidRPr="00000000">
        <w:rPr>
          <w:rtl w:val="0"/>
        </w:rPr>
        <w:t xml:space="preserve"> with structured README.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after="80" w:before="280" w:line="276" w:lineRule="auto"/>
        <w:ind w:right="-492.000000000001"/>
        <w:rPr>
          <w:rFonts w:ascii="Nunito" w:cs="Nunito" w:eastAsia="Nunito" w:hAnsi="Nunito"/>
          <w:color w:val="424242"/>
          <w:sz w:val="26"/>
          <w:szCs w:val="26"/>
        </w:rPr>
      </w:pPr>
      <w:bookmarkStart w:colFirst="0" w:colLast="0" w:name="_8f442lk17jc9" w:id="21"/>
      <w:bookmarkEnd w:id="21"/>
      <w:r w:rsidDel="00000000" w:rsidR="00000000" w:rsidRPr="00000000">
        <w:rPr>
          <w:rFonts w:ascii="Nunito" w:cs="Nunito" w:eastAsia="Nunito" w:hAnsi="Nunito"/>
          <w:color w:val="424242"/>
          <w:sz w:val="26"/>
          <w:szCs w:val="26"/>
          <w:rtl w:val="0"/>
        </w:rPr>
        <w:t xml:space="preserve">9.2 GitHub Repository Structure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📂 marketplace-project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┣ 📂 src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┃ ┣ 📂 components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┃ ┣ 📂 pages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┃ ┗ 📂 utils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┣ 📂 tests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┣ 📜 README.md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┗ 📜 test-report.csv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before="360" w:lineRule="auto"/>
        <w:rPr>
          <w:b w:val="1"/>
          <w:sz w:val="34"/>
          <w:szCs w:val="34"/>
        </w:rPr>
      </w:pPr>
      <w:bookmarkStart w:colFirst="0" w:colLast="0" w:name="_yehprpz0hh3z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10. Conclusion</w:t>
      </w:r>
    </w:p>
    <w:p w:rsidR="00000000" w:rsidDel="00000000" w:rsidP="00000000" w:rsidRDefault="00000000" w:rsidRPr="00000000" w14:paraId="0000007A">
      <w:pPr>
        <w:spacing w:after="240" w:befor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By the end of Day 5, the marketplace project was thoroughly tested, optimized for performance, and secured against vulnerabilities. The final deliverables were submitted with well-documented testing reports and optimizations.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  <w:font w:name="Nova Mono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