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8mu06eub8i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Project Proposal: End-to-End Game Telemetry Lakehouse Pipeline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 Educational Gaming Analytics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Architecture:</w:t>
      </w:r>
      <w:r w:rsidDel="00000000" w:rsidR="00000000" w:rsidRPr="00000000">
        <w:rPr>
          <w:rtl w:val="0"/>
        </w:rPr>
        <w:t xml:space="preserve"> Medallion Architecture (Bronze </w:t>
      </w:r>
      <m:oMath>
        <m:r>
          <m:t>→</m:t>
        </m:r>
      </m:oMath>
      <w:r w:rsidDel="00000000" w:rsidR="00000000" w:rsidRPr="00000000">
        <w:rPr>
          <w:rtl w:val="0"/>
        </w:rPr>
        <w:t xml:space="preserve"> Silver </w:t>
      </w:r>
      <m:oMath>
        <m:r>
          <m:t>→</m:t>
        </m:r>
      </m:oMath>
      <w:r w:rsidDel="00000000" w:rsidR="00000000" w:rsidRPr="00000000">
        <w:rPr>
          <w:rtl w:val="0"/>
        </w:rPr>
        <w:t xml:space="preserve"> Gold) via Apache Spark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https://github.com/Syedafaryalzehra/aqualab-game-telemetry-pipeline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8s67hhqth0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Domain &amp; Source Identification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wrfo768nk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Concept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This project focuses on building an automated, distributed data pipeline for </w:t>
      </w:r>
      <w:r w:rsidDel="00000000" w:rsidR="00000000" w:rsidRPr="00000000">
        <w:rPr>
          <w:b w:val="1"/>
          <w:bCs w:val="1"/>
          <w:rtl w:val="0"/>
        </w:rPr>
        <w:t xml:space="preserve">Game Telemetry and Player Behavioral Analytics</w:t>
      </w:r>
      <w:r w:rsidDel="00000000" w:rsidR="00000000" w:rsidRPr="00000000">
        <w:rPr>
          <w:rtl w:val="0"/>
        </w:rPr>
        <w:t xml:space="preserve">. Modern online games generate continuous streams of high-velocity event logs as players navigate levels, make in-game purchases, complete objectives, or encounter errors. Analyzing this telemetry allows game studios to optimize level design, improve player retention, balance game mechanics, and detect churn risks.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wpe8od5w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Source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We are using real-world player telemetry data from the </w:t>
      </w:r>
      <w:r w:rsidDel="00000000" w:rsidR="00000000" w:rsidRPr="00000000">
        <w:rPr>
          <w:b w:val="1"/>
          <w:bCs w:val="1"/>
          <w:rtl w:val="0"/>
        </w:rPr>
        <w:t xml:space="preserve">Field Day Lab (University of Wisconsin–Madison)</w:t>
      </w:r>
      <w:r w:rsidDel="00000000" w:rsidR="00000000" w:rsidRPr="00000000">
        <w:rPr>
          <w:rtl w:val="0"/>
        </w:rPr>
        <w:t xml:space="preserve"> repository for the game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Wake: Tales from the Aqualab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Format:</w:t>
      </w:r>
      <w:r w:rsidDel="00000000" w:rsidR="00000000" w:rsidRPr="00000000">
        <w:rPr>
          <w:rtl w:val="0"/>
        </w:rPr>
        <w:t xml:space="preserve"> Tab-Separated Values (</w:t>
      </w:r>
      <w:r w:rsidDel="00000000" w:rsidR="00000000" w:rsidRPr="00000000">
        <w:rPr>
          <w:rtl w:val="0"/>
        </w:rPr>
        <w:t xml:space="preserve">.tsv</w:t>
      </w:r>
      <w:r w:rsidDel="00000000" w:rsidR="00000000" w:rsidRPr="00000000">
        <w:rPr>
          <w:rtl w:val="0"/>
        </w:rPr>
        <w:t xml:space="preserve">) containing semi-structured event payloads.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Source Access:</w:t>
      </w:r>
      <w:r w:rsidDel="00000000" w:rsidR="00000000" w:rsidRPr="00000000">
        <w:rPr>
          <w:rtl w:val="0"/>
        </w:rPr>
        <w:t xml:space="preserve"> Open-access telemetry archives hosted by Field Day Lab.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i1ljk5tmr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Ingestion Pattern &amp; Dual-Load Capability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Our dataset naturally supports both historical baseline and time-series incremental loading strategies: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Load:</w:t>
      </w:r>
      <w:r w:rsidDel="00000000" w:rsidR="00000000" w:rsidRPr="00000000">
        <w:rPr>
          <w:rtl w:val="0"/>
        </w:rPr>
        <w:t xml:space="preserve"> Historical baseline data represented by multi-month historical telemetry logs (</w:t>
      </w:r>
      <w:r w:rsidDel="00000000" w:rsidR="00000000" w:rsidRPr="00000000">
        <w:rPr>
          <w:rtl w:val="0"/>
        </w:rPr>
        <w:t xml:space="preserve">june_data.tsv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july_data.tsv</w:t>
      </w:r>
      <w:r w:rsidDel="00000000" w:rsidR="00000000" w:rsidRPr="00000000">
        <w:rPr>
          <w:rtl w:val="0"/>
        </w:rPr>
        <w:t xml:space="preserve">), establishing baseline player cohorts, lifetime progression stats, and historical engagement metrics.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Incremental Load:</w:t>
      </w:r>
      <w:r w:rsidDel="00000000" w:rsidR="00000000" w:rsidRPr="00000000">
        <w:rPr>
          <w:rtl w:val="0"/>
        </w:rPr>
        <w:t xml:space="preserve"> Daily sequential batches represented by ongoing monthly/daily event logs (</w:t>
      </w:r>
      <w:r w:rsidDel="00000000" w:rsidR="00000000" w:rsidRPr="00000000">
        <w:rPr>
          <w:rtl w:val="0"/>
        </w:rPr>
        <w:t xml:space="preserve">august_data.tsv</w:t>
      </w:r>
      <w:r w:rsidDel="00000000" w:rsidR="00000000" w:rsidRPr="00000000">
        <w:rPr>
          <w:rtl w:val="0"/>
        </w:rPr>
        <w:t xml:space="preserve">). The pipeline ingests new batch files incrementally based on log acquisition timestamps, mimicking real-world nightly batch updates.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ye31zjoeu2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Samples &amp; Volume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xx9r92rca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Files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Representative raw sample files have been sliced and uploaded to our GitHub repository: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data/full_load/june_sample.tsv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july_sample.tsv</w:t>
      </w:r>
      <w:r w:rsidDel="00000000" w:rsidR="00000000" w:rsidRPr="00000000">
        <w:rPr>
          <w:rtl w:val="0"/>
        </w:rPr>
        <w:t xml:space="preserve">: Historical baseline events establishing session structures and user cohorts.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data/incremental_load/august_sample.tsv</w:t>
      </w:r>
      <w:r w:rsidDel="00000000" w:rsidR="00000000" w:rsidRPr="00000000">
        <w:rPr>
          <w:rtl w:val="0"/>
        </w:rPr>
        <w:t xml:space="preserve">: Subsequent daily telemetry events simulating ongoing player activity.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f07126wf7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Volume &amp; Frequency Estimation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Initial Full Load Baseline:</w:t>
      </w:r>
      <w:r w:rsidDel="00000000" w:rsidR="00000000" w:rsidRPr="00000000">
        <w:rPr>
          <w:rtl w:val="0"/>
        </w:rPr>
        <w:t xml:space="preserve"> 1.14 GB (~1,136 MB total across 2 TSV files) of uncompressed raw telemetry event logs. 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Incremental Load Frequency:</w:t>
      </w:r>
      <w:r w:rsidDel="00000000" w:rsidR="00000000" w:rsidRPr="00000000">
        <w:rPr>
          <w:rtl w:val="0"/>
        </w:rPr>
        <w:t xml:space="preserve"> Daily batch ingestion processing ~40 MB to 55 MB per daily execution run. 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Spark Optimization Scale:</w:t>
      </w:r>
      <w:r w:rsidDel="00000000" w:rsidR="00000000" w:rsidRPr="00000000">
        <w:rPr>
          <w:rtl w:val="0"/>
        </w:rPr>
        <w:t xml:space="preserve"> This volume provides a realistic big-data payload that leverages Apache Spark's distributed partitioning strategies while remaining safely within cloud free-tier compute memory limits .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mc9oa4upcd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Security &amp; Compliance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97eujwya8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Identification of PII &amp; Sensitive Data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An audit of raw event fields reveals: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user_id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session_id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Unique pseudonymous identifiers generated per player/session. While not direct real-world names, raw user IDs can be cross-referenced to identify specific user behavior.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client_time</w:t>
      </w:r>
      <w:r w:rsidDel="00000000" w:rsidR="00000000" w:rsidRPr="00000000">
        <w:rPr>
          <w:b w:val="1"/>
          <w:bCs w:val="1"/>
          <w:rtl w:val="0"/>
        </w:rPr>
        <w:t xml:space="preserve"> / Timestamps:</w:t>
      </w:r>
      <w:r w:rsidDel="00000000" w:rsidR="00000000" w:rsidRPr="00000000">
        <w:rPr>
          <w:rtl w:val="0"/>
        </w:rPr>
        <w:t xml:space="preserve"> Microsecond-level timestamp data which can present privacy concerns when combined with user activity profiling.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 PII:</w:t>
      </w:r>
      <w:r w:rsidDel="00000000" w:rsidR="00000000" w:rsidRPr="00000000">
        <w:rPr>
          <w:rtl w:val="0"/>
        </w:rPr>
        <w:t xml:space="preserve"> No raw names, phone numbers, email addresses, or payment card details are present in the telemetry stream.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732vddpvu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Handling Strategy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data compliance and privacy before data enters the analytical layer: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SHA-256 Hashing:</w:t>
      </w:r>
      <w:r w:rsidDel="00000000" w:rsidR="00000000" w:rsidRPr="00000000">
        <w:rPr>
          <w:rtl w:val="0"/>
        </w:rPr>
        <w:t xml:space="preserve"> Raw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 values are hashed using </w:t>
      </w:r>
      <w:r w:rsidDel="00000000" w:rsidR="00000000" w:rsidRPr="00000000">
        <w:rPr>
          <w:rtl w:val="0"/>
        </w:rPr>
        <w:t xml:space="preserve">SHA-256</w:t>
      </w:r>
      <w:r w:rsidDel="00000000" w:rsidR="00000000" w:rsidRPr="00000000">
        <w:rPr>
          <w:rtl w:val="0"/>
        </w:rPr>
        <w:t xml:space="preserve"> with a secure salt during the Bronze-to-Silver transition.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Timestamp Truncation:</w:t>
      </w:r>
      <w:r w:rsidDel="00000000" w:rsidR="00000000" w:rsidRPr="00000000">
        <w:rPr>
          <w:rtl w:val="0"/>
        </w:rPr>
        <w:t xml:space="preserve"> Event timestamps are normalized to standard UTC formats, and exact microsecond offsets are obfuscated where sub-second precision is unnecessary.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Column Dropping:</w:t>
      </w:r>
      <w:r w:rsidDel="00000000" w:rsidR="00000000" w:rsidRPr="00000000">
        <w:rPr>
          <w:rtl w:val="0"/>
        </w:rPr>
        <w:t xml:space="preserve"> Internal diagnostic flags containing sensitive network IP headers or client system paths are dropped at the Silver layer.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rsyfvx7rkg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uu3qavxaet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k0e2z6kkuw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vop7zwrxg4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u8vrmk8yww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High-Level Medallion Data Modeling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[ Raw TSV Logs ]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┌──────────────┐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│ BRONZE LAYER        │  • Raw Data Storage (Append-only)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└──────┬───────┘  • Preserves Raw Schema &amp; Malformed Records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┌──────────────┐  • Deduplication &amp; Hashing (SHA-256 User IDs)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│ SILVER LAYER          │  • Flattened 'event_data' JSON payloads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└──────┬───────┘  • Typed Datatypes (Timestamps, Ints, Strings)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┌──────────────┐  • Star Schema / Dimensional Modeling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│ GOLD LAYER             │  • Fact: Player Events &amp; Sessions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└──────────────┘  • Dimensions: Players, Jobs/Levels, Event Types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42nmaoke1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Bronze Layer (Raw Ingestion)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Ingests raw </w:t>
      </w:r>
      <w:r w:rsidDel="00000000" w:rsidR="00000000" w:rsidRPr="00000000">
        <w:rPr>
          <w:rtl w:val="0"/>
        </w:rPr>
        <w:t xml:space="preserve">.tsv</w:t>
      </w:r>
      <w:r w:rsidDel="00000000" w:rsidR="00000000" w:rsidRPr="00000000">
        <w:rPr>
          <w:rtl w:val="0"/>
        </w:rPr>
        <w:t xml:space="preserve"> files "as-is" into Delta format.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Retains raw string types and original column headers (</w:t>
      </w:r>
      <w:r w:rsidDel="00000000" w:rsidR="00000000" w:rsidRPr="00000000">
        <w:rPr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event_name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event_data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Serves as an immutable, append-only historical record.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lsb7ead2p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Silver Layer (Cleansed &amp; Flattened)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Cleansing:</w:t>
      </w:r>
      <w:r w:rsidDel="00000000" w:rsidR="00000000" w:rsidRPr="00000000">
        <w:rPr>
          <w:rtl w:val="0"/>
        </w:rPr>
        <w:t xml:space="preserve"> Drops duplicate events based on </w:t>
      </w:r>
      <w:r w:rsidDel="00000000" w:rsidR="00000000" w:rsidRPr="00000000">
        <w:rPr>
          <w:rtl w:val="0"/>
        </w:rPr>
        <w:t xml:space="preserve">(session_id, timestamp, event_name)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JSON Parsing:</w:t>
      </w:r>
      <w:r w:rsidDel="00000000" w:rsidR="00000000" w:rsidRPr="00000000">
        <w:rPr>
          <w:rtl w:val="0"/>
        </w:rPr>
        <w:t xml:space="preserve"> Uses Spark's </w:t>
      </w:r>
      <w:r w:rsidDel="00000000" w:rsidR="00000000" w:rsidRPr="00000000">
        <w:rPr>
          <w:rtl w:val="0"/>
        </w:rPr>
        <w:t xml:space="preserve">from_json()</w:t>
      </w:r>
      <w:r w:rsidDel="00000000" w:rsidR="00000000" w:rsidRPr="00000000">
        <w:rPr>
          <w:rtl w:val="0"/>
        </w:rPr>
        <w:t xml:space="preserve"> functions to parse and flatten the nested </w:t>
      </w:r>
      <w:r w:rsidDel="00000000" w:rsidR="00000000" w:rsidRPr="00000000">
        <w:rPr>
          <w:rtl w:val="0"/>
        </w:rPr>
        <w:t xml:space="preserve">event_data</w:t>
      </w:r>
      <w:r w:rsidDel="00000000" w:rsidR="00000000" w:rsidRPr="00000000">
        <w:rPr>
          <w:rtl w:val="0"/>
        </w:rPr>
        <w:t xml:space="preserve"> field into strongly-typed tabular columns (e.g., extracting </w:t>
      </w:r>
      <w:r w:rsidDel="00000000" w:rsidR="00000000" w:rsidRPr="00000000">
        <w:rPr>
          <w:rtl w:val="0"/>
        </w:rPr>
        <w:t xml:space="preserve">job_name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item_id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money_spent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Anonymization:</w:t>
      </w:r>
      <w:r w:rsidDel="00000000" w:rsidR="00000000" w:rsidRPr="00000000">
        <w:rPr>
          <w:rtl w:val="0"/>
        </w:rPr>
        <w:t xml:space="preserve"> Applies SHA-256 hashing to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Casting &amp; Validation:</w:t>
      </w:r>
      <w:r w:rsidDel="00000000" w:rsidR="00000000" w:rsidRPr="00000000">
        <w:rPr>
          <w:rtl w:val="0"/>
        </w:rPr>
        <w:t xml:space="preserve"> Converts strings into native </w:t>
      </w:r>
      <w:r w:rsidDel="00000000" w:rsidR="00000000" w:rsidRPr="00000000">
        <w:rPr>
          <w:rtl w:val="0"/>
        </w:rPr>
        <w:t xml:space="preserve">TimestampType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IntegerType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BooleanType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y05w3pv88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 Layer (Business Aggregation &amp; Star Schema)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Models data into dimensional structures optimized for high-performance BI reporting: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FactPlayerEvents</w:t>
      </w:r>
      <w:r w:rsidDel="00000000" w:rsidR="00000000" w:rsidRPr="00000000">
        <w:rPr>
          <w:rtl w:val="0"/>
        </w:rPr>
        <w:t xml:space="preserve">: Grain per player action, recording event metrics, duration spent, and earned in-game currency.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DimPlayer</w:t>
      </w:r>
      <w:r w:rsidDel="00000000" w:rsidR="00000000" w:rsidRPr="00000000">
        <w:rPr>
          <w:rtl w:val="0"/>
        </w:rPr>
        <w:t xml:space="preserve">: Dimension tracking player cohort start dates, total playtime, and retention tags.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DimJobLevel</w:t>
      </w:r>
      <w:r w:rsidDel="00000000" w:rsidR="00000000" w:rsidRPr="00000000">
        <w:rPr>
          <w:rtl w:val="0"/>
        </w:rPr>
        <w:t xml:space="preserve">: Dimension mapping game levels, objectives, and difficulty flags.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AggDailyPlayerRetention</w:t>
      </w:r>
      <w:r w:rsidDel="00000000" w:rsidR="00000000" w:rsidRPr="00000000">
        <w:rPr>
          <w:rtl w:val="0"/>
        </w:rPr>
        <w:t xml:space="preserve">: Consolidated analytical table storing Daily Active Users (DAU), average session length, and completion rates per level.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h7tk8w54ux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Business Intelligence &amp; Dashboards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The final Power BI / Tableau dashboard will answer three core business questions: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Where do players drop off or get stuck in the game?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are the peak activity times and retention rates across player cohorts?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 balanced is the in-game economy (currency earned vs. currency spent)?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7w17gkv0k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Charts &amp; Key Metrics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Level Progression Funnel Chart:</w:t>
      </w:r>
      <w:r w:rsidDel="00000000" w:rsidR="00000000" w:rsidRPr="00000000">
        <w:rPr>
          <w:rtl w:val="0"/>
        </w:rPr>
        <w:t xml:space="preserve"> Visualizes player completion rates across consecutive game jobs/levels, highlighting specific bottlenecks with high drop-off rates.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Daily Active Users (DAU) &amp; Session Duration Trend Line:</w:t>
      </w:r>
      <w:r w:rsidDel="00000000" w:rsidR="00000000" w:rsidRPr="00000000">
        <w:rPr>
          <w:rtl w:val="0"/>
        </w:rPr>
        <w:t xml:space="preserve"> A time-series chart showing daily active player counts overlaid with average session duration.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Economy Heatmap / KPI Cards:</w:t>
      </w:r>
      <w:r w:rsidDel="00000000" w:rsidR="00000000" w:rsidRPr="00000000">
        <w:rPr>
          <w:rtl w:val="0"/>
        </w:rPr>
        <w:t xml:space="preserve"> Displays total in-game currency generated vs. spent per player level to pinpoint economic imbalances or excessive difficulty spikes.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eixu1r8qnw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Engineering Setup &amp; FinOps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kqt4wynnu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Control &amp; Repository Structure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All source code, orchestration scripts, sample files, and documentation are hosted on GitHub:</w:t>
      </w:r>
    </w:p>
    <w:p w:rsidR="00000000" w:rsidDel="00000000" w:rsidP="00000000" w:rsidRDefault="00000000" w:rsidRPr="00000000" w14:paraId="00000056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Repository Link: </w:t>
      </w:r>
      <w:r w:rsidDel="00000000" w:rsidR="00000000" w:rsidRPr="00000000">
        <w:rPr>
          <w:rtl w:val="0"/>
        </w:rPr>
        <w:t xml:space="preserve">[https://github.com/Syedafaryalzehra/aqualab-game-telemetry-pipeline]</w:t>
      </w:r>
    </w:p>
    <w:p w:rsidR="00000000" w:rsidDel="00000000" w:rsidP="00000000" w:rsidRDefault="00000000" w:rsidRPr="00000000" w14:paraId="00000057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Sample Data Paths: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Full load:</w:t>
      </w:r>
    </w:p>
    <w:p w:rsidR="00000000" w:rsidDel="00000000" w:rsidP="00000000" w:rsidRDefault="00000000" w:rsidRPr="00000000" w14:paraId="0000005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https://github.com/Syedafaryalzehra/aqualab-game-telemetry-pipeline/tree/main/data/full_load </w:t>
      </w:r>
    </w:p>
    <w:p w:rsidR="00000000" w:rsidDel="00000000" w:rsidP="00000000" w:rsidRDefault="00000000" w:rsidRPr="00000000" w14:paraId="0000005A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Incremental loads:</w:t>
      </w:r>
    </w:p>
    <w:p w:rsidR="00000000" w:rsidDel="00000000" w:rsidP="00000000" w:rsidRDefault="00000000" w:rsidRPr="00000000" w14:paraId="0000005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https://github.com/Syedafaryalzehra/aqualab-game-telemetry-pipeline/tree/main/data/incremental_load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5guh4bqlo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FinOps &amp; Cost Awareness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To remain within cloud free-tier limits (Databricks Community Edition / Azure Free Tier):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Storage Optimization:</w:t>
      </w:r>
      <w:r w:rsidDel="00000000" w:rsidR="00000000" w:rsidRPr="00000000">
        <w:rPr>
          <w:rtl w:val="0"/>
        </w:rPr>
        <w:t xml:space="preserve"> Raw data is stored in partitioned Delta Lake format with snappy compression, drastically reducing storage footprint.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Compute Management:</w:t>
      </w:r>
      <w:r w:rsidDel="00000000" w:rsidR="00000000" w:rsidRPr="00000000">
        <w:rPr>
          <w:rtl w:val="0"/>
        </w:rPr>
        <w:t xml:space="preserve"> Development and testing are executed using lightweight 1-driver / single-node cluster configurations. Auto-termination is set to </w:t>
      </w:r>
      <w:r w:rsidDel="00000000" w:rsidR="00000000" w:rsidRPr="00000000">
        <w:rPr>
          <w:b w:val="1"/>
          <w:bCs w:val="1"/>
          <w:rtl w:val="0"/>
        </w:rPr>
        <w:t xml:space="preserve">20 minutes</w:t>
      </w:r>
      <w:r w:rsidDel="00000000" w:rsidR="00000000" w:rsidRPr="00000000">
        <w:rPr>
          <w:rtl w:val="0"/>
        </w:rPr>
        <w:t xml:space="preserve"> of inactivity to prevent idling compute draw.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Partitioning Strategy:</w:t>
      </w:r>
      <w:r w:rsidDel="00000000" w:rsidR="00000000" w:rsidRPr="00000000">
        <w:rPr>
          <w:rtl w:val="0"/>
        </w:rPr>
        <w:t xml:space="preserve"> Silver and Gold tables are partitioned by </w:t>
      </w:r>
      <w:r w:rsidDel="00000000" w:rsidR="00000000" w:rsidRPr="00000000">
        <w:rPr>
          <w:rtl w:val="0"/>
        </w:rPr>
        <w:t xml:space="preserve">event_date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), preventing full table scans during incremental pipeline updates and preserving compute resources.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yedafaryalzehra/aqualab-game-telemetry-pipe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