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40"/>
          <w:szCs w:val="40"/>
        </w:rPr>
      </w:pPr>
      <w:r w:rsidDel="00000000" w:rsidR="00000000" w:rsidRPr="00000000">
        <w:rPr>
          <w:b w:val="1"/>
          <w:bCs w:val="1"/>
          <w:sz w:val="40"/>
          <w:szCs w:val="40"/>
          <w:rtl w:val="0"/>
        </w:rPr>
        <w:t xml:space="preserve">                    </w:t>
      </w:r>
      <w:r w:rsidDel="00000000" w:rsidR="00000000" w:rsidRPr="00000000">
        <w:rPr>
          <w:b w:val="1"/>
          <w:bCs w:val="1"/>
          <w:sz w:val="40"/>
          <w:szCs w:val="40"/>
        </w:rPr>
        <w:drawing>
          <wp:inline distB="114300" distT="114300" distL="114300" distR="114300">
            <wp:extent cx="2888627" cy="2838450"/>
            <wp:effectExtent b="0" l="0" r="0" t="0"/>
            <wp:docPr id="2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888627"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Name: ServiceSathi.pk</w:t>
      </w:r>
    </w:p>
    <w:p w:rsidR="00000000" w:rsidDel="00000000" w:rsidP="00000000" w:rsidRDefault="00000000" w:rsidRPr="00000000" w14:paraId="00000004">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Course:</w:t>
      </w:r>
      <w:r w:rsidDel="00000000" w:rsidR="00000000" w:rsidRPr="00000000">
        <w:rPr>
          <w:rFonts w:ascii="Times New Roman" w:cs="Times New Roman" w:eastAsia="Times New Roman" w:hAnsi="Times New Roman"/>
          <w:sz w:val="40"/>
          <w:szCs w:val="40"/>
          <w:rtl w:val="0"/>
        </w:rPr>
        <w:t xml:space="preserve"> Fundamentals of Software Engineering</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Deliverable:</w:t>
      </w:r>
      <w:r w:rsidDel="00000000" w:rsidR="00000000" w:rsidRPr="00000000">
        <w:rPr>
          <w:rFonts w:ascii="Times New Roman" w:cs="Times New Roman" w:eastAsia="Times New Roman" w:hAnsi="Times New Roman"/>
          <w:sz w:val="40"/>
          <w:szCs w:val="40"/>
          <w:rtl w:val="0"/>
        </w:rPr>
        <w:t xml:space="preserve"> Final Report</w:t>
      </w: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Group Members:</w:t>
      </w:r>
    </w:p>
    <w:p w:rsidR="00000000" w:rsidDel="00000000" w:rsidP="00000000" w:rsidRDefault="00000000" w:rsidRPr="00000000" w14:paraId="00000008">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Syeda Faryal Zehra (24L-2556)</w:t>
      </w:r>
    </w:p>
    <w:p w:rsidR="00000000" w:rsidDel="00000000" w:rsidP="00000000" w:rsidRDefault="00000000" w:rsidRPr="00000000" w14:paraId="00000009">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Ibrahim Qaiser (24L-2513)</w:t>
      </w:r>
    </w:p>
    <w:p w:rsidR="00000000" w:rsidDel="00000000" w:rsidP="00000000" w:rsidRDefault="00000000" w:rsidRPr="00000000" w14:paraId="0000000A">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Syeda Ume Abeeha Naqvi (24L-2528)</w:t>
      </w:r>
    </w:p>
    <w:p w:rsidR="00000000" w:rsidDel="00000000" w:rsidP="00000000" w:rsidRDefault="00000000" w:rsidRPr="00000000" w14:paraId="0000000B">
      <w:pPr>
        <w:spacing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Class: BDS-4B</w:t>
      </w:r>
    </w:p>
    <w:p w:rsidR="00000000" w:rsidDel="00000000" w:rsidP="00000000" w:rsidRDefault="00000000" w:rsidRPr="00000000" w14:paraId="0000000D">
      <w:pPr>
        <w:spacing w:line="276" w:lineRule="auto"/>
        <w:jc w:val="center"/>
        <w:rPr>
          <w:b w:val="1"/>
          <w:bCs w:val="1"/>
          <w:sz w:val="28"/>
          <w:szCs w:val="28"/>
        </w:rPr>
      </w:pPr>
      <w:r w:rsidDel="00000000" w:rsidR="00000000" w:rsidRPr="00000000">
        <w:rPr>
          <w:rFonts w:ascii="Times New Roman" w:cs="Times New Roman" w:eastAsia="Times New Roman" w:hAnsi="Times New Roman"/>
          <w:sz w:val="40"/>
          <w:szCs w:val="40"/>
          <w:rtl w:val="0"/>
        </w:rPr>
        <w:t xml:space="preserve">Submission Date: 3rd-May-2026</w:t>
      </w: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Service Sathi</w:t>
      </w:r>
    </w:p>
    <w:p w:rsidR="00000000" w:rsidDel="00000000" w:rsidP="00000000" w:rsidRDefault="00000000" w:rsidRPr="00000000" w14:paraId="00000015">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ServiceSathi.pk is an online service marketplace that connects customers with service providers such as plumbers, cleaners, cooks, and electricians throughout Lahore. </w:t>
      </w:r>
    </w:p>
    <w:p w:rsidR="00000000" w:rsidDel="00000000" w:rsidP="00000000" w:rsidRDefault="00000000" w:rsidRPr="00000000" w14:paraId="0000001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includes three main actors: users, sellers, and administrators. Users can browse and book services, sellers can list their services, and administrators manage platform activity. The system is implemented using Flask(python), HTML/CSS, and a SQL database.</w:t>
      </w:r>
    </w:p>
    <w:p w:rsidR="00000000" w:rsidDel="00000000" w:rsidP="00000000" w:rsidRDefault="00000000" w:rsidRPr="00000000" w14:paraId="00000017">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User Stories</w:t>
      </w:r>
    </w:p>
    <w:p w:rsidR="00000000" w:rsidDel="00000000" w:rsidP="00000000" w:rsidRDefault="00000000" w:rsidRPr="00000000" w14:paraId="00000019">
      <w:pPr>
        <w:spacing w:line="276"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Sprint 1 </w:t>
      </w:r>
    </w:p>
    <w:p w:rsidR="00000000" w:rsidDel="00000000" w:rsidP="00000000" w:rsidRDefault="00000000" w:rsidRPr="00000000" w14:paraId="0000001A">
      <w:pPr>
        <w:spacing w:line="276"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Module Name:  User and Service Management Module</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 </w:t>
      </w:r>
      <w:r w:rsidDel="00000000" w:rsidR="00000000" w:rsidRPr="00000000">
        <w:rPr>
          <w:rFonts w:ascii="Times New Roman" w:cs="Times New Roman" w:eastAsia="Times New Roman" w:hAnsi="Times New Roman"/>
          <w:sz w:val="26"/>
          <w:szCs w:val="26"/>
          <w:rtl w:val="0"/>
        </w:rPr>
        <w:t xml:space="preserve">The User and Service Management Module handles the core functionality of the ServiceSathi platform. It allows users and sellers to register and log in to the system. Sellers can add services that are displayed to users. Administrators can access the admin panel to monitor users, sellers, and services. This module establishes the main interaction between users, sellers, and the system.The following features are a part of the sprint 1 of this project.</w:t>
      </w:r>
    </w:p>
    <w:tbl>
      <w:tblPr>
        <w:tblStyle w:val="Table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30"/>
        <w:tblGridChange w:id="0">
          <w:tblGrid>
            <w:gridCol w:w="4680"/>
            <w:gridCol w:w="4530"/>
          </w:tblGrid>
        </w:tblGridChange>
      </w:tblGrid>
      <w:tr>
        <w:trPr>
          <w:cantSplit w:val="0"/>
          <w:trHeight w:val="560.9765625"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1C">
            <w:pPr>
              <w:pStyle w:val="Heading2"/>
              <w:widowControl w:val="0"/>
              <w:spacing w:before="120" w:line="240" w:lineRule="auto"/>
              <w:jc w:val="both"/>
              <w:rPr>
                <w:rFonts w:ascii="Times New Roman" w:cs="Times New Roman" w:eastAsia="Times New Roman" w:hAnsi="Times New Roman"/>
                <w:b w:val="1"/>
                <w:bCs w:val="1"/>
                <w:sz w:val="24"/>
                <w:szCs w:val="24"/>
              </w:rPr>
            </w:pPr>
            <w:bookmarkStart w:colFirst="0" w:colLast="0" w:name="_4oddavehsj2b" w:id="0"/>
            <w:bookmarkEnd w:id="0"/>
            <w:r w:rsidDel="00000000" w:rsidR="00000000" w:rsidRPr="00000000">
              <w:rPr>
                <w:rFonts w:ascii="Times New Roman" w:cs="Times New Roman" w:eastAsia="Times New Roman" w:hAnsi="Times New Roman"/>
                <w:b w:val="1"/>
                <w:bCs w:val="1"/>
                <w:sz w:val="24"/>
                <w:szCs w:val="24"/>
                <w:rtl w:val="0"/>
              </w:rPr>
              <w:t xml:space="preserve">Sprint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and sellers to create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seller and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 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access panel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Add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seller to add a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List of all the 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Seller/User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Seller and users profile displa</w:t>
            </w: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Admin view page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Flask with SQL</w:t>
            </w:r>
          </w:p>
        </w:tc>
      </w:tr>
    </w:tbl>
    <w:p w:rsidR="00000000" w:rsidDel="00000000" w:rsidP="00000000" w:rsidRDefault="00000000" w:rsidRPr="00000000" w14:paraId="00000030">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Sprint 2:</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Module Name: Booking, Status Management, and Admin Expansion Module</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Description: </w:t>
      </w:r>
      <w:r w:rsidDel="00000000" w:rsidR="00000000" w:rsidRPr="00000000">
        <w:rPr>
          <w:rFonts w:ascii="Times New Roman" w:cs="Times New Roman" w:eastAsia="Times New Roman" w:hAnsi="Times New Roman"/>
          <w:sz w:val="26"/>
          <w:szCs w:val="26"/>
          <w:rtl w:val="0"/>
        </w:rPr>
        <w:t xml:space="preserve">Building upon the User and Service Management module from Sprint 1, Sprint 2 introduces the core transactional capabilities of the platform. Users can now book specific services and provide exact job addresses and instructions. Sellers are empowered to manage these requests by accepting or rejecting them. We also introduced dynamic UI elements for better data viewing, robust time-based constraints for booking cancellations, and administrative controls to dynamically expand platform categories.</w:t>
      </w:r>
      <w:r w:rsidDel="00000000" w:rsidR="00000000" w:rsidRPr="00000000">
        <w:rPr>
          <w:rtl w:val="0"/>
        </w:rPr>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30"/>
        <w:tblGridChange w:id="0">
          <w:tblGrid>
            <w:gridCol w:w="4680"/>
            <w:gridCol w:w="4530"/>
          </w:tblGrid>
        </w:tblGridChange>
      </w:tblGrid>
      <w:tr>
        <w:trPr>
          <w:cantSplit w:val="0"/>
          <w:trHeight w:val="560.9765625"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35">
            <w:pPr>
              <w:pStyle w:val="Heading2"/>
              <w:widowControl w:val="0"/>
              <w:spacing w:before="120" w:line="240" w:lineRule="auto"/>
              <w:jc w:val="both"/>
              <w:rPr>
                <w:rFonts w:ascii="Times New Roman" w:cs="Times New Roman" w:eastAsia="Times New Roman" w:hAnsi="Times New Roman"/>
                <w:b w:val="1"/>
                <w:bCs w:val="1"/>
                <w:sz w:val="24"/>
                <w:szCs w:val="24"/>
              </w:rPr>
            </w:pPr>
            <w:bookmarkStart w:colFirst="0" w:colLast="0" w:name="_320wr75hns2u" w:id="1"/>
            <w:bookmarkEnd w:id="1"/>
            <w:r w:rsidDel="00000000" w:rsidR="00000000" w:rsidRPr="00000000">
              <w:rPr>
                <w:rFonts w:ascii="Times New Roman" w:cs="Times New Roman" w:eastAsia="Times New Roman" w:hAnsi="Times New Roman"/>
                <w:b w:val="1"/>
                <w:bCs w:val="1"/>
                <w:sz w:val="24"/>
                <w:szCs w:val="24"/>
                <w:rtl w:val="0"/>
              </w:rPr>
              <w:t xml:space="preserve">Sprint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book a service with date, time, address, and instructions.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Accept/Reject 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sellers to accept or reject incoming booking requests.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receive notifications of the booking status from seller and vice versa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Cancel Booking</w:t>
            </w:r>
            <w:r w:rsidDel="00000000" w:rsidR="00000000" w:rsidRPr="00000000">
              <w:rPr>
                <w:rFonts w:ascii="Times New Roman" w:cs="Times New Roman" w:eastAsia="Times New Roman" w:hAnsi="Times New Roman"/>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cancel pending/accepted bookings with a 30-minute lockout.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seller and filter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Allows the user to search seller and apply price filters</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Allows admins to create new service categories dynamically and remove sellers.</w:t>
            </w: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Sprint 3:</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Module Name: Booking &amp; Account Management  Module </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Description: </w:t>
      </w:r>
      <w:r w:rsidDel="00000000" w:rsidR="00000000" w:rsidRPr="00000000">
        <w:rPr>
          <w:rFonts w:ascii="Times New Roman" w:cs="Times New Roman" w:eastAsia="Times New Roman" w:hAnsi="Times New Roman"/>
          <w:sz w:val="26"/>
          <w:szCs w:val="26"/>
          <w:rtl w:val="0"/>
        </w:rPr>
        <w:t xml:space="preserve">Building upon the transactional and booking management capabilities introduced in Sprint 2, Sprint 3 focuses on enhancing user engagement, system interactivity, and service transparency. This iteration enables users and sellers to manage their profiles, receive real-time notifications, and build trust through reviews and ratings. Payment and booking statuses are now tracked dynamically, improving system clarity and user experience. Additionally, an intelligent Sathi Bot has been introduced to assist users with queries and navigation, making the platform more interactive and user-friendly. </w:t>
      </w:r>
      <w:r w:rsidDel="00000000" w:rsidR="00000000" w:rsidRPr="00000000">
        <w:rPr>
          <w:rtl w:val="0"/>
        </w:rPr>
      </w:r>
    </w:p>
    <w:tbl>
      <w:tblPr>
        <w:tblStyle w:val="Table3"/>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30"/>
        <w:tblGridChange w:id="0">
          <w:tblGrid>
            <w:gridCol w:w="4680"/>
            <w:gridCol w:w="4530"/>
          </w:tblGrid>
        </w:tblGridChange>
      </w:tblGrid>
      <w:tr>
        <w:trPr>
          <w:cantSplit w:val="0"/>
          <w:trHeight w:val="560.9765625"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52">
            <w:pPr>
              <w:pStyle w:val="Heading2"/>
              <w:widowControl w:val="0"/>
              <w:spacing w:before="120" w:line="240" w:lineRule="auto"/>
              <w:jc w:val="both"/>
              <w:rPr>
                <w:rFonts w:ascii="Times New Roman" w:cs="Times New Roman" w:eastAsia="Times New Roman" w:hAnsi="Times New Roman"/>
                <w:b w:val="1"/>
                <w:bCs w:val="1"/>
                <w:sz w:val="24"/>
                <w:szCs w:val="24"/>
              </w:rPr>
            </w:pPr>
            <w:bookmarkStart w:colFirst="0" w:colLast="0" w:name="_o59574weu3oc" w:id="2"/>
            <w:bookmarkEnd w:id="2"/>
            <w:r w:rsidDel="00000000" w:rsidR="00000000" w:rsidRPr="00000000">
              <w:rPr>
                <w:rFonts w:ascii="Times New Roman" w:cs="Times New Roman" w:eastAsia="Times New Roman" w:hAnsi="Times New Roman"/>
                <w:b w:val="1"/>
                <w:bCs w:val="1"/>
                <w:sz w:val="24"/>
                <w:szCs w:val="24"/>
                <w:rtl w:val="0"/>
              </w:rPr>
              <w:t xml:space="preserve">Sprint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P</w:t>
            </w:r>
            <w:r w:rsidDel="00000000" w:rsidR="00000000" w:rsidRPr="00000000">
              <w:rPr>
                <w:color w:val="222222"/>
                <w:highlight w:val="white"/>
                <w:rtl w:val="0"/>
              </w:rPr>
              <w:t xml:space="preserve">rofile Editing</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and sellers to update their personal information, contact details, and profile settings.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Reviews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rate and review services after booking completion to ensure transparency and quality.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receive notifications of the booking status from seller and vice versa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both"/>
              <w:rPr>
                <w:rFonts w:ascii="Times New Roman" w:cs="Times New Roman" w:eastAsia="Times New Roman" w:hAnsi="Times New Roman"/>
                <w:sz w:val="20"/>
                <w:szCs w:val="20"/>
              </w:rPr>
            </w:pPr>
            <w:r w:rsidDel="00000000" w:rsidR="00000000" w:rsidRPr="00000000">
              <w:rPr>
                <w:color w:val="222222"/>
                <w:highlight w:val="white"/>
                <w:rtl w:val="0"/>
              </w:rPr>
              <w:t xml:space="preserve">Payment status</w:t>
            </w:r>
            <w:r w:rsidDel="00000000" w:rsidR="00000000" w:rsidRPr="00000000">
              <w:rPr>
                <w:rFonts w:ascii="Times New Roman" w:cs="Times New Roman" w:eastAsia="Times New Roman" w:hAnsi="Times New Roman"/>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and tracks whether a booking has been paid or is pending.</w:t>
            </w:r>
          </w:p>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Booking status update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sellers (and system/admin) to update booking status such as accepted, rejected, or completed.</w:t>
            </w:r>
          </w:p>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Sathi Bot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an interactive chatbot to assist users with queries, navigation, and platform guidance.</w:t>
            </w:r>
          </w:p>
        </w:tc>
      </w:tr>
    </w:tbl>
    <w:p w:rsidR="00000000" w:rsidDel="00000000" w:rsidP="00000000" w:rsidRDefault="00000000" w:rsidRPr="00000000" w14:paraId="00000064">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65">
      <w:pPr>
        <w:spacing w:line="276" w:lineRule="auto"/>
        <w:jc w:val="both"/>
        <w:rPr>
          <w:b w:val="1"/>
          <w:bCs w:val="1"/>
          <w:sz w:val="32"/>
          <w:szCs w:val="32"/>
        </w:rPr>
      </w:pPr>
      <w:r w:rsidDel="00000000" w:rsidR="00000000" w:rsidRPr="00000000">
        <w:rPr>
          <w:b w:val="1"/>
          <w:bCs w:val="1"/>
          <w:sz w:val="32"/>
          <w:szCs w:val="32"/>
          <w:u w:val="single"/>
          <w:rtl w:val="0"/>
        </w:rPr>
        <w:t xml:space="preserve">Design</w:t>
      </w:r>
      <w:r w:rsidDel="00000000" w:rsidR="00000000" w:rsidRPr="00000000">
        <w:rPr>
          <w:rtl w:val="0"/>
        </w:rPr>
      </w:r>
    </w:p>
    <w:p w:rsidR="00000000" w:rsidDel="00000000" w:rsidP="00000000" w:rsidRDefault="00000000" w:rsidRPr="00000000" w14:paraId="00000066">
      <w:pPr>
        <w:spacing w:line="276" w:lineRule="auto"/>
        <w:jc w:val="both"/>
        <w:rPr>
          <w:b w:val="1"/>
          <w:bCs w:val="1"/>
          <w:sz w:val="28"/>
          <w:szCs w:val="28"/>
        </w:rPr>
      </w:pPr>
      <w:r w:rsidDel="00000000" w:rsidR="00000000" w:rsidRPr="00000000">
        <w:rPr>
          <w:b w:val="1"/>
          <w:bCs w:val="1"/>
          <w:sz w:val="28"/>
          <w:szCs w:val="28"/>
          <w:rtl w:val="0"/>
        </w:rPr>
        <w:t xml:space="preserve">1.Use case</w:t>
      </w:r>
    </w:p>
    <w:p w:rsidR="00000000" w:rsidDel="00000000" w:rsidP="00000000" w:rsidRDefault="00000000" w:rsidRPr="00000000" w14:paraId="00000067">
      <w:pPr>
        <w:spacing w:line="276" w:lineRule="auto"/>
        <w:jc w:val="both"/>
        <w:rPr>
          <w:b w:val="1"/>
          <w:bCs w:val="1"/>
          <w:sz w:val="28"/>
          <w:szCs w:val="28"/>
        </w:rPr>
      </w:pPr>
      <w:r w:rsidDel="00000000" w:rsidR="00000000" w:rsidRPr="00000000">
        <w:rPr>
          <w:b w:val="1"/>
          <w:bCs w:val="1"/>
          <w:sz w:val="28"/>
          <w:szCs w:val="28"/>
        </w:rPr>
        <w:drawing>
          <wp:inline distB="114300" distT="114300" distL="114300" distR="114300">
            <wp:extent cx="4135996" cy="7081838"/>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135996" cy="708183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76" w:lineRule="auto"/>
        <w:jc w:val="both"/>
        <w:rPr>
          <w:b w:val="1"/>
          <w:bCs w:val="1"/>
          <w:sz w:val="28"/>
          <w:szCs w:val="28"/>
        </w:rPr>
      </w:pPr>
      <w:r w:rsidDel="00000000" w:rsidR="00000000" w:rsidRPr="00000000">
        <w:rPr>
          <w:b w:val="1"/>
          <w:bCs w:val="1"/>
          <w:sz w:val="28"/>
          <w:szCs w:val="28"/>
          <w:rtl w:val="0"/>
        </w:rPr>
        <w:t xml:space="preserve">2. Class Diagram</w:t>
      </w:r>
    </w:p>
    <w:p w:rsidR="00000000" w:rsidDel="00000000" w:rsidP="00000000" w:rsidRDefault="00000000" w:rsidRPr="00000000" w14:paraId="00000069">
      <w:pPr>
        <w:spacing w:line="276" w:lineRule="auto"/>
        <w:jc w:val="both"/>
        <w:rPr>
          <w:b w:val="1"/>
          <w:bCs w:val="1"/>
          <w:sz w:val="28"/>
          <w:szCs w:val="28"/>
        </w:rPr>
      </w:pPr>
      <w:r w:rsidDel="00000000" w:rsidR="00000000" w:rsidRPr="00000000">
        <w:rPr>
          <w:b w:val="1"/>
          <w:bCs w:val="1"/>
          <w:sz w:val="28"/>
          <w:szCs w:val="28"/>
        </w:rPr>
        <w:drawing>
          <wp:inline distB="114300" distT="114300" distL="114300" distR="114300">
            <wp:extent cx="5943600" cy="7454900"/>
            <wp:effectExtent b="0" l="0" r="0" t="0"/>
            <wp:docPr id="1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6B">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6C">
      <w:pPr>
        <w:spacing w:line="276" w:lineRule="auto"/>
        <w:jc w:val="both"/>
        <w:rPr>
          <w:b w:val="1"/>
          <w:bCs w:val="1"/>
          <w:sz w:val="28"/>
          <w:szCs w:val="28"/>
        </w:rPr>
      </w:pPr>
      <w:r w:rsidDel="00000000" w:rsidR="00000000" w:rsidRPr="00000000">
        <w:rPr>
          <w:b w:val="1"/>
          <w:bCs w:val="1"/>
          <w:sz w:val="28"/>
          <w:szCs w:val="28"/>
          <w:rtl w:val="0"/>
        </w:rPr>
        <w:t xml:space="preserve">3. Activity Diagram</w:t>
      </w:r>
    </w:p>
    <w:p w:rsidR="00000000" w:rsidDel="00000000" w:rsidP="00000000" w:rsidRDefault="00000000" w:rsidRPr="00000000" w14:paraId="0000006D">
      <w:pPr>
        <w:pStyle w:val="Heading3"/>
        <w:keepNext w:val="0"/>
        <w:keepLines w:val="0"/>
        <w:numPr>
          <w:ilvl w:val="0"/>
          <w:numId w:val="1"/>
        </w:numPr>
        <w:spacing w:before="0" w:line="276" w:lineRule="auto"/>
        <w:ind w:left="720" w:hanging="360"/>
        <w:rPr>
          <w:rFonts w:ascii="Times New Roman" w:cs="Times New Roman" w:eastAsia="Times New Roman" w:hAnsi="Times New Roman"/>
          <w:color w:val="000000"/>
          <w:sz w:val="24"/>
          <w:szCs w:val="24"/>
          <w:u w:val="none"/>
        </w:rPr>
      </w:pPr>
      <w:bookmarkStart w:colFirst="0" w:colLast="0" w:name="_iluyrcc3itgq" w:id="3"/>
      <w:bookmarkEnd w:id="3"/>
      <w:r w:rsidDel="00000000" w:rsidR="00000000" w:rsidRPr="00000000">
        <w:rPr>
          <w:rFonts w:ascii="Times New Roman" w:cs="Times New Roman" w:eastAsia="Times New Roman" w:hAnsi="Times New Roman"/>
          <w:color w:val="000000"/>
          <w:sz w:val="24"/>
          <w:szCs w:val="24"/>
          <w:rtl w:val="0"/>
        </w:rPr>
        <w:t xml:space="preserve">Accept reject booking</w:t>
      </w: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drawing>
          <wp:inline distB="114300" distT="114300" distL="114300" distR="114300">
            <wp:extent cx="3146252" cy="6815138"/>
            <wp:effectExtent b="0" l="0" r="0" t="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146252"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drawing>
          <wp:inline distB="114300" distT="114300" distL="114300" distR="114300">
            <wp:extent cx="2358049" cy="8243888"/>
            <wp:effectExtent b="0" l="0" r="0" t="0"/>
            <wp:docPr id="1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358049" cy="82438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drawing>
          <wp:inline distB="114300" distT="114300" distL="114300" distR="114300">
            <wp:extent cx="2754211" cy="7472363"/>
            <wp:effectExtent b="0" l="0" r="0" t="0"/>
            <wp:docPr id="1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2754211"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rPr>
          <w:b w:val="1"/>
          <w:bCs w:val="1"/>
          <w:sz w:val="28"/>
          <w:szCs w:val="28"/>
        </w:rPr>
      </w:pPr>
      <w:r w:rsidDel="00000000" w:rsidR="00000000" w:rsidRPr="00000000">
        <w:rPr>
          <w:b w:val="1"/>
          <w:bCs w:val="1"/>
          <w:sz w:val="28"/>
          <w:szCs w:val="28"/>
          <w:rtl w:val="0"/>
        </w:rPr>
        <w:t xml:space="preserve">4.Sequence diagram</w:t>
      </w:r>
    </w:p>
    <w:p w:rsidR="00000000" w:rsidDel="00000000" w:rsidP="00000000" w:rsidRDefault="00000000" w:rsidRPr="00000000" w14:paraId="00000072">
      <w:pPr>
        <w:spacing w:line="276" w:lineRule="auto"/>
        <w:rPr>
          <w:b w:val="1"/>
          <w:bCs w:val="1"/>
          <w:sz w:val="28"/>
          <w:szCs w:val="28"/>
        </w:rPr>
      </w:pPr>
      <w:r w:rsidDel="00000000" w:rsidR="00000000" w:rsidRPr="00000000">
        <w:rPr>
          <w:rtl w:val="0"/>
        </w:rPr>
        <w:t xml:space="preserve">1.Book a service</w:t>
      </w: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drawing>
          <wp:inline distB="114300" distT="114300" distL="114300" distR="114300">
            <wp:extent cx="3205163" cy="3542069"/>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205163" cy="354206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2.Accept/ reject booking</w:t>
      </w:r>
    </w:p>
    <w:p w:rsidR="00000000" w:rsidDel="00000000" w:rsidP="00000000" w:rsidRDefault="00000000" w:rsidRPr="00000000" w14:paraId="00000075">
      <w:pPr>
        <w:spacing w:line="276" w:lineRule="auto"/>
        <w:rPr/>
      </w:pPr>
      <w:r w:rsidDel="00000000" w:rsidR="00000000" w:rsidRPr="00000000">
        <w:rPr/>
        <w:drawing>
          <wp:inline distB="114300" distT="114300" distL="114300" distR="114300">
            <wp:extent cx="3166740" cy="3728724"/>
            <wp:effectExtent b="0" l="0" r="0" t="0"/>
            <wp:docPr id="2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166740" cy="372872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t xml:space="preserve">3 Add Category</w:t>
      </w:r>
    </w:p>
    <w:p w:rsidR="00000000" w:rsidDel="00000000" w:rsidP="00000000" w:rsidRDefault="00000000" w:rsidRPr="00000000" w14:paraId="00000077">
      <w:pPr>
        <w:spacing w:line="276" w:lineRule="auto"/>
        <w:rPr/>
      </w:pPr>
      <w:r w:rsidDel="00000000" w:rsidR="00000000" w:rsidRPr="00000000">
        <w:rPr/>
        <w:drawing>
          <wp:inline distB="114300" distT="114300" distL="114300" distR="114300">
            <wp:extent cx="3071385" cy="3529013"/>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71385"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9">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A">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B">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C">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D">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E">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F">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0">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1">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2">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3">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4">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5">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6">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7">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8">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9">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A">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B">
      <w:pPr>
        <w:spacing w:line="276" w:lineRule="auto"/>
        <w:jc w:val="both"/>
        <w:rPr>
          <w:b w:val="1"/>
          <w:bCs w:val="1"/>
          <w:sz w:val="28"/>
          <w:szCs w:val="28"/>
        </w:rPr>
      </w:pPr>
      <w:r w:rsidDel="00000000" w:rsidR="00000000" w:rsidRPr="00000000">
        <w:rPr>
          <w:b w:val="1"/>
          <w:bCs w:val="1"/>
          <w:sz w:val="28"/>
          <w:szCs w:val="28"/>
          <w:rtl w:val="0"/>
        </w:rPr>
        <w:t xml:space="preserve">Project Burn Down Chart</w:t>
      </w:r>
    </w:p>
    <w:p w:rsidR="00000000" w:rsidDel="00000000" w:rsidP="00000000" w:rsidRDefault="00000000" w:rsidRPr="00000000" w14:paraId="0000008C">
      <w:pPr>
        <w:rPr>
          <w:b w:val="1"/>
          <w:bCs w:val="1"/>
          <w:sz w:val="28"/>
          <w:szCs w:val="28"/>
        </w:rPr>
      </w:pPr>
      <w:r w:rsidDel="00000000" w:rsidR="00000000" w:rsidRPr="00000000">
        <w:rPr>
          <w:b w:val="1"/>
          <w:bCs w:val="1"/>
          <w:sz w:val="28"/>
          <w:szCs w:val="28"/>
        </w:rPr>
        <w:drawing>
          <wp:inline distB="114300" distT="114300" distL="114300" distR="114300">
            <wp:extent cx="5943600" cy="3340100"/>
            <wp:effectExtent b="0" l="0" r="0" t="0"/>
            <wp:docPr id="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b w:val="1"/>
          <w:bCs w:val="1"/>
          <w:sz w:val="28"/>
          <w:szCs w:val="28"/>
        </w:rPr>
      </w:pPr>
      <w:r w:rsidDel="00000000" w:rsidR="00000000" w:rsidRPr="00000000">
        <w:rPr>
          <w:rtl w:val="0"/>
        </w:rPr>
      </w:r>
    </w:p>
    <w:p w:rsidR="00000000" w:rsidDel="00000000" w:rsidP="00000000" w:rsidRDefault="00000000" w:rsidRPr="00000000" w14:paraId="0000008E">
      <w:pPr>
        <w:rPr>
          <w:b w:val="1"/>
          <w:bCs w:val="1"/>
          <w:sz w:val="28"/>
          <w:szCs w:val="28"/>
        </w:rPr>
      </w:pPr>
      <w:r w:rsidDel="00000000" w:rsidR="00000000" w:rsidRPr="00000000">
        <w:rPr>
          <w:rtl w:val="0"/>
        </w:rPr>
      </w:r>
    </w:p>
    <w:p w:rsidR="00000000" w:rsidDel="00000000" w:rsidP="00000000" w:rsidRDefault="00000000" w:rsidRPr="00000000" w14:paraId="0000008F">
      <w:pPr>
        <w:rPr>
          <w:b w:val="1"/>
          <w:bCs w:val="1"/>
          <w:sz w:val="32"/>
          <w:szCs w:val="32"/>
          <w:u w:val="single"/>
        </w:rPr>
      </w:pPr>
      <w:r w:rsidDel="00000000" w:rsidR="00000000" w:rsidRPr="00000000">
        <w:rPr>
          <w:b w:val="1"/>
          <w:bCs w:val="1"/>
          <w:sz w:val="32"/>
          <w:szCs w:val="32"/>
          <w:u w:val="single"/>
          <w:rtl w:val="0"/>
        </w:rPr>
        <w:t xml:space="preserve">Architecture Diagram: Client server architecture</w:t>
      </w:r>
    </w:p>
    <w:p w:rsidR="00000000" w:rsidDel="00000000" w:rsidP="00000000" w:rsidRDefault="00000000" w:rsidRPr="00000000" w14:paraId="00000090">
      <w:pPr>
        <w:rPr>
          <w:b w:val="1"/>
          <w:bCs w:val="1"/>
          <w:sz w:val="28"/>
          <w:szCs w:val="28"/>
        </w:rPr>
      </w:pPr>
      <w:r w:rsidDel="00000000" w:rsidR="00000000" w:rsidRPr="00000000">
        <w:rPr>
          <w:b w:val="1"/>
          <w:bCs w:val="1"/>
          <w:sz w:val="28"/>
          <w:szCs w:val="28"/>
        </w:rPr>
        <w:drawing>
          <wp:inline distB="114300" distT="114300" distL="114300" distR="114300">
            <wp:extent cx="3259721" cy="6119813"/>
            <wp:effectExtent b="0" l="0" r="0" t="0"/>
            <wp:docPr id="1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259721" cy="611981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b w:val="1"/>
          <w:bCs w:val="1"/>
          <w:sz w:val="32"/>
          <w:szCs w:val="32"/>
          <w:u w:val="single"/>
        </w:rPr>
      </w:pPr>
      <w:r w:rsidDel="00000000" w:rsidR="00000000" w:rsidRPr="00000000">
        <w:rPr>
          <w:b w:val="1"/>
          <w:bCs w:val="1"/>
          <w:sz w:val="32"/>
          <w:szCs w:val="32"/>
          <w:u w:val="single"/>
          <w:rtl w:val="0"/>
        </w:rPr>
        <w:t xml:space="preserve">Boundary Value Analysis</w:t>
      </w:r>
    </w:p>
    <w:p w:rsidR="00000000" w:rsidDel="00000000" w:rsidP="00000000" w:rsidRDefault="00000000" w:rsidRPr="00000000" w14:paraId="00000092">
      <w:pPr>
        <w:rPr>
          <w:b w:val="1"/>
          <w:bCs w:val="1"/>
          <w:sz w:val="28"/>
          <w:szCs w:val="28"/>
        </w:rPr>
      </w:pPr>
      <w:r w:rsidDel="00000000" w:rsidR="00000000" w:rsidRPr="00000000">
        <w:rPr>
          <w:rtl w:val="0"/>
        </w:rPr>
      </w:r>
    </w:p>
    <w:p w:rsidR="00000000" w:rsidDel="00000000" w:rsidP="00000000" w:rsidRDefault="00000000" w:rsidRPr="00000000" w14:paraId="00000093">
      <w:pPr>
        <w:numPr>
          <w:ilvl w:val="0"/>
          <w:numId w:val="2"/>
        </w:numPr>
        <w:ind w:left="720" w:hanging="360"/>
        <w:rPr>
          <w:b w:val="1"/>
          <w:bCs w:val="1"/>
          <w:sz w:val="28"/>
          <w:szCs w:val="28"/>
        </w:rPr>
      </w:pPr>
      <w:r w:rsidDel="00000000" w:rsidR="00000000" w:rsidRPr="00000000">
        <w:rPr>
          <w:b w:val="1"/>
          <w:bCs w:val="1"/>
          <w:sz w:val="28"/>
          <w:szCs w:val="28"/>
          <w:rtl w:val="0"/>
        </w:rPr>
        <w:t xml:space="preserve">Password</w:t>
      </w:r>
    </w:p>
    <w:p w:rsidR="00000000" w:rsidDel="00000000" w:rsidP="00000000" w:rsidRDefault="00000000" w:rsidRPr="00000000" w14:paraId="00000094">
      <w:pPr>
        <w:rPr/>
      </w:pPr>
      <w:r w:rsidDel="00000000" w:rsidR="00000000" w:rsidRPr="00000000">
        <w:rPr>
          <w:rtl w:val="0"/>
        </w:rPr>
      </w:r>
    </w:p>
    <w:tbl>
      <w:tblPr>
        <w:tblStyle w:val="Table4"/>
        <w:tblpPr w:leftFromText="180" w:rightFromText="180" w:topFromText="180" w:bottomFromText="180" w:vertAnchor="text" w:horzAnchor="text" w:tblpX="-7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098">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7 chars</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9B">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8 chars</w:t>
            </w:r>
          </w:p>
        </w:tc>
        <w:tc>
          <w:tcPr/>
          <w:p w:rsidR="00000000" w:rsidDel="00000000" w:rsidP="00000000" w:rsidRDefault="00000000" w:rsidRPr="00000000" w14:paraId="0000009D">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9E">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09F">
            <w:pPr>
              <w:widowControl w:val="0"/>
              <w:spacing w:line="240" w:lineRule="auto"/>
              <w:rPr/>
            </w:pPr>
            <w:r w:rsidDel="00000000" w:rsidR="00000000" w:rsidRPr="00000000">
              <w:rPr>
                <w:rtl w:val="0"/>
              </w:rPr>
              <w:t xml:space="preserve">9 chars</w:t>
            </w:r>
          </w:p>
        </w:tc>
        <w:tc>
          <w:tcPr/>
          <w:p w:rsidR="00000000" w:rsidDel="00000000" w:rsidP="00000000" w:rsidRDefault="00000000" w:rsidRPr="00000000" w14:paraId="000000A0">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A1">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12 chars</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A4">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0A5">
            <w:pPr>
              <w:widowControl w:val="0"/>
              <w:spacing w:line="240" w:lineRule="auto"/>
              <w:rPr/>
            </w:pPr>
            <w:r w:rsidDel="00000000" w:rsidR="00000000" w:rsidRPr="00000000">
              <w:rPr>
                <w:rtl w:val="0"/>
              </w:rPr>
              <w:t xml:space="preserve">254 chars</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A7">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0A8">
            <w:pPr>
              <w:widowControl w:val="0"/>
              <w:spacing w:line="240" w:lineRule="auto"/>
              <w:rPr/>
            </w:pPr>
            <w:r w:rsidDel="00000000" w:rsidR="00000000" w:rsidRPr="00000000">
              <w:rPr>
                <w:rtl w:val="0"/>
              </w:rPr>
              <w:t xml:space="preserve">255 chars</w:t>
            </w:r>
          </w:p>
        </w:tc>
        <w:tc>
          <w:tcPr/>
          <w:p w:rsidR="00000000" w:rsidDel="00000000" w:rsidP="00000000" w:rsidRDefault="00000000" w:rsidRPr="00000000" w14:paraId="000000A9">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2"/>
        </w:numPr>
        <w:ind w:left="720" w:hanging="360"/>
        <w:rPr>
          <w:b w:val="1"/>
          <w:bCs w:val="1"/>
          <w:sz w:val="28"/>
          <w:szCs w:val="28"/>
        </w:rPr>
      </w:pPr>
      <w:r w:rsidDel="00000000" w:rsidR="00000000" w:rsidRPr="00000000">
        <w:rPr>
          <w:b w:val="1"/>
          <w:bCs w:val="1"/>
          <w:sz w:val="28"/>
          <w:szCs w:val="28"/>
          <w:rtl w:val="0"/>
        </w:rPr>
        <w:t xml:space="preserve">Email</w:t>
      </w:r>
    </w:p>
    <w:p w:rsidR="00000000" w:rsidDel="00000000" w:rsidP="00000000" w:rsidRDefault="00000000" w:rsidRPr="00000000" w14:paraId="000000AC">
      <w:pPr>
        <w:rPr/>
      </w:pPr>
      <w:r w:rsidDel="00000000" w:rsidR="00000000" w:rsidRPr="00000000">
        <w:rPr>
          <w:rtl w:val="0"/>
        </w:rPr>
      </w:r>
    </w:p>
    <w:tbl>
      <w:tblPr>
        <w:tblStyle w:val="Table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AD">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AF">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0B0">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0B1">
            <w:pPr>
              <w:widowControl w:val="0"/>
              <w:spacing w:line="240" w:lineRule="auto"/>
              <w:rPr/>
            </w:pPr>
            <w:r w:rsidDel="00000000" w:rsidR="00000000" w:rsidRPr="00000000">
              <w:rPr>
                <w:rtl w:val="0"/>
              </w:rPr>
              <w:t xml:space="preserve">a@b.c</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B3">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a@bc.de</w:t>
            </w:r>
          </w:p>
        </w:tc>
        <w:tc>
          <w:tcPr/>
          <w:p w:rsidR="00000000" w:rsidDel="00000000" w:rsidP="00000000" w:rsidRDefault="00000000" w:rsidRPr="00000000" w14:paraId="000000B5">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B6">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0B7">
            <w:pPr>
              <w:widowControl w:val="0"/>
              <w:spacing w:line="240" w:lineRule="auto"/>
              <w:rPr/>
            </w:pPr>
            <w:r w:rsidDel="00000000" w:rsidR="00000000" w:rsidRPr="00000000">
              <w:rPr>
                <w:rtl w:val="0"/>
              </w:rPr>
              <w:t xml:space="preserve">ab@cd.ef</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B9">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user@gmail.com</w:t>
            </w:r>
          </w:p>
        </w:tc>
        <w:tc>
          <w:tcPr/>
          <w:p w:rsidR="00000000" w:rsidDel="00000000" w:rsidP="00000000" w:rsidRDefault="00000000" w:rsidRPr="00000000" w14:paraId="000000BB">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BC">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0BD">
            <w:pPr>
              <w:widowControl w:val="0"/>
              <w:spacing w:line="240" w:lineRule="auto"/>
              <w:rPr/>
            </w:pPr>
            <w:r w:rsidDel="00000000" w:rsidR="00000000" w:rsidRPr="00000000">
              <w:rPr>
                <w:rtl w:val="0"/>
              </w:rPr>
              <w:t xml:space="preserve">99 chars</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BF">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100 chars</w:t>
            </w:r>
          </w:p>
        </w:tc>
        <w:tc>
          <w:tcPr/>
          <w:p w:rsidR="00000000" w:rsidDel="00000000" w:rsidP="00000000" w:rsidRDefault="00000000" w:rsidRPr="00000000" w14:paraId="000000C1">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numPr>
          <w:ilvl w:val="0"/>
          <w:numId w:val="2"/>
        </w:numPr>
        <w:ind w:left="720" w:hanging="360"/>
        <w:rPr>
          <w:b w:val="1"/>
          <w:bCs w:val="1"/>
          <w:sz w:val="28"/>
          <w:szCs w:val="28"/>
        </w:rPr>
      </w:pPr>
      <w:r w:rsidDel="00000000" w:rsidR="00000000" w:rsidRPr="00000000">
        <w:rPr>
          <w:b w:val="1"/>
          <w:bCs w:val="1"/>
          <w:sz w:val="28"/>
          <w:szCs w:val="28"/>
          <w:rtl w:val="0"/>
        </w:rPr>
        <w:t xml:space="preserve">Phone number</w:t>
      </w:r>
    </w:p>
    <w:p w:rsidR="00000000" w:rsidDel="00000000" w:rsidP="00000000" w:rsidRDefault="00000000" w:rsidRPr="00000000" w14:paraId="000000C4">
      <w:pPr>
        <w:rPr/>
      </w:pP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0C8">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10 digits</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CB">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11 digits</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CE">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12 digits</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11 digits</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D4">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0D5">
            <w:pPr>
              <w:widowControl w:val="0"/>
              <w:spacing w:line="240" w:lineRule="auto"/>
              <w:rPr/>
            </w:pPr>
            <w:r w:rsidDel="00000000" w:rsidR="00000000" w:rsidRPr="00000000">
              <w:rPr>
                <w:rtl w:val="0"/>
              </w:rPr>
              <w:t xml:space="preserve">10 digits</w:t>
            </w:r>
          </w:p>
        </w:tc>
        <w:tc>
          <w:tcPr/>
          <w:p w:rsidR="00000000" w:rsidDel="00000000" w:rsidP="00000000" w:rsidRDefault="00000000" w:rsidRPr="00000000" w14:paraId="000000D6">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D7">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0D8">
            <w:pPr>
              <w:widowControl w:val="0"/>
              <w:spacing w:line="240" w:lineRule="auto"/>
              <w:rPr/>
            </w:pPr>
            <w:r w:rsidDel="00000000" w:rsidR="00000000" w:rsidRPr="00000000">
              <w:rPr>
                <w:rtl w:val="0"/>
              </w:rPr>
              <w:t xml:space="preserve">11 digits</w:t>
            </w:r>
          </w:p>
        </w:tc>
        <w:tc>
          <w:tcPr/>
          <w:p w:rsidR="00000000" w:rsidDel="00000000" w:rsidP="00000000" w:rsidRDefault="00000000" w:rsidRPr="00000000" w14:paraId="000000D9">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2"/>
        </w:numPr>
        <w:ind w:left="720" w:hanging="360"/>
        <w:rPr>
          <w:b w:val="1"/>
          <w:bCs w:val="1"/>
          <w:sz w:val="28"/>
          <w:szCs w:val="28"/>
        </w:rPr>
      </w:pPr>
      <w:r w:rsidDel="00000000" w:rsidR="00000000" w:rsidRPr="00000000">
        <w:rPr>
          <w:b w:val="1"/>
          <w:bCs w:val="1"/>
          <w:sz w:val="28"/>
          <w:szCs w:val="28"/>
          <w:rtl w:val="0"/>
        </w:rPr>
        <w:t xml:space="preserve">CNIC</w:t>
      </w:r>
    </w:p>
    <w:p w:rsidR="00000000" w:rsidDel="00000000" w:rsidP="00000000" w:rsidRDefault="00000000" w:rsidRPr="00000000" w14:paraId="000000DC">
      <w:pPr>
        <w:rPr/>
      </w:pPr>
      <w:r w:rsidDel="00000000" w:rsidR="00000000" w:rsidRPr="00000000">
        <w:rPr>
          <w:rtl w:val="0"/>
        </w:rPr>
      </w:r>
    </w:p>
    <w:tbl>
      <w:tblPr>
        <w:tblStyle w:val="Table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DD">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0E0">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0E1">
            <w:pPr>
              <w:widowControl w:val="0"/>
              <w:spacing w:line="240" w:lineRule="auto"/>
              <w:rPr/>
            </w:pPr>
            <w:r w:rsidDel="00000000" w:rsidR="00000000" w:rsidRPr="00000000">
              <w:rPr>
                <w:rtl w:val="0"/>
              </w:rPr>
              <w:t xml:space="preserve">12 digits</w:t>
            </w:r>
          </w:p>
        </w:tc>
        <w:tc>
          <w:tcPr/>
          <w:p w:rsidR="00000000" w:rsidDel="00000000" w:rsidP="00000000" w:rsidRDefault="00000000" w:rsidRPr="00000000" w14:paraId="000000E2">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E3">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0E4">
            <w:pPr>
              <w:widowControl w:val="0"/>
              <w:spacing w:line="240" w:lineRule="auto"/>
              <w:rPr/>
            </w:pPr>
            <w:r w:rsidDel="00000000" w:rsidR="00000000" w:rsidRPr="00000000">
              <w:rPr>
                <w:rtl w:val="0"/>
              </w:rPr>
              <w:t xml:space="preserve">13 digits</w:t>
            </w:r>
          </w:p>
        </w:tc>
        <w:tc>
          <w:tcPr/>
          <w:p w:rsidR="00000000" w:rsidDel="00000000" w:rsidP="00000000" w:rsidRDefault="00000000" w:rsidRPr="00000000" w14:paraId="000000E5">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E6">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0E7">
            <w:pPr>
              <w:widowControl w:val="0"/>
              <w:spacing w:line="240" w:lineRule="auto"/>
              <w:rPr/>
            </w:pPr>
            <w:r w:rsidDel="00000000" w:rsidR="00000000" w:rsidRPr="00000000">
              <w:rPr>
                <w:rtl w:val="0"/>
              </w:rPr>
              <w:t xml:space="preserve">14 digits</w:t>
            </w:r>
          </w:p>
        </w:tc>
        <w:tc>
          <w:tcPr/>
          <w:p w:rsidR="00000000" w:rsidDel="00000000" w:rsidP="00000000" w:rsidRDefault="00000000" w:rsidRPr="00000000" w14:paraId="000000E8">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E9">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0EA">
            <w:pPr>
              <w:widowControl w:val="0"/>
              <w:spacing w:line="240" w:lineRule="auto"/>
              <w:rPr/>
            </w:pPr>
            <w:r w:rsidDel="00000000" w:rsidR="00000000" w:rsidRPr="00000000">
              <w:rPr>
                <w:rtl w:val="0"/>
              </w:rPr>
              <w:t xml:space="preserve">13 digits</w:t>
            </w:r>
          </w:p>
        </w:tc>
        <w:tc>
          <w:tcPr/>
          <w:p w:rsidR="00000000" w:rsidDel="00000000" w:rsidP="00000000" w:rsidRDefault="00000000" w:rsidRPr="00000000" w14:paraId="000000EB">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EC">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0ED">
            <w:pPr>
              <w:widowControl w:val="0"/>
              <w:spacing w:line="240" w:lineRule="auto"/>
              <w:rPr/>
            </w:pPr>
            <w:r w:rsidDel="00000000" w:rsidR="00000000" w:rsidRPr="00000000">
              <w:rPr>
                <w:rtl w:val="0"/>
              </w:rPr>
              <w:t xml:space="preserve">12 digits</w:t>
            </w:r>
          </w:p>
        </w:tc>
        <w:tc>
          <w:tcPr/>
          <w:p w:rsidR="00000000" w:rsidDel="00000000" w:rsidP="00000000" w:rsidRDefault="00000000" w:rsidRPr="00000000" w14:paraId="000000EE">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EF">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0F0">
            <w:pPr>
              <w:widowControl w:val="0"/>
              <w:spacing w:line="240" w:lineRule="auto"/>
              <w:rPr/>
            </w:pPr>
            <w:r w:rsidDel="00000000" w:rsidR="00000000" w:rsidRPr="00000000">
              <w:rPr>
                <w:rtl w:val="0"/>
              </w:rPr>
              <w:t xml:space="preserve">13 digits</w:t>
            </w:r>
          </w:p>
        </w:tc>
        <w:tc>
          <w:tcPr/>
          <w:p w:rsidR="00000000" w:rsidDel="00000000" w:rsidP="00000000" w:rsidRDefault="00000000" w:rsidRPr="00000000" w14:paraId="000000F1">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2"/>
        </w:numPr>
        <w:ind w:left="720" w:hanging="360"/>
        <w:rPr>
          <w:b w:val="1"/>
          <w:bCs w:val="1"/>
          <w:sz w:val="28"/>
          <w:szCs w:val="28"/>
        </w:rPr>
      </w:pPr>
      <w:r w:rsidDel="00000000" w:rsidR="00000000" w:rsidRPr="00000000">
        <w:rPr>
          <w:b w:val="1"/>
          <w:bCs w:val="1"/>
          <w:sz w:val="28"/>
          <w:szCs w:val="28"/>
          <w:rtl w:val="0"/>
        </w:rPr>
        <w:t xml:space="preserve">Age</w:t>
      </w:r>
    </w:p>
    <w:p w:rsidR="00000000" w:rsidDel="00000000" w:rsidP="00000000" w:rsidRDefault="00000000" w:rsidRPr="00000000" w14:paraId="000000F4">
      <w:pPr>
        <w:rPr/>
      </w:pPr>
      <w:r w:rsidDel="00000000" w:rsidR="00000000" w:rsidRPr="00000000">
        <w:rPr>
          <w:rtl w:val="0"/>
        </w:rPr>
      </w:r>
    </w:p>
    <w:tbl>
      <w:tblPr>
        <w:tblStyle w:val="Table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0F8">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0F9">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FB">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18</w:t>
            </w:r>
          </w:p>
        </w:tc>
        <w:tc>
          <w:tcPr/>
          <w:p w:rsidR="00000000" w:rsidDel="00000000" w:rsidP="00000000" w:rsidRDefault="00000000" w:rsidRPr="00000000" w14:paraId="000000FD">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FE">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19 </w:t>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01">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25 </w:t>
            </w:r>
          </w:p>
        </w:tc>
        <w:tc>
          <w:tcPr/>
          <w:p w:rsidR="00000000" w:rsidDel="00000000" w:rsidP="00000000" w:rsidRDefault="00000000" w:rsidRPr="00000000" w14:paraId="00000103">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04">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105">
            <w:pPr>
              <w:widowControl w:val="0"/>
              <w:spacing w:line="240" w:lineRule="auto"/>
              <w:rPr/>
            </w:pPr>
            <w:r w:rsidDel="00000000" w:rsidR="00000000" w:rsidRPr="00000000">
              <w:rPr>
                <w:rtl w:val="0"/>
              </w:rPr>
              <w:t xml:space="preserve">60</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07">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108">
            <w:pPr>
              <w:widowControl w:val="0"/>
              <w:spacing w:line="240" w:lineRule="auto"/>
              <w:rPr/>
            </w:pPr>
            <w:r w:rsidDel="00000000" w:rsidR="00000000" w:rsidRPr="00000000">
              <w:rPr>
                <w:rtl w:val="0"/>
              </w:rPr>
              <w:t xml:space="preserve">100+</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2"/>
        </w:numPr>
        <w:ind w:left="720" w:hanging="360"/>
        <w:rPr>
          <w:b w:val="1"/>
          <w:bCs w:val="1"/>
          <w:sz w:val="28"/>
          <w:szCs w:val="28"/>
        </w:rPr>
      </w:pPr>
      <w:r w:rsidDel="00000000" w:rsidR="00000000" w:rsidRPr="00000000">
        <w:rPr>
          <w:b w:val="1"/>
          <w:bCs w:val="1"/>
          <w:sz w:val="28"/>
          <w:szCs w:val="28"/>
          <w:rtl w:val="0"/>
        </w:rPr>
        <w:t xml:space="preserve">Username</w:t>
      </w:r>
    </w:p>
    <w:p w:rsidR="00000000" w:rsidDel="00000000" w:rsidP="00000000" w:rsidRDefault="00000000" w:rsidRPr="00000000" w14:paraId="0000010D">
      <w:pPr>
        <w:rPr/>
      </w:pPr>
      <w:r w:rsidDel="00000000" w:rsidR="00000000" w:rsidRPr="00000000">
        <w:rPr>
          <w:rtl w:val="0"/>
        </w:rPr>
      </w:r>
    </w:p>
    <w:tbl>
      <w:tblPr>
        <w:tblStyle w:val="Table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0E">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10F">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10">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111">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112">
            <w:pPr>
              <w:widowControl w:val="0"/>
              <w:spacing w:line="240" w:lineRule="auto"/>
              <w:rPr/>
            </w:pPr>
            <w:r w:rsidDel="00000000" w:rsidR="00000000" w:rsidRPr="00000000">
              <w:rPr>
                <w:rtl w:val="0"/>
              </w:rPr>
              <w:t xml:space="preserve">(empty)</w:t>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114">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1 char</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17">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118">
            <w:pPr>
              <w:widowControl w:val="0"/>
              <w:spacing w:line="240" w:lineRule="auto"/>
              <w:rPr/>
            </w:pPr>
            <w:r w:rsidDel="00000000" w:rsidR="00000000" w:rsidRPr="00000000">
              <w:rPr>
                <w:rtl w:val="0"/>
              </w:rPr>
              <w:t xml:space="preserve">2 char</w:t>
            </w:r>
          </w:p>
        </w:tc>
        <w:tc>
          <w:tcPr/>
          <w:p w:rsidR="00000000" w:rsidDel="00000000" w:rsidP="00000000" w:rsidRDefault="00000000" w:rsidRPr="00000000" w14:paraId="00000119">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1A">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abc123</w:t>
            </w:r>
          </w:p>
        </w:tc>
        <w:tc>
          <w:tcPr/>
          <w:p w:rsidR="00000000" w:rsidDel="00000000" w:rsidP="00000000" w:rsidRDefault="00000000" w:rsidRPr="00000000" w14:paraId="0000011C">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1D">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11E">
            <w:pPr>
              <w:widowControl w:val="0"/>
              <w:spacing w:line="240" w:lineRule="auto"/>
              <w:rPr/>
            </w:pPr>
            <w:r w:rsidDel="00000000" w:rsidR="00000000" w:rsidRPr="00000000">
              <w:rPr>
                <w:rtl w:val="0"/>
              </w:rPr>
              <w:t xml:space="preserve">49 char</w:t>
            </w:r>
          </w:p>
        </w:tc>
        <w:tc>
          <w:tcPr/>
          <w:p w:rsidR="00000000" w:rsidDel="00000000" w:rsidP="00000000" w:rsidRDefault="00000000" w:rsidRPr="00000000" w14:paraId="0000011F">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20">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121">
            <w:pPr>
              <w:widowControl w:val="0"/>
              <w:spacing w:line="240" w:lineRule="auto"/>
              <w:rPr/>
            </w:pPr>
            <w:r w:rsidDel="00000000" w:rsidR="00000000" w:rsidRPr="00000000">
              <w:rPr>
                <w:rtl w:val="0"/>
              </w:rPr>
              <w:t xml:space="preserve">50 char</w:t>
            </w:r>
          </w:p>
        </w:tc>
        <w:tc>
          <w:tcPr/>
          <w:p w:rsidR="00000000" w:rsidDel="00000000" w:rsidP="00000000" w:rsidRDefault="00000000" w:rsidRPr="00000000" w14:paraId="00000122">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numPr>
          <w:ilvl w:val="0"/>
          <w:numId w:val="2"/>
        </w:numPr>
        <w:ind w:left="720" w:hanging="360"/>
        <w:rPr>
          <w:b w:val="1"/>
          <w:bCs w:val="1"/>
          <w:sz w:val="28"/>
          <w:szCs w:val="28"/>
        </w:rPr>
      </w:pPr>
      <w:r w:rsidDel="00000000" w:rsidR="00000000" w:rsidRPr="00000000">
        <w:rPr>
          <w:b w:val="1"/>
          <w:bCs w:val="1"/>
          <w:sz w:val="28"/>
          <w:szCs w:val="28"/>
          <w:rtl w:val="0"/>
        </w:rPr>
        <w:t xml:space="preserve">Name</w:t>
      </w:r>
    </w:p>
    <w:p w:rsidR="00000000" w:rsidDel="00000000" w:rsidP="00000000" w:rsidRDefault="00000000" w:rsidRPr="00000000" w14:paraId="00000126">
      <w:pPr>
        <w:rPr/>
      </w:pPr>
      <w:r w:rsidDel="00000000" w:rsidR="00000000" w:rsidRPr="00000000">
        <w:rPr>
          <w:rtl w:val="0"/>
        </w:rPr>
      </w:r>
    </w:p>
    <w:tbl>
      <w:tblPr>
        <w:tblStyle w:val="Table1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27">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29">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12A">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12B">
            <w:pPr>
              <w:widowControl w:val="0"/>
              <w:spacing w:line="240" w:lineRule="auto"/>
              <w:rPr/>
            </w:pPr>
            <w:r w:rsidDel="00000000" w:rsidR="00000000" w:rsidRPr="00000000">
              <w:rPr>
                <w:rtl w:val="0"/>
              </w:rPr>
              <w:t xml:space="preserve">(empty)</w:t>
            </w:r>
          </w:p>
        </w:tc>
        <w:tc>
          <w:tcPr/>
          <w:p w:rsidR="00000000" w:rsidDel="00000000" w:rsidP="00000000" w:rsidRDefault="00000000" w:rsidRPr="00000000" w14:paraId="0000012C">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12D">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12E">
            <w:pPr>
              <w:widowControl w:val="0"/>
              <w:spacing w:line="240" w:lineRule="auto"/>
              <w:rPr/>
            </w:pPr>
            <w:r w:rsidDel="00000000" w:rsidR="00000000" w:rsidRPr="00000000">
              <w:rPr>
                <w:rtl w:val="0"/>
              </w:rPr>
              <w:t xml:space="preserve">1 char</w:t>
            </w:r>
          </w:p>
        </w:tc>
        <w:tc>
          <w:tcPr/>
          <w:p w:rsidR="00000000" w:rsidDel="00000000" w:rsidP="00000000" w:rsidRDefault="00000000" w:rsidRPr="00000000" w14:paraId="0000012F">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30">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131">
            <w:pPr>
              <w:widowControl w:val="0"/>
              <w:spacing w:line="240" w:lineRule="auto"/>
              <w:rPr/>
            </w:pPr>
            <w:r w:rsidDel="00000000" w:rsidR="00000000" w:rsidRPr="00000000">
              <w:rPr>
                <w:rtl w:val="0"/>
              </w:rPr>
              <w:t xml:space="preserve">2 chars</w:t>
            </w:r>
          </w:p>
        </w:tc>
        <w:tc>
          <w:tcPr/>
          <w:p w:rsidR="00000000" w:rsidDel="00000000" w:rsidP="00000000" w:rsidRDefault="00000000" w:rsidRPr="00000000" w14:paraId="00000132">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33">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134">
            <w:pPr>
              <w:widowControl w:val="0"/>
              <w:spacing w:line="240" w:lineRule="auto"/>
              <w:rPr/>
            </w:pPr>
            <w:r w:rsidDel="00000000" w:rsidR="00000000" w:rsidRPr="00000000">
              <w:rPr>
                <w:rtl w:val="0"/>
              </w:rPr>
              <w:t xml:space="preserve">Faiqa Sadaf</w:t>
            </w:r>
          </w:p>
        </w:tc>
        <w:tc>
          <w:tcPr/>
          <w:p w:rsidR="00000000" w:rsidDel="00000000" w:rsidP="00000000" w:rsidRDefault="00000000" w:rsidRPr="00000000" w14:paraId="00000135">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36">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137">
            <w:pPr>
              <w:widowControl w:val="0"/>
              <w:spacing w:line="240" w:lineRule="auto"/>
              <w:rPr/>
            </w:pPr>
            <w:r w:rsidDel="00000000" w:rsidR="00000000" w:rsidRPr="00000000">
              <w:rPr>
                <w:rtl w:val="0"/>
              </w:rPr>
              <w:t xml:space="preserve">99 char</w:t>
            </w:r>
          </w:p>
        </w:tc>
        <w:tc>
          <w:tcPr/>
          <w:p w:rsidR="00000000" w:rsidDel="00000000" w:rsidP="00000000" w:rsidRDefault="00000000" w:rsidRPr="00000000" w14:paraId="00000138">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39">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13A">
            <w:pPr>
              <w:widowControl w:val="0"/>
              <w:spacing w:line="240" w:lineRule="auto"/>
              <w:rPr/>
            </w:pPr>
            <w:r w:rsidDel="00000000" w:rsidR="00000000" w:rsidRPr="00000000">
              <w:rPr>
                <w:rtl w:val="0"/>
              </w:rPr>
              <w:t xml:space="preserve">100 char</w:t>
            </w:r>
          </w:p>
        </w:tc>
        <w:tc>
          <w:tcPr/>
          <w:p w:rsidR="00000000" w:rsidDel="00000000" w:rsidP="00000000" w:rsidRDefault="00000000" w:rsidRPr="00000000" w14:paraId="0000013B">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sz w:val="32"/>
          <w:szCs w:val="32"/>
          <w:u w:val="single"/>
        </w:rPr>
      </w:pPr>
      <w:r w:rsidDel="00000000" w:rsidR="00000000" w:rsidRPr="00000000">
        <w:rPr>
          <w:b w:val="1"/>
          <w:bCs w:val="1"/>
          <w:sz w:val="32"/>
          <w:szCs w:val="32"/>
          <w:u w:val="single"/>
          <w:rtl w:val="0"/>
        </w:rPr>
        <w:t xml:space="preserve">Scrum Board</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Pr>
        <w:drawing>
          <wp:inline distB="114300" distT="114300" distL="114300" distR="114300">
            <wp:extent cx="5943600" cy="31242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b w:val="1"/>
          <w:bCs w:val="1"/>
        </w:rPr>
        <w:drawing>
          <wp:inline distB="114300" distT="114300" distL="114300" distR="114300">
            <wp:extent cx="5943600" cy="31242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Pr>
        <w:drawing>
          <wp:inline distB="114300" distT="114300" distL="114300" distR="114300">
            <wp:extent cx="5943600" cy="3111500"/>
            <wp:effectExtent b="0" l="0" r="0" t="0"/>
            <wp:docPr id="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Implementation</w:t>
      </w:r>
    </w:p>
    <w:p w:rsidR="00000000" w:rsidDel="00000000" w:rsidP="00000000" w:rsidRDefault="00000000" w:rsidRPr="00000000" w14:paraId="0000015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1.Login/Signup</w:t>
      </w:r>
    </w:p>
    <w:p w:rsidR="00000000" w:rsidDel="00000000" w:rsidP="00000000" w:rsidRDefault="00000000" w:rsidRPr="00000000" w14:paraId="0000015B">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5210175" cy="2579943"/>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210175" cy="2579943"/>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2.Dashboard</w:t>
      </w:r>
    </w:p>
    <w:p w:rsidR="00000000" w:rsidDel="00000000" w:rsidP="00000000" w:rsidRDefault="00000000" w:rsidRPr="00000000" w14:paraId="0000015D">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57763" cy="2217195"/>
            <wp:effectExtent b="0" l="0" r="0" t="0"/>
            <wp:docPr id="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957763" cy="221719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3.Book a service</w:t>
      </w:r>
    </w:p>
    <w:p w:rsidR="00000000" w:rsidDel="00000000" w:rsidP="00000000" w:rsidRDefault="00000000" w:rsidRPr="00000000" w14:paraId="0000015F">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86338" cy="2990850"/>
            <wp:effectExtent b="0" l="0" r="0" t="0"/>
            <wp:docPr id="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98633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4.Edit Profile</w:t>
      </w:r>
    </w:p>
    <w:p w:rsidR="00000000" w:rsidDel="00000000" w:rsidP="00000000" w:rsidRDefault="00000000" w:rsidRPr="00000000" w14:paraId="00000161">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57763" cy="2232582"/>
            <wp:effectExtent b="0" l="0" r="0" t="0"/>
            <wp:docPr id="1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957763" cy="2232582"/>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5.Sathibot</w:t>
      </w:r>
    </w:p>
    <w:p w:rsidR="00000000" w:rsidDel="00000000" w:rsidP="00000000" w:rsidRDefault="00000000" w:rsidRPr="00000000" w14:paraId="00000163">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90338" cy="2247057"/>
            <wp:effectExtent b="0" l="0" r="0" t="0"/>
            <wp:docPr id="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990338" cy="2247057"/>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6.Add a Review</w:t>
      </w:r>
    </w:p>
    <w:p w:rsidR="00000000" w:rsidDel="00000000" w:rsidP="00000000" w:rsidRDefault="00000000" w:rsidRPr="00000000" w14:paraId="00000165">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57763" cy="2552700"/>
            <wp:effectExtent b="0" l="0" r="0" t="0"/>
            <wp:docPr id="1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957763"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7.Notifications</w:t>
      </w:r>
    </w:p>
    <w:p w:rsidR="00000000" w:rsidDel="00000000" w:rsidP="00000000" w:rsidRDefault="00000000" w:rsidRPr="00000000" w14:paraId="00000167">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67288" cy="2533650"/>
            <wp:effectExtent b="0" l="0" r="0" t="0"/>
            <wp:docPr id="1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967288"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276" w:lineRule="auto"/>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69">
      <w:pPr>
        <w:spacing w:line="276" w:lineRule="auto"/>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6A">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Work distribution</w:t>
      </w:r>
    </w:p>
    <w:p w:rsidR="00000000" w:rsidDel="00000000" w:rsidP="00000000" w:rsidRDefault="00000000" w:rsidRPr="00000000" w14:paraId="0000016B">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5190"/>
        <w:tblGridChange w:id="0">
          <w:tblGrid>
            <w:gridCol w:w="417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Tasks</w:t>
            </w:r>
          </w:p>
        </w:tc>
      </w:tr>
      <w:tr>
        <w:trPr>
          <w:cantSplit w:val="0"/>
          <w:trHeight w:val="830.5371093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Syeda Faryal Zehra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Frontend (HTML/CSS), Integration,Trello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Ibrahim Qaiser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Backend(Flask routes),</w:t>
            </w:r>
          </w:p>
          <w:p w:rsidR="00000000" w:rsidDel="00000000" w:rsidP="00000000" w:rsidRDefault="00000000" w:rsidRPr="00000000" w14:paraId="00000172">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Logic, Sathibot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Syeda Ume Abeeha Naqvi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Documents, Testing, Diagrams</w:t>
            </w:r>
          </w:p>
        </w:tc>
      </w:tr>
    </w:tbl>
    <w:p w:rsidR="00000000" w:rsidDel="00000000" w:rsidP="00000000" w:rsidRDefault="00000000" w:rsidRPr="00000000" w14:paraId="00000175">
      <w:pPr>
        <w:spacing w:line="276" w:lineRule="auto"/>
        <w:jc w:val="both"/>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sz w:val="32"/>
          <w:szCs w:val="32"/>
          <w:u w:val="single"/>
        </w:rPr>
      </w:pPr>
      <w:r w:rsidDel="00000000" w:rsidR="00000000" w:rsidRPr="00000000">
        <w:rPr>
          <w:b w:val="1"/>
          <w:bCs w:val="1"/>
          <w:sz w:val="32"/>
          <w:szCs w:val="32"/>
          <w:u w:val="single"/>
          <w:rtl w:val="0"/>
        </w:rPr>
        <w:t xml:space="preserve">Leason Learnt</w:t>
      </w:r>
    </w:p>
    <w:p w:rsidR="00000000" w:rsidDel="00000000" w:rsidP="00000000" w:rsidRDefault="00000000" w:rsidRPr="00000000" w14:paraId="00000178">
      <w:pPr>
        <w:rPr>
          <w:b w:val="1"/>
          <w:bCs w:val="1"/>
          <w:sz w:val="32"/>
          <w:szCs w:val="32"/>
          <w:u w:val="single"/>
        </w:rPr>
      </w:pPr>
      <w:r w:rsidDel="00000000" w:rsidR="00000000" w:rsidRPr="00000000">
        <w:rPr>
          <w:rtl w:val="0"/>
        </w:rPr>
      </w:r>
    </w:p>
    <w:p w:rsidR="00000000" w:rsidDel="00000000" w:rsidP="00000000" w:rsidRDefault="00000000" w:rsidRPr="00000000" w14:paraId="00000179">
      <w:pPr>
        <w:rPr>
          <w:sz w:val="26"/>
          <w:szCs w:val="26"/>
        </w:rPr>
      </w:pPr>
      <w:r w:rsidDel="00000000" w:rsidR="00000000" w:rsidRPr="00000000">
        <w:rPr>
          <w:sz w:val="26"/>
          <w:szCs w:val="26"/>
          <w:rtl w:val="0"/>
        </w:rPr>
        <w:t xml:space="preserve">SQL Database Design: Structuring relational data for a real-world app</w:t>
      </w:r>
    </w:p>
    <w:p w:rsidR="00000000" w:rsidDel="00000000" w:rsidP="00000000" w:rsidRDefault="00000000" w:rsidRPr="00000000" w14:paraId="0000017A">
      <w:pPr>
        <w:rPr>
          <w:sz w:val="26"/>
          <w:szCs w:val="26"/>
        </w:rPr>
      </w:pPr>
      <w:r w:rsidDel="00000000" w:rsidR="00000000" w:rsidRPr="00000000">
        <w:rPr>
          <w:sz w:val="26"/>
          <w:szCs w:val="26"/>
          <w:rtl w:val="0"/>
        </w:rPr>
        <w:t xml:space="preserve">Responsive Design: Media queries and mobile-first thinking</w:t>
      </w:r>
    </w:p>
    <w:p w:rsidR="00000000" w:rsidDel="00000000" w:rsidP="00000000" w:rsidRDefault="00000000" w:rsidRPr="00000000" w14:paraId="0000017B">
      <w:pPr>
        <w:rPr>
          <w:sz w:val="26"/>
          <w:szCs w:val="26"/>
        </w:rPr>
      </w:pPr>
      <w:r w:rsidDel="00000000" w:rsidR="00000000" w:rsidRPr="00000000">
        <w:rPr>
          <w:sz w:val="26"/>
          <w:szCs w:val="26"/>
          <w:rtl w:val="0"/>
        </w:rPr>
        <w:t xml:space="preserve">Role-based Access:  Managing different user types securely in one system</w:t>
      </w:r>
    </w:p>
    <w:p w:rsidR="00000000" w:rsidDel="00000000" w:rsidP="00000000" w:rsidRDefault="00000000" w:rsidRPr="00000000" w14:paraId="0000017C">
      <w:pPr>
        <w:rPr>
          <w:sz w:val="26"/>
          <w:szCs w:val="26"/>
        </w:rPr>
      </w:pPr>
      <w:r w:rsidDel="00000000" w:rsidR="00000000" w:rsidRPr="00000000">
        <w:rPr>
          <w:sz w:val="26"/>
          <w:szCs w:val="26"/>
          <w:rtl w:val="0"/>
        </w:rPr>
        <w:t xml:space="preserve">Team Collaboration: Dividing backend, frontend, and testing responsibilities effectively</w:t>
      </w:r>
    </w:p>
    <w:p w:rsidR="00000000" w:rsidDel="00000000" w:rsidP="00000000" w:rsidRDefault="00000000" w:rsidRPr="00000000" w14:paraId="0000017D">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0.png"/><Relationship Id="rId21" Type="http://schemas.openxmlformats.org/officeDocument/2006/relationships/image" Target="media/image4.png"/><Relationship Id="rId24" Type="http://schemas.openxmlformats.org/officeDocument/2006/relationships/image" Target="media/image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7.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13.png"/><Relationship Id="rId11" Type="http://schemas.openxmlformats.org/officeDocument/2006/relationships/image" Target="media/image19.png"/><Relationship Id="rId10" Type="http://schemas.openxmlformats.org/officeDocument/2006/relationships/image" Target="media/image15.png"/><Relationship Id="rId13" Type="http://schemas.openxmlformats.org/officeDocument/2006/relationships/image" Target="media/image16.png"/><Relationship Id="rId12" Type="http://schemas.openxmlformats.org/officeDocument/2006/relationships/image" Target="media/image9.png"/><Relationship Id="rId15" Type="http://schemas.openxmlformats.org/officeDocument/2006/relationships/image" Target="media/image21.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17.png"/><Relationship Id="rId19" Type="http://schemas.openxmlformats.org/officeDocument/2006/relationships/image" Target="media/image18.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