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9EC7" w14:textId="77777777" w:rsidR="00B90659" w:rsidRPr="00B90659" w:rsidRDefault="00B90659" w:rsidP="00B90659">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B90659">
        <w:rPr>
          <w:rFonts w:ascii="Segoe UI" w:eastAsia="Times New Roman" w:hAnsi="Segoe UI" w:cs="Segoe UI"/>
          <w:b/>
          <w:bCs/>
          <w:color w:val="1B1B1B"/>
          <w:kern w:val="36"/>
          <w:sz w:val="48"/>
          <w:szCs w:val="48"/>
        </w:rPr>
        <w:t>async function</w:t>
      </w:r>
    </w:p>
    <w:p w14:paraId="168514D5" w14:textId="77777777" w:rsidR="00B90659" w:rsidRPr="00B90659" w:rsidRDefault="00B90659" w:rsidP="00B90659">
      <w:pPr>
        <w:shd w:val="clear" w:color="auto" w:fill="FFFFFF"/>
        <w:spacing w:before="100" w:beforeAutospacing="1" w:after="100" w:afterAutospacing="1"/>
        <w:rPr>
          <w:rFonts w:ascii="Segoe UI" w:eastAsia="Times New Roman" w:hAnsi="Segoe UI" w:cs="Segoe UI"/>
          <w:color w:val="1B1B1B"/>
        </w:rPr>
      </w:pPr>
      <w:r w:rsidRPr="00B90659">
        <w:rPr>
          <w:rFonts w:ascii="Segoe UI" w:eastAsia="Times New Roman" w:hAnsi="Segoe UI" w:cs="Segoe UI"/>
          <w:color w:val="1B1B1B"/>
        </w:rPr>
        <w:t>The </w:t>
      </w:r>
      <w:r w:rsidRPr="00B90659">
        <w:rPr>
          <w:rFonts w:ascii="var(--font-code)" w:eastAsia="Times New Roman" w:hAnsi="var(--font-code)" w:cs="Courier New"/>
          <w:b/>
          <w:bCs/>
          <w:color w:val="1B1B1B"/>
          <w:sz w:val="20"/>
          <w:szCs w:val="20"/>
        </w:rPr>
        <w:t>async function</w:t>
      </w:r>
      <w:r w:rsidRPr="00B90659">
        <w:rPr>
          <w:rFonts w:ascii="Segoe UI" w:eastAsia="Times New Roman" w:hAnsi="Segoe UI" w:cs="Segoe UI"/>
          <w:color w:val="1B1B1B"/>
        </w:rPr>
        <w:t> declaration declares an async function where the </w:t>
      </w:r>
      <w:r w:rsidRPr="00B90659">
        <w:rPr>
          <w:rFonts w:ascii="var(--font-code)" w:eastAsia="Times New Roman" w:hAnsi="var(--font-code)" w:cs="Courier New"/>
          <w:color w:val="1B1B1B"/>
          <w:sz w:val="20"/>
          <w:szCs w:val="20"/>
        </w:rPr>
        <w:t>await</w:t>
      </w:r>
      <w:r w:rsidRPr="00B90659">
        <w:rPr>
          <w:rFonts w:ascii="Segoe UI" w:eastAsia="Times New Roman" w:hAnsi="Segoe UI" w:cs="Segoe UI"/>
          <w:color w:val="1B1B1B"/>
        </w:rPr>
        <w:t> keyword is permitted within the function body. The </w:t>
      </w:r>
      <w:r w:rsidRPr="00B90659">
        <w:rPr>
          <w:rFonts w:ascii="var(--font-code)" w:eastAsia="Times New Roman" w:hAnsi="var(--font-code)" w:cs="Courier New"/>
          <w:color w:val="1B1B1B"/>
          <w:sz w:val="20"/>
          <w:szCs w:val="20"/>
        </w:rPr>
        <w:t>async</w:t>
      </w:r>
      <w:r w:rsidRPr="00B90659">
        <w:rPr>
          <w:rFonts w:ascii="Segoe UI" w:eastAsia="Times New Roman" w:hAnsi="Segoe UI" w:cs="Segoe UI"/>
          <w:color w:val="1B1B1B"/>
        </w:rPr>
        <w:t> and </w:t>
      </w:r>
      <w:r w:rsidRPr="00B90659">
        <w:rPr>
          <w:rFonts w:ascii="var(--font-code)" w:eastAsia="Times New Roman" w:hAnsi="var(--font-code)" w:cs="Courier New"/>
          <w:color w:val="1B1B1B"/>
          <w:sz w:val="20"/>
          <w:szCs w:val="20"/>
        </w:rPr>
        <w:t>await</w:t>
      </w:r>
      <w:r w:rsidRPr="00B90659">
        <w:rPr>
          <w:rFonts w:ascii="Segoe UI" w:eastAsia="Times New Roman" w:hAnsi="Segoe UI" w:cs="Segoe UI"/>
          <w:color w:val="1B1B1B"/>
        </w:rPr>
        <w:t> keywords enable asynchronous, promise-based behavior to be written in a cleaner style, avoiding the need to explicitly configure promise chains.</w:t>
      </w:r>
    </w:p>
    <w:p w14:paraId="0A7CEF5F" w14:textId="77777777" w:rsidR="00B90659" w:rsidRPr="00B90659" w:rsidRDefault="00B90659" w:rsidP="00B90659">
      <w:pPr>
        <w:shd w:val="clear" w:color="auto" w:fill="FFFFFF"/>
        <w:spacing w:before="100" w:beforeAutospacing="1" w:after="100" w:afterAutospacing="1"/>
        <w:rPr>
          <w:rFonts w:ascii="Segoe UI" w:eastAsia="Times New Roman" w:hAnsi="Segoe UI" w:cs="Segoe UI"/>
          <w:color w:val="1B1B1B"/>
        </w:rPr>
      </w:pPr>
      <w:r w:rsidRPr="00B90659">
        <w:rPr>
          <w:rFonts w:ascii="Segoe UI" w:eastAsia="Times New Roman" w:hAnsi="Segoe UI" w:cs="Segoe UI"/>
          <w:color w:val="1B1B1B"/>
        </w:rPr>
        <w:t>Async functions may also be defined </w:t>
      </w:r>
      <w:hyperlink r:id="rId5" w:history="1">
        <w:r w:rsidRPr="00B90659">
          <w:rPr>
            <w:rFonts w:ascii="Segoe UI" w:eastAsia="Times New Roman" w:hAnsi="Segoe UI" w:cs="Segoe UI"/>
            <w:color w:val="0000FF"/>
            <w:u w:val="single"/>
          </w:rPr>
          <w:t>as expressions</w:t>
        </w:r>
      </w:hyperlink>
      <w:r w:rsidRPr="00B90659">
        <w:rPr>
          <w:rFonts w:ascii="Segoe UI" w:eastAsia="Times New Roman" w:hAnsi="Segoe UI" w:cs="Segoe UI"/>
          <w:color w:val="1B1B1B"/>
        </w:rPr>
        <w:t>.</w:t>
      </w:r>
    </w:p>
    <w:p w14:paraId="75F7C7A1" w14:textId="77777777" w:rsidR="00B90659" w:rsidRPr="00B90659" w:rsidRDefault="00B90659" w:rsidP="00B90659">
      <w:pPr>
        <w:spacing w:before="100" w:beforeAutospacing="1" w:after="100" w:afterAutospacing="1"/>
        <w:outlineLvl w:val="1"/>
        <w:rPr>
          <w:rFonts w:ascii="Times New Roman" w:eastAsia="Times New Roman" w:hAnsi="Times New Roman" w:cs="Times New Roman"/>
          <w:b/>
          <w:bCs/>
          <w:sz w:val="36"/>
          <w:szCs w:val="36"/>
        </w:rPr>
      </w:pPr>
      <w:hyperlink r:id="rId6" w:anchor="try_it" w:history="1">
        <w:r w:rsidRPr="00B90659">
          <w:rPr>
            <w:rFonts w:ascii="Times New Roman" w:eastAsia="Times New Roman" w:hAnsi="Times New Roman" w:cs="Times New Roman"/>
            <w:b/>
            <w:bCs/>
            <w:color w:val="0000FF"/>
            <w:sz w:val="36"/>
            <w:szCs w:val="36"/>
            <w:u w:val="single"/>
          </w:rPr>
          <w:t>Try it</w:t>
        </w:r>
      </w:hyperlink>
    </w:p>
    <w:p w14:paraId="3DB26D90" w14:textId="77777777" w:rsidR="00B90659" w:rsidRPr="00B90659" w:rsidRDefault="00B90659" w:rsidP="00B90659">
      <w:pPr>
        <w:spacing w:before="100" w:beforeAutospacing="1" w:after="100" w:afterAutospacing="1"/>
        <w:outlineLvl w:val="1"/>
        <w:rPr>
          <w:rFonts w:ascii="Times New Roman" w:eastAsia="Times New Roman" w:hAnsi="Times New Roman" w:cs="Times New Roman"/>
          <w:b/>
          <w:bCs/>
          <w:sz w:val="36"/>
          <w:szCs w:val="36"/>
        </w:rPr>
      </w:pPr>
      <w:hyperlink r:id="rId7" w:anchor="syntax" w:history="1">
        <w:r w:rsidRPr="00B90659">
          <w:rPr>
            <w:rFonts w:ascii="Times New Roman" w:eastAsia="Times New Roman" w:hAnsi="Times New Roman" w:cs="Times New Roman"/>
            <w:b/>
            <w:bCs/>
            <w:color w:val="0000FF"/>
            <w:sz w:val="36"/>
            <w:szCs w:val="36"/>
            <w:u w:val="single"/>
          </w:rPr>
          <w:t>Syntax</w:t>
        </w:r>
      </w:hyperlink>
    </w:p>
    <w:p w14:paraId="012213B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name(param0) {</w:t>
      </w:r>
    </w:p>
    <w:p w14:paraId="135C1F1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statements</w:t>
      </w:r>
    </w:p>
    <w:p w14:paraId="5022732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54A784E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name(param0, param1) {</w:t>
      </w:r>
    </w:p>
    <w:p w14:paraId="39A368A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statements</w:t>
      </w:r>
    </w:p>
    <w:p w14:paraId="4CF22EA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01F5673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name(param0, param1, /* … ,*/ paramN) {</w:t>
      </w:r>
    </w:p>
    <w:p w14:paraId="3E8442BA"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statements</w:t>
      </w:r>
    </w:p>
    <w:p w14:paraId="7300AC71"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7BE457D8"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020AEFC9" w14:textId="77777777" w:rsidR="00B90659" w:rsidRPr="00B90659" w:rsidRDefault="00B90659" w:rsidP="00B90659">
      <w:pPr>
        <w:spacing w:before="100" w:beforeAutospacing="1" w:after="100" w:afterAutospacing="1"/>
        <w:outlineLvl w:val="2"/>
        <w:rPr>
          <w:rFonts w:ascii="Times New Roman" w:eastAsia="Times New Roman" w:hAnsi="Times New Roman" w:cs="Times New Roman"/>
          <w:b/>
          <w:bCs/>
          <w:sz w:val="27"/>
          <w:szCs w:val="27"/>
        </w:rPr>
      </w:pPr>
      <w:hyperlink r:id="rId8" w:anchor="parameters" w:history="1">
        <w:r w:rsidRPr="00B90659">
          <w:rPr>
            <w:rFonts w:ascii="Times New Roman" w:eastAsia="Times New Roman" w:hAnsi="Times New Roman" w:cs="Times New Roman"/>
            <w:b/>
            <w:bCs/>
            <w:color w:val="0000FF"/>
            <w:sz w:val="27"/>
            <w:szCs w:val="27"/>
            <w:u w:val="single"/>
          </w:rPr>
          <w:t>Parameters</w:t>
        </w:r>
      </w:hyperlink>
    </w:p>
    <w:p w14:paraId="789D9E4D" w14:textId="77777777" w:rsidR="00B90659" w:rsidRPr="00B90659" w:rsidRDefault="00B90659" w:rsidP="00B90659">
      <w:pPr>
        <w:rPr>
          <w:rFonts w:ascii="Times New Roman" w:eastAsia="Times New Roman" w:hAnsi="Times New Roman" w:cs="Times New Roman"/>
        </w:rPr>
      </w:pPr>
      <w:r w:rsidRPr="00B90659">
        <w:rPr>
          <w:rFonts w:ascii="var(--font-code)" w:eastAsia="Times New Roman" w:hAnsi="var(--font-code)" w:cs="Courier New"/>
          <w:sz w:val="20"/>
          <w:szCs w:val="20"/>
        </w:rPr>
        <w:t>name</w:t>
      </w:r>
    </w:p>
    <w:p w14:paraId="51CED73A" w14:textId="77777777" w:rsidR="00B90659" w:rsidRPr="00B90659" w:rsidRDefault="00B90659" w:rsidP="00B90659">
      <w:pPr>
        <w:spacing w:before="100" w:beforeAutospacing="1" w:after="100" w:afterAutospacing="1"/>
        <w:ind w:left="720"/>
        <w:rPr>
          <w:rFonts w:ascii="Times New Roman" w:eastAsia="Times New Roman" w:hAnsi="Times New Roman" w:cs="Times New Roman"/>
        </w:rPr>
      </w:pPr>
      <w:r w:rsidRPr="00B90659">
        <w:rPr>
          <w:rFonts w:ascii="Times New Roman" w:eastAsia="Times New Roman" w:hAnsi="Times New Roman" w:cs="Times New Roman"/>
        </w:rPr>
        <w:t>The function's name.</w:t>
      </w:r>
    </w:p>
    <w:p w14:paraId="0723A22B" w14:textId="77777777" w:rsidR="00B90659" w:rsidRPr="00B90659" w:rsidRDefault="00B90659" w:rsidP="00B90659">
      <w:pPr>
        <w:rPr>
          <w:rFonts w:ascii="Times New Roman" w:eastAsia="Times New Roman" w:hAnsi="Times New Roman" w:cs="Times New Roman"/>
        </w:rPr>
      </w:pPr>
      <w:r w:rsidRPr="00B90659">
        <w:rPr>
          <w:rFonts w:ascii="var(--font-code)" w:eastAsia="Times New Roman" w:hAnsi="var(--font-code)" w:cs="Courier New"/>
          <w:sz w:val="20"/>
          <w:szCs w:val="20"/>
        </w:rPr>
        <w:t>param</w:t>
      </w:r>
      <w:r w:rsidRPr="00B90659">
        <w:rPr>
          <w:rFonts w:ascii="Times New Roman" w:eastAsia="Times New Roman" w:hAnsi="Times New Roman" w:cs="Times New Roman"/>
        </w:rPr>
        <w:t> Optional</w:t>
      </w:r>
    </w:p>
    <w:p w14:paraId="7D10F3C7" w14:textId="77777777" w:rsidR="00B90659" w:rsidRPr="00B90659" w:rsidRDefault="00B90659" w:rsidP="00B90659">
      <w:pPr>
        <w:spacing w:before="100" w:beforeAutospacing="1" w:after="100" w:afterAutospacing="1"/>
        <w:ind w:left="720"/>
        <w:rPr>
          <w:rFonts w:ascii="Times New Roman" w:eastAsia="Times New Roman" w:hAnsi="Times New Roman" w:cs="Times New Roman"/>
        </w:rPr>
      </w:pPr>
      <w:r w:rsidRPr="00B90659">
        <w:rPr>
          <w:rFonts w:ascii="Times New Roman" w:eastAsia="Times New Roman" w:hAnsi="Times New Roman" w:cs="Times New Roman"/>
        </w:rPr>
        <w:t>The name of an argument to be passed to the function.</w:t>
      </w:r>
    </w:p>
    <w:p w14:paraId="0E652749" w14:textId="77777777" w:rsidR="00B90659" w:rsidRPr="00B90659" w:rsidRDefault="00B90659" w:rsidP="00B90659">
      <w:pPr>
        <w:rPr>
          <w:rFonts w:ascii="Times New Roman" w:eastAsia="Times New Roman" w:hAnsi="Times New Roman" w:cs="Times New Roman"/>
        </w:rPr>
      </w:pPr>
      <w:r w:rsidRPr="00B90659">
        <w:rPr>
          <w:rFonts w:ascii="var(--font-code)" w:eastAsia="Times New Roman" w:hAnsi="var(--font-code)" w:cs="Courier New"/>
          <w:sz w:val="20"/>
          <w:szCs w:val="20"/>
        </w:rPr>
        <w:t>statements</w:t>
      </w:r>
      <w:r w:rsidRPr="00B90659">
        <w:rPr>
          <w:rFonts w:ascii="Times New Roman" w:eastAsia="Times New Roman" w:hAnsi="Times New Roman" w:cs="Times New Roman"/>
        </w:rPr>
        <w:t> Optional</w:t>
      </w:r>
    </w:p>
    <w:p w14:paraId="59A0D716" w14:textId="77777777" w:rsidR="00B90659" w:rsidRPr="00B90659" w:rsidRDefault="00B90659" w:rsidP="00B90659">
      <w:pPr>
        <w:spacing w:before="100" w:beforeAutospacing="1" w:after="100" w:afterAutospacing="1"/>
        <w:ind w:left="720"/>
        <w:rPr>
          <w:rFonts w:ascii="Times New Roman" w:eastAsia="Times New Roman" w:hAnsi="Times New Roman" w:cs="Times New Roman"/>
        </w:rPr>
      </w:pPr>
      <w:r w:rsidRPr="00B90659">
        <w:rPr>
          <w:rFonts w:ascii="Times New Roman" w:eastAsia="Times New Roman" w:hAnsi="Times New Roman" w:cs="Times New Roman"/>
        </w:rPr>
        <w:t>The statements comprising the body of the function. The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mechanism may be used.</w:t>
      </w:r>
    </w:p>
    <w:p w14:paraId="0A685058" w14:textId="77777777" w:rsidR="00B90659" w:rsidRPr="00B90659" w:rsidRDefault="00B90659" w:rsidP="00B90659">
      <w:pPr>
        <w:spacing w:before="100" w:beforeAutospacing="1" w:after="100" w:afterAutospacing="1"/>
        <w:outlineLvl w:val="2"/>
        <w:rPr>
          <w:rFonts w:ascii="Times New Roman" w:eastAsia="Times New Roman" w:hAnsi="Times New Roman" w:cs="Times New Roman"/>
          <w:b/>
          <w:bCs/>
          <w:sz w:val="27"/>
          <w:szCs w:val="27"/>
        </w:rPr>
      </w:pPr>
      <w:hyperlink r:id="rId9" w:anchor="return_value" w:history="1">
        <w:r w:rsidRPr="00B90659">
          <w:rPr>
            <w:rFonts w:ascii="Times New Roman" w:eastAsia="Times New Roman" w:hAnsi="Times New Roman" w:cs="Times New Roman"/>
            <w:b/>
            <w:bCs/>
            <w:color w:val="0000FF"/>
            <w:sz w:val="27"/>
            <w:szCs w:val="27"/>
            <w:u w:val="single"/>
          </w:rPr>
          <w:t>Return value</w:t>
        </w:r>
      </w:hyperlink>
    </w:p>
    <w:p w14:paraId="5EDF0247"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A </w:t>
      </w:r>
      <w:hyperlink r:id="rId10" w:history="1">
        <w:r w:rsidRPr="00B90659">
          <w:rPr>
            <w:rFonts w:ascii="var(--font-code)" w:eastAsia="Times New Roman" w:hAnsi="var(--font-code)" w:cs="Courier New"/>
            <w:color w:val="0000FF"/>
            <w:sz w:val="20"/>
            <w:szCs w:val="20"/>
            <w:u w:val="single"/>
          </w:rPr>
          <w:t>Promise</w:t>
        </w:r>
      </w:hyperlink>
      <w:r w:rsidRPr="00B90659">
        <w:rPr>
          <w:rFonts w:ascii="Times New Roman" w:eastAsia="Times New Roman" w:hAnsi="Times New Roman" w:cs="Times New Roman"/>
        </w:rPr>
        <w:t> which will be resolved with the value returned by the async function, or rejected with an exception thrown from, or uncaught within, the async function.</w:t>
      </w:r>
    </w:p>
    <w:p w14:paraId="2C67547B" w14:textId="77777777" w:rsidR="00B90659" w:rsidRPr="00B90659" w:rsidRDefault="00B90659" w:rsidP="00B90659">
      <w:pPr>
        <w:spacing w:before="100" w:beforeAutospacing="1" w:after="100" w:afterAutospacing="1"/>
        <w:outlineLvl w:val="1"/>
        <w:rPr>
          <w:rFonts w:ascii="Times New Roman" w:eastAsia="Times New Roman" w:hAnsi="Times New Roman" w:cs="Times New Roman"/>
          <w:b/>
          <w:bCs/>
          <w:sz w:val="36"/>
          <w:szCs w:val="36"/>
        </w:rPr>
      </w:pPr>
      <w:hyperlink r:id="rId11" w:anchor="description" w:history="1">
        <w:r w:rsidRPr="00B90659">
          <w:rPr>
            <w:rFonts w:ascii="Times New Roman" w:eastAsia="Times New Roman" w:hAnsi="Times New Roman" w:cs="Times New Roman"/>
            <w:b/>
            <w:bCs/>
            <w:color w:val="0000FF"/>
            <w:sz w:val="36"/>
            <w:szCs w:val="36"/>
            <w:u w:val="single"/>
          </w:rPr>
          <w:t>Description</w:t>
        </w:r>
      </w:hyperlink>
    </w:p>
    <w:p w14:paraId="1320C1BC"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lastRenderedPageBreak/>
        <w:t>Async functions can contain zero or more </w:t>
      </w:r>
      <w:hyperlink r:id="rId12" w:history="1">
        <w:r w:rsidRPr="00B90659">
          <w:rPr>
            <w:rFonts w:ascii="var(--font-code)" w:eastAsia="Times New Roman" w:hAnsi="var(--font-code)" w:cs="Courier New"/>
            <w:color w:val="0000FF"/>
            <w:sz w:val="20"/>
            <w:szCs w:val="20"/>
            <w:u w:val="single"/>
          </w:rPr>
          <w:t>await</w:t>
        </w:r>
      </w:hyperlink>
      <w:r w:rsidRPr="00B90659">
        <w:rPr>
          <w:rFonts w:ascii="Times New Roman" w:eastAsia="Times New Roman" w:hAnsi="Times New Roman" w:cs="Times New Roman"/>
        </w:rPr>
        <w:t> expressions. Await expressions make promise-returning functions behave as though they're synchronous by suspending execution until the returned promise is fulfilled or rejected. The resolved value of the promise is treated as the return value of the await expression. Use of </w:t>
      </w:r>
      <w:r w:rsidRPr="00B90659">
        <w:rPr>
          <w:rFonts w:ascii="var(--font-code)" w:eastAsia="Times New Roman" w:hAnsi="var(--font-code)" w:cs="Courier New"/>
          <w:sz w:val="20"/>
          <w:szCs w:val="20"/>
        </w:rPr>
        <w:t>async</w:t>
      </w:r>
      <w:r w:rsidRPr="00B90659">
        <w:rPr>
          <w:rFonts w:ascii="Times New Roman" w:eastAsia="Times New Roman" w:hAnsi="Times New Roman" w:cs="Times New Roman"/>
        </w:rPr>
        <w:t> and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enables the use of ordinary </w:t>
      </w:r>
      <w:r w:rsidRPr="00B90659">
        <w:rPr>
          <w:rFonts w:ascii="var(--font-code)" w:eastAsia="Times New Roman" w:hAnsi="var(--font-code)" w:cs="Courier New"/>
          <w:sz w:val="20"/>
          <w:szCs w:val="20"/>
        </w:rPr>
        <w:t>try</w:t>
      </w:r>
      <w:r w:rsidRPr="00B90659">
        <w:rPr>
          <w:rFonts w:ascii="Times New Roman" w:eastAsia="Times New Roman" w:hAnsi="Times New Roman" w:cs="Times New Roman"/>
        </w:rPr>
        <w:t> / </w:t>
      </w:r>
      <w:r w:rsidRPr="00B90659">
        <w:rPr>
          <w:rFonts w:ascii="var(--font-code)" w:eastAsia="Times New Roman" w:hAnsi="var(--font-code)" w:cs="Courier New"/>
          <w:sz w:val="20"/>
          <w:szCs w:val="20"/>
        </w:rPr>
        <w:t>catch</w:t>
      </w:r>
      <w:r w:rsidRPr="00B90659">
        <w:rPr>
          <w:rFonts w:ascii="Times New Roman" w:eastAsia="Times New Roman" w:hAnsi="Times New Roman" w:cs="Times New Roman"/>
        </w:rPr>
        <w:t> blocks around asynchronous code.</w:t>
      </w:r>
    </w:p>
    <w:p w14:paraId="6AB514F9"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b/>
          <w:bCs/>
        </w:rPr>
        <w:t>Note:</w:t>
      </w:r>
      <w:r w:rsidRPr="00B90659">
        <w:rPr>
          <w:rFonts w:ascii="Times New Roman" w:eastAsia="Times New Roman" w:hAnsi="Times New Roman" w:cs="Times New Roman"/>
        </w:rPr>
        <w:t> The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keyword is only valid inside async functions within regular JavaScript code. If you use it outside of an async function's body, you will get a </w:t>
      </w:r>
      <w:hyperlink r:id="rId13" w:history="1">
        <w:r w:rsidRPr="00B90659">
          <w:rPr>
            <w:rFonts w:ascii="var(--font-code)" w:eastAsia="Times New Roman" w:hAnsi="var(--font-code)" w:cs="Courier New"/>
            <w:color w:val="0000FF"/>
            <w:sz w:val="20"/>
            <w:szCs w:val="20"/>
            <w:u w:val="single"/>
          </w:rPr>
          <w:t>SyntaxError</w:t>
        </w:r>
      </w:hyperlink>
      <w:r w:rsidRPr="00B90659">
        <w:rPr>
          <w:rFonts w:ascii="Times New Roman" w:eastAsia="Times New Roman" w:hAnsi="Times New Roman" w:cs="Times New Roman"/>
        </w:rPr>
        <w:t>.</w:t>
      </w:r>
    </w:p>
    <w:p w14:paraId="3FF27FD4" w14:textId="77777777" w:rsidR="00B90659" w:rsidRPr="00B90659" w:rsidRDefault="00B90659" w:rsidP="00B90659">
      <w:pPr>
        <w:spacing w:afterAutospacing="1"/>
        <w:rPr>
          <w:rFonts w:ascii="Times New Roman" w:eastAsia="Times New Roman" w:hAnsi="Times New Roman" w:cs="Times New Roman"/>
        </w:rPr>
      </w:pP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can be used on its own with </w:t>
      </w:r>
      <w:hyperlink r:id="rId14" w:history="1">
        <w:r w:rsidRPr="00B90659">
          <w:rPr>
            <w:rFonts w:ascii="Times New Roman" w:eastAsia="Times New Roman" w:hAnsi="Times New Roman" w:cs="Times New Roman"/>
            <w:color w:val="0000FF"/>
            <w:u w:val="single"/>
          </w:rPr>
          <w:t>JavaScript modules.</w:t>
        </w:r>
      </w:hyperlink>
    </w:p>
    <w:p w14:paraId="551ECD05" w14:textId="77777777" w:rsidR="00B90659" w:rsidRPr="00B90659" w:rsidRDefault="00B90659" w:rsidP="00B90659">
      <w:pPr>
        <w:spacing w:afterAutospacing="1"/>
        <w:rPr>
          <w:rFonts w:ascii="Times New Roman" w:eastAsia="Times New Roman" w:hAnsi="Times New Roman" w:cs="Times New Roman"/>
        </w:rPr>
      </w:pPr>
      <w:r w:rsidRPr="00B90659">
        <w:rPr>
          <w:rFonts w:ascii="Times New Roman" w:eastAsia="Times New Roman" w:hAnsi="Times New Roman" w:cs="Times New Roman"/>
          <w:b/>
          <w:bCs/>
        </w:rPr>
        <w:t>Note:</w:t>
      </w:r>
      <w:r w:rsidRPr="00B90659">
        <w:rPr>
          <w:rFonts w:ascii="Times New Roman" w:eastAsia="Times New Roman" w:hAnsi="Times New Roman" w:cs="Times New Roman"/>
        </w:rPr>
        <w:t> The purpose of </w:t>
      </w:r>
      <w:r w:rsidRPr="00B90659">
        <w:rPr>
          <w:rFonts w:ascii="var(--font-code)" w:eastAsia="Times New Roman" w:hAnsi="var(--font-code)" w:cs="Courier New"/>
          <w:sz w:val="20"/>
          <w:szCs w:val="20"/>
        </w:rPr>
        <w:t>async</w:t>
      </w:r>
      <w:r w:rsidRPr="00B90659">
        <w:rPr>
          <w:rFonts w:ascii="Times New Roman" w:eastAsia="Times New Roman" w:hAnsi="Times New Roman" w:cs="Times New Roman"/>
        </w:rPr>
        <w:t>/</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is to simplify the syntax necessary to consume promise-based APIs. The behavior of </w:t>
      </w:r>
      <w:r w:rsidRPr="00B90659">
        <w:rPr>
          <w:rFonts w:ascii="var(--font-code)" w:eastAsia="Times New Roman" w:hAnsi="var(--font-code)" w:cs="Courier New"/>
          <w:sz w:val="20"/>
          <w:szCs w:val="20"/>
        </w:rPr>
        <w:t>async</w:t>
      </w:r>
      <w:r w:rsidRPr="00B90659">
        <w:rPr>
          <w:rFonts w:ascii="Times New Roman" w:eastAsia="Times New Roman" w:hAnsi="Times New Roman" w:cs="Times New Roman"/>
        </w:rPr>
        <w:t>/</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is similar to combining </w:t>
      </w:r>
      <w:hyperlink r:id="rId15" w:history="1">
        <w:r w:rsidRPr="00B90659">
          <w:rPr>
            <w:rFonts w:ascii="Times New Roman" w:eastAsia="Times New Roman" w:hAnsi="Times New Roman" w:cs="Times New Roman"/>
            <w:color w:val="0000FF"/>
            <w:u w:val="single"/>
          </w:rPr>
          <w:t>generators</w:t>
        </w:r>
      </w:hyperlink>
      <w:r w:rsidRPr="00B90659">
        <w:rPr>
          <w:rFonts w:ascii="Times New Roman" w:eastAsia="Times New Roman" w:hAnsi="Times New Roman" w:cs="Times New Roman"/>
        </w:rPr>
        <w:t> and promises.</w:t>
      </w:r>
    </w:p>
    <w:p w14:paraId="19AC0CF7"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Async functions always return a promise. If the return value of an async function is not explicitly a promise, it will be implicitly wrapped in a promise.</w:t>
      </w:r>
    </w:p>
    <w:p w14:paraId="787A1287"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For example, consider the following code:</w:t>
      </w:r>
    </w:p>
    <w:p w14:paraId="7E25CB1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foo() {</w:t>
      </w:r>
    </w:p>
    <w:p w14:paraId="0AED098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1;</w:t>
      </w:r>
    </w:p>
    <w:p w14:paraId="429411C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457A0768"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757B0901"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It is similar to:</w:t>
      </w:r>
    </w:p>
    <w:p w14:paraId="0C155E9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foo() {</w:t>
      </w:r>
    </w:p>
    <w:p w14:paraId="2ADB21D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Promise.resolve(1);</w:t>
      </w:r>
    </w:p>
    <w:p w14:paraId="33AF3F61"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651F3E22"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7A9F8CA5"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b/>
          <w:bCs/>
        </w:rPr>
        <w:t>Note:</w:t>
      </w:r>
    </w:p>
    <w:p w14:paraId="55E37E2A"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rPr>
        <w:t>Even though the return value of an async function behaves as if it's wrapped in a </w:t>
      </w:r>
      <w:r w:rsidRPr="00B90659">
        <w:rPr>
          <w:rFonts w:ascii="var(--font-code)" w:eastAsia="Times New Roman" w:hAnsi="var(--font-code)" w:cs="Courier New"/>
          <w:sz w:val="20"/>
          <w:szCs w:val="20"/>
        </w:rPr>
        <w:t>Promise.resolve</w:t>
      </w:r>
      <w:r w:rsidRPr="00B90659">
        <w:rPr>
          <w:rFonts w:ascii="Times New Roman" w:eastAsia="Times New Roman" w:hAnsi="Times New Roman" w:cs="Times New Roman"/>
        </w:rPr>
        <w:t>, they are not equivalent.</w:t>
      </w:r>
    </w:p>
    <w:p w14:paraId="136C0493"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rPr>
        <w:t>An async function will return a different </w:t>
      </w:r>
      <w:r w:rsidRPr="00B90659">
        <w:rPr>
          <w:rFonts w:ascii="Times New Roman" w:eastAsia="Times New Roman" w:hAnsi="Times New Roman" w:cs="Times New Roman"/>
          <w:i/>
          <w:iCs/>
        </w:rPr>
        <w:t>reference</w:t>
      </w:r>
      <w:r w:rsidRPr="00B90659">
        <w:rPr>
          <w:rFonts w:ascii="Times New Roman" w:eastAsia="Times New Roman" w:hAnsi="Times New Roman" w:cs="Times New Roman"/>
        </w:rPr>
        <w:t>, whereas </w:t>
      </w:r>
      <w:r w:rsidRPr="00B90659">
        <w:rPr>
          <w:rFonts w:ascii="var(--font-code)" w:eastAsia="Times New Roman" w:hAnsi="var(--font-code)" w:cs="Courier New"/>
          <w:sz w:val="20"/>
          <w:szCs w:val="20"/>
        </w:rPr>
        <w:t>Promise.resolve</w:t>
      </w:r>
      <w:r w:rsidRPr="00B90659">
        <w:rPr>
          <w:rFonts w:ascii="Times New Roman" w:eastAsia="Times New Roman" w:hAnsi="Times New Roman" w:cs="Times New Roman"/>
        </w:rPr>
        <w:t> returns the same reference if the given value is a promise.</w:t>
      </w:r>
    </w:p>
    <w:p w14:paraId="31F843C9"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rPr>
        <w:t>It can be a problem when you want to check the equality of a promise and a return value of an async function.</w:t>
      </w:r>
    </w:p>
    <w:p w14:paraId="1C4D3B55"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const p = new Promise((res, rej) =&gt; {</w:t>
      </w:r>
    </w:p>
    <w:p w14:paraId="59E9E00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res(1);</w:t>
      </w:r>
    </w:p>
    <w:p w14:paraId="7C44569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64B9D35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7ED825A"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asyncReturn() {</w:t>
      </w:r>
    </w:p>
    <w:p w14:paraId="7DAE970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w:t>
      </w:r>
    </w:p>
    <w:p w14:paraId="2DE5BE31"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61BE2A0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75E37C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basicReturn() {</w:t>
      </w:r>
    </w:p>
    <w:p w14:paraId="548F088A"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Promise.resolve(p);</w:t>
      </w:r>
    </w:p>
    <w:p w14:paraId="0E476CE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65299A6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81656D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console.log(p === basicReturn()); // true</w:t>
      </w:r>
    </w:p>
    <w:p w14:paraId="5C0F1B2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lastRenderedPageBreak/>
        <w:t>console.log(p === asyncReturn()); // false</w:t>
      </w:r>
    </w:p>
    <w:p w14:paraId="4A9169DB"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4796C35C"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The body of an async function can be thought of as being split by zero or more await expressions. Top-level code, up to and including the first await expression (if there is one), is run synchronously. In this way, an async function without an await expression will run synchronously. If there is an await expression inside the function body, however, the async function will always complete asynchronously.</w:t>
      </w:r>
    </w:p>
    <w:p w14:paraId="7DD1813A"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For example:</w:t>
      </w:r>
    </w:p>
    <w:p w14:paraId="695781F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foo() {</w:t>
      </w:r>
    </w:p>
    <w:p w14:paraId="5D227A6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await 1;</w:t>
      </w:r>
    </w:p>
    <w:p w14:paraId="0EBDF9A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291EBB9B"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1B0FF789"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It is also equivalent to:</w:t>
      </w:r>
    </w:p>
    <w:p w14:paraId="4E980E85"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foo() {</w:t>
      </w:r>
    </w:p>
    <w:p w14:paraId="3A71F6A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Promise.resolve(1).then(() =&gt; undefined);</w:t>
      </w:r>
    </w:p>
    <w:p w14:paraId="41106BEA"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2E08C487"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216844B0"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Code after each await expression can be thought of as existing in a </w:t>
      </w:r>
      <w:r w:rsidRPr="00B90659">
        <w:rPr>
          <w:rFonts w:ascii="var(--font-code)" w:eastAsia="Times New Roman" w:hAnsi="var(--font-code)" w:cs="Courier New"/>
          <w:sz w:val="20"/>
          <w:szCs w:val="20"/>
        </w:rPr>
        <w:t>.then</w:t>
      </w:r>
      <w:r w:rsidRPr="00B90659">
        <w:rPr>
          <w:rFonts w:ascii="Times New Roman" w:eastAsia="Times New Roman" w:hAnsi="Times New Roman" w:cs="Times New Roman"/>
        </w:rPr>
        <w:t> callback. In this way a promise chain is progressively constructed with each reentrant step through the function. The return value forms the final link in the chain.</w:t>
      </w:r>
    </w:p>
    <w:p w14:paraId="381FDF04"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In the following example, we successively await two promises. Progress moves through function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in three stages.</w:t>
      </w:r>
    </w:p>
    <w:p w14:paraId="39BB7671" w14:textId="77777777" w:rsidR="00B90659" w:rsidRPr="00B90659" w:rsidRDefault="00B90659" w:rsidP="00B90659">
      <w:pPr>
        <w:numPr>
          <w:ilvl w:val="0"/>
          <w:numId w:val="1"/>
        </w:num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The first line of the body of function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is executed synchronously, with the await expression configured with the pending promise. Progress through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is then suspended and control is yielded back to the function that called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w:t>
      </w:r>
    </w:p>
    <w:p w14:paraId="67BBACA8" w14:textId="77777777" w:rsidR="00B90659" w:rsidRPr="00B90659" w:rsidRDefault="00B90659" w:rsidP="00B90659">
      <w:pPr>
        <w:numPr>
          <w:ilvl w:val="0"/>
          <w:numId w:val="1"/>
        </w:num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Some time later, when the first promise has either been fulfilled or rejected, control moves back into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The result of the first promise fulfillment (if it was not rejected) is returned from the await expression. Here </w:t>
      </w:r>
      <w:r w:rsidRPr="00B90659">
        <w:rPr>
          <w:rFonts w:ascii="var(--font-code)" w:eastAsia="Times New Roman" w:hAnsi="var(--font-code)" w:cs="Courier New"/>
          <w:sz w:val="20"/>
          <w:szCs w:val="20"/>
        </w:rPr>
        <w:t>1</w:t>
      </w:r>
      <w:r w:rsidRPr="00B90659">
        <w:rPr>
          <w:rFonts w:ascii="Times New Roman" w:eastAsia="Times New Roman" w:hAnsi="Times New Roman" w:cs="Times New Roman"/>
        </w:rPr>
        <w:t> is assigned to </w:t>
      </w:r>
      <w:r w:rsidRPr="00B90659">
        <w:rPr>
          <w:rFonts w:ascii="var(--font-code)" w:eastAsia="Times New Roman" w:hAnsi="var(--font-code)" w:cs="Courier New"/>
          <w:sz w:val="20"/>
          <w:szCs w:val="20"/>
        </w:rPr>
        <w:t>result1</w:t>
      </w:r>
      <w:r w:rsidRPr="00B90659">
        <w:rPr>
          <w:rFonts w:ascii="Times New Roman" w:eastAsia="Times New Roman" w:hAnsi="Times New Roman" w:cs="Times New Roman"/>
        </w:rPr>
        <w:t>. Progress continues, and the second await expression is evaluated. Again, progress through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is suspended and control is yielded.</w:t>
      </w:r>
    </w:p>
    <w:p w14:paraId="25DBA08B" w14:textId="77777777" w:rsidR="00B90659" w:rsidRPr="00B90659" w:rsidRDefault="00B90659" w:rsidP="00B90659">
      <w:pPr>
        <w:numPr>
          <w:ilvl w:val="0"/>
          <w:numId w:val="1"/>
        </w:num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Some time later, when the second promise has either been fulfilled or rejected, control re-enters </w:t>
      </w:r>
      <w:r w:rsidRPr="00B90659">
        <w:rPr>
          <w:rFonts w:ascii="var(--font-code)" w:eastAsia="Times New Roman" w:hAnsi="var(--font-code)" w:cs="Courier New"/>
          <w:sz w:val="20"/>
          <w:szCs w:val="20"/>
        </w:rPr>
        <w:t>foo</w:t>
      </w:r>
      <w:r w:rsidRPr="00B90659">
        <w:rPr>
          <w:rFonts w:ascii="Times New Roman" w:eastAsia="Times New Roman" w:hAnsi="Times New Roman" w:cs="Times New Roman"/>
        </w:rPr>
        <w:t>. The result of the second promise resolution is returned from the second await expression. Here </w:t>
      </w:r>
      <w:r w:rsidRPr="00B90659">
        <w:rPr>
          <w:rFonts w:ascii="var(--font-code)" w:eastAsia="Times New Roman" w:hAnsi="var(--font-code)" w:cs="Courier New"/>
          <w:sz w:val="20"/>
          <w:szCs w:val="20"/>
        </w:rPr>
        <w:t>2</w:t>
      </w:r>
      <w:r w:rsidRPr="00B90659">
        <w:rPr>
          <w:rFonts w:ascii="Times New Roman" w:eastAsia="Times New Roman" w:hAnsi="Times New Roman" w:cs="Times New Roman"/>
        </w:rPr>
        <w:t> is assigned to </w:t>
      </w:r>
      <w:r w:rsidRPr="00B90659">
        <w:rPr>
          <w:rFonts w:ascii="var(--font-code)" w:eastAsia="Times New Roman" w:hAnsi="var(--font-code)" w:cs="Courier New"/>
          <w:sz w:val="20"/>
          <w:szCs w:val="20"/>
        </w:rPr>
        <w:t>result2</w:t>
      </w:r>
      <w:r w:rsidRPr="00B90659">
        <w:rPr>
          <w:rFonts w:ascii="Times New Roman" w:eastAsia="Times New Roman" w:hAnsi="Times New Roman" w:cs="Times New Roman"/>
        </w:rPr>
        <w:t>. Control moves to the return expression (if any). The default return value of </w:t>
      </w:r>
      <w:r w:rsidRPr="00B90659">
        <w:rPr>
          <w:rFonts w:ascii="var(--font-code)" w:eastAsia="Times New Roman" w:hAnsi="var(--font-code)" w:cs="Courier New"/>
          <w:sz w:val="20"/>
          <w:szCs w:val="20"/>
        </w:rPr>
        <w:t>undefined</w:t>
      </w:r>
      <w:r w:rsidRPr="00B90659">
        <w:rPr>
          <w:rFonts w:ascii="Times New Roman" w:eastAsia="Times New Roman" w:hAnsi="Times New Roman" w:cs="Times New Roman"/>
        </w:rPr>
        <w:t> is returned as the resolution value of the current promise.</w:t>
      </w:r>
    </w:p>
    <w:p w14:paraId="75AAC37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foo() {</w:t>
      </w:r>
    </w:p>
    <w:p w14:paraId="3319BDA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result1 = await new Promise((resolve) =&gt;</w:t>
      </w:r>
    </w:p>
    <w:p w14:paraId="7D8E1253"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setTimeout(() =&gt; resolve("1"))</w:t>
      </w:r>
    </w:p>
    <w:p w14:paraId="4E61E5C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1CB7CA4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lastRenderedPageBreak/>
        <w:t xml:space="preserve">  const result2 = await new Promise((resolve) =&gt;</w:t>
      </w:r>
    </w:p>
    <w:p w14:paraId="51D88D6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setTimeout(() =&gt; resolve("2"))</w:t>
      </w:r>
    </w:p>
    <w:p w14:paraId="7BB50F9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6C24F58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60EBAFFA"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foo();</w:t>
      </w:r>
    </w:p>
    <w:p w14:paraId="4CCB00BB"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22E7E9E4"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Note how the promise chain is not built-up in one go. Instead, the promise chain is constructed in stages as control is successively yielded from and returned to the async function. As a result, we must be mindful of error handling behavior when dealing with concurrent asynchronous operations.</w:t>
      </w:r>
    </w:p>
    <w:p w14:paraId="36048F25"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For example, in the following code an unhandled promise rejection error will be thrown, even if a </w:t>
      </w:r>
      <w:r w:rsidRPr="00B90659">
        <w:rPr>
          <w:rFonts w:ascii="var(--font-code)" w:eastAsia="Times New Roman" w:hAnsi="var(--font-code)" w:cs="Courier New"/>
          <w:sz w:val="20"/>
          <w:szCs w:val="20"/>
        </w:rPr>
        <w:t>.catch</w:t>
      </w:r>
      <w:r w:rsidRPr="00B90659">
        <w:rPr>
          <w:rFonts w:ascii="Times New Roman" w:eastAsia="Times New Roman" w:hAnsi="Times New Roman" w:cs="Times New Roman"/>
        </w:rPr>
        <w:t> handler has been configured further along the promise chain. This is because </w:t>
      </w:r>
      <w:r w:rsidRPr="00B90659">
        <w:rPr>
          <w:rFonts w:ascii="var(--font-code)" w:eastAsia="Times New Roman" w:hAnsi="var(--font-code)" w:cs="Courier New"/>
          <w:sz w:val="20"/>
          <w:szCs w:val="20"/>
        </w:rPr>
        <w:t>p2</w:t>
      </w:r>
      <w:r w:rsidRPr="00B90659">
        <w:rPr>
          <w:rFonts w:ascii="Times New Roman" w:eastAsia="Times New Roman" w:hAnsi="Times New Roman" w:cs="Times New Roman"/>
        </w:rPr>
        <w:t> will not be "wired into" the promise chain until control returns from </w:t>
      </w:r>
      <w:r w:rsidRPr="00B90659">
        <w:rPr>
          <w:rFonts w:ascii="var(--font-code)" w:eastAsia="Times New Roman" w:hAnsi="var(--font-code)" w:cs="Courier New"/>
          <w:sz w:val="20"/>
          <w:szCs w:val="20"/>
        </w:rPr>
        <w:t>p1</w:t>
      </w:r>
      <w:r w:rsidRPr="00B90659">
        <w:rPr>
          <w:rFonts w:ascii="Times New Roman" w:eastAsia="Times New Roman" w:hAnsi="Times New Roman" w:cs="Times New Roman"/>
        </w:rPr>
        <w:t>.</w:t>
      </w:r>
    </w:p>
    <w:p w14:paraId="67F4449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foo() {</w:t>
      </w:r>
    </w:p>
    <w:p w14:paraId="20F795D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p1 = new Promise((resolve) =&gt; setTimeout(() =&gt; resolve("1"), 1000));</w:t>
      </w:r>
    </w:p>
    <w:p w14:paraId="553C3C2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p2 = new Promise((_, reject) =&gt; setTimeout(() =&gt; reject("2"), 500));</w:t>
      </w:r>
    </w:p>
    <w:p w14:paraId="02DCCFA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results = [await p1, await p2]; // Do not do this! Use Promise.all or Promise.allSettled instead.</w:t>
      </w:r>
    </w:p>
    <w:p w14:paraId="6C18176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7347D34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foo().catch(() =&gt; {}); // Attempt to swallow all errors...</w:t>
      </w:r>
    </w:p>
    <w:p w14:paraId="2580D5A9"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5A9174E8"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var(--font-code)" w:eastAsia="Times New Roman" w:hAnsi="var(--font-code)" w:cs="Courier New"/>
          <w:sz w:val="20"/>
          <w:szCs w:val="20"/>
        </w:rPr>
        <w:t>async function</w:t>
      </w:r>
      <w:r w:rsidRPr="00B90659">
        <w:rPr>
          <w:rFonts w:ascii="Times New Roman" w:eastAsia="Times New Roman" w:hAnsi="Times New Roman" w:cs="Times New Roman"/>
        </w:rPr>
        <w:t> declarations are </w:t>
      </w:r>
      <w:hyperlink r:id="rId16" w:history="1">
        <w:r w:rsidRPr="00B90659">
          <w:rPr>
            <w:rFonts w:ascii="Times New Roman" w:eastAsia="Times New Roman" w:hAnsi="Times New Roman" w:cs="Times New Roman"/>
            <w:color w:val="0000FF"/>
            <w:u w:val="single"/>
          </w:rPr>
          <w:t>hoisted</w:t>
        </w:r>
      </w:hyperlink>
      <w:r w:rsidRPr="00B90659">
        <w:rPr>
          <w:rFonts w:ascii="Times New Roman" w:eastAsia="Times New Roman" w:hAnsi="Times New Roman" w:cs="Times New Roman"/>
        </w:rPr>
        <w:t> to the top of their scope and can be called anywhere in their scope.</w:t>
      </w:r>
    </w:p>
    <w:p w14:paraId="193ED12F" w14:textId="77777777" w:rsidR="00B90659" w:rsidRPr="00B90659" w:rsidRDefault="00B90659" w:rsidP="00B90659">
      <w:pPr>
        <w:spacing w:before="100" w:beforeAutospacing="1" w:after="100" w:afterAutospacing="1"/>
        <w:outlineLvl w:val="1"/>
        <w:rPr>
          <w:rFonts w:ascii="Times New Roman" w:eastAsia="Times New Roman" w:hAnsi="Times New Roman" w:cs="Times New Roman"/>
          <w:b/>
          <w:bCs/>
          <w:sz w:val="36"/>
          <w:szCs w:val="36"/>
        </w:rPr>
      </w:pPr>
      <w:hyperlink r:id="rId17" w:anchor="examples" w:history="1">
        <w:r w:rsidRPr="00B90659">
          <w:rPr>
            <w:rFonts w:ascii="Times New Roman" w:eastAsia="Times New Roman" w:hAnsi="Times New Roman" w:cs="Times New Roman"/>
            <w:b/>
            <w:bCs/>
            <w:color w:val="0000FF"/>
            <w:sz w:val="36"/>
            <w:szCs w:val="36"/>
            <w:u w:val="single"/>
          </w:rPr>
          <w:t>Examples</w:t>
        </w:r>
      </w:hyperlink>
    </w:p>
    <w:p w14:paraId="19EBB6F1" w14:textId="77777777" w:rsidR="00B90659" w:rsidRPr="00B90659" w:rsidRDefault="00B90659" w:rsidP="00B90659">
      <w:pPr>
        <w:spacing w:before="100" w:beforeAutospacing="1" w:after="100" w:afterAutospacing="1"/>
        <w:outlineLvl w:val="2"/>
        <w:rPr>
          <w:rFonts w:ascii="Times New Roman" w:eastAsia="Times New Roman" w:hAnsi="Times New Roman" w:cs="Times New Roman"/>
          <w:b/>
          <w:bCs/>
          <w:sz w:val="27"/>
          <w:szCs w:val="27"/>
        </w:rPr>
      </w:pPr>
      <w:hyperlink r:id="rId18" w:anchor="async_functions_and_execution_order" w:history="1">
        <w:r w:rsidRPr="00B90659">
          <w:rPr>
            <w:rFonts w:ascii="Times New Roman" w:eastAsia="Times New Roman" w:hAnsi="Times New Roman" w:cs="Times New Roman"/>
            <w:b/>
            <w:bCs/>
            <w:color w:val="0000FF"/>
            <w:sz w:val="27"/>
            <w:szCs w:val="27"/>
            <w:u w:val="single"/>
          </w:rPr>
          <w:t>Async functions and execution order</w:t>
        </w:r>
      </w:hyperlink>
    </w:p>
    <w:p w14:paraId="02D5FE3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resolveAfter2Seconds() {</w:t>
      </w:r>
    </w:p>
    <w:p w14:paraId="668736F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console.log("starting slow promise");</w:t>
      </w:r>
    </w:p>
    <w:p w14:paraId="6C545C2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new Promise((resolve) =&gt; {</w:t>
      </w:r>
    </w:p>
    <w:p w14:paraId="7B610EE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setTimeout(() =&gt; {</w:t>
      </w:r>
    </w:p>
    <w:p w14:paraId="558584C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resolve("slow");</w:t>
      </w:r>
    </w:p>
    <w:p w14:paraId="7E432CB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console.log("slow promise is done");</w:t>
      </w:r>
    </w:p>
    <w:p w14:paraId="7218512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2000);</w:t>
      </w:r>
    </w:p>
    <w:p w14:paraId="29EF621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5F9333D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2D37D7D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260BAD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resolveAfter1Second() {</w:t>
      </w:r>
    </w:p>
    <w:p w14:paraId="63ED5CA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console.log("starting fast promise");</w:t>
      </w:r>
    </w:p>
    <w:p w14:paraId="2407EDC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new Promise((resolve) =&gt; {</w:t>
      </w:r>
    </w:p>
    <w:p w14:paraId="5F3A8C5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setTimeout(() =&gt; {</w:t>
      </w:r>
    </w:p>
    <w:p w14:paraId="6427C325"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resolve("fast");</w:t>
      </w:r>
    </w:p>
    <w:p w14:paraId="647649D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console.log("fast promise is done");</w:t>
      </w:r>
    </w:p>
    <w:p w14:paraId="28FBB06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1000);</w:t>
      </w:r>
    </w:p>
    <w:p w14:paraId="5AABE79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0FE15DB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53D4C34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453F1B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sequentialStart() {</w:t>
      </w:r>
    </w:p>
    <w:p w14:paraId="436D473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console.log("==SEQUENTIAL START==");</w:t>
      </w:r>
    </w:p>
    <w:p w14:paraId="52529A65"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5F9E71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1. Execution gets here almost instantly</w:t>
      </w:r>
    </w:p>
    <w:p w14:paraId="1F2415E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slow = await resolveAfter2Seconds();</w:t>
      </w:r>
    </w:p>
    <w:p w14:paraId="46684A7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console.log(slow); // 2. this runs 2 seconds after 1.</w:t>
      </w:r>
    </w:p>
    <w:p w14:paraId="29FE202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5257A3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fast = await resolveAfter1Second();</w:t>
      </w:r>
    </w:p>
    <w:p w14:paraId="59CDC92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console.log(fast); // 3. this runs 3 seconds after 1.</w:t>
      </w:r>
    </w:p>
    <w:p w14:paraId="46AB843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3CFCD72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AD7A9F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concurrentStart() {</w:t>
      </w:r>
    </w:p>
    <w:p w14:paraId="4EA07A0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console.log("==CONCURRENT START with await==");</w:t>
      </w:r>
    </w:p>
    <w:p w14:paraId="7D75CD0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slow = resolveAfter2Seconds(); // starts timer immediately</w:t>
      </w:r>
    </w:p>
    <w:p w14:paraId="2B46B29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fast = resolveAfter1Second(); // starts timer immediately</w:t>
      </w:r>
    </w:p>
    <w:p w14:paraId="523E6E93"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024D2D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1. Execution gets here almost instantly</w:t>
      </w:r>
    </w:p>
    <w:p w14:paraId="5FB89ED3"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console.log(await slow); // 2. this runs 2 seconds after 1.</w:t>
      </w:r>
    </w:p>
    <w:p w14:paraId="48B1EB01"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console.log(await fast); // 3. this runs 2 seconds after 1., immediately after 2., since fast is already resolved</w:t>
      </w:r>
    </w:p>
    <w:p w14:paraId="6C9163D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20B0578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81B55ED"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concurrentPromise() {</w:t>
      </w:r>
    </w:p>
    <w:p w14:paraId="3BBC243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console.log("==CONCURRENT START with Promise.all==");</w:t>
      </w:r>
    </w:p>
    <w:p w14:paraId="3BC51D0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Promise.all([resolveAfter2Seconds(), resolveAfter1Second()]).then(</w:t>
      </w:r>
    </w:p>
    <w:p w14:paraId="13F77C5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(messages) =&gt; {</w:t>
      </w:r>
    </w:p>
    <w:p w14:paraId="186A1DE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console.log(messages[0]); // slow</w:t>
      </w:r>
    </w:p>
    <w:p w14:paraId="3A09E9E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console.log(messages[1]); // fast</w:t>
      </w:r>
    </w:p>
    <w:p w14:paraId="295F2B9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4318368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12F1418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4C6C638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5336A2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parallel() {</w:t>
      </w:r>
    </w:p>
    <w:p w14:paraId="507BCC15"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console.log("==PARALLEL with await Promise.all==");</w:t>
      </w:r>
    </w:p>
    <w:p w14:paraId="385115C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9BD261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Start 2 "jobs" in parallel and wait for both of them to complete</w:t>
      </w:r>
    </w:p>
    <w:p w14:paraId="086B466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await Promise.all([</w:t>
      </w:r>
    </w:p>
    <w:p w14:paraId="1678B58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(async () =&gt; console.log(await resolveAfter2Seconds()))(),</w:t>
      </w:r>
    </w:p>
    <w:p w14:paraId="2FD913A0"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(async () =&gt; console.log(await resolveAfter1Second()))(),</w:t>
      </w:r>
    </w:p>
    <w:p w14:paraId="35D2A63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6D3F2B39"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2B6A201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15E1243"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sequentialStart(); // after 2 seconds, logs "slow", then after 1 more second, "fast"</w:t>
      </w:r>
    </w:p>
    <w:p w14:paraId="30EF4A2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6FC0A9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wait above to finish</w:t>
      </w:r>
    </w:p>
    <w:p w14:paraId="6E2F0F9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setTimeout(concurrentStart, 4000); // after 2 seconds, logs "slow" and then "fast"</w:t>
      </w:r>
    </w:p>
    <w:p w14:paraId="1E75A0F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1AD1BD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wait again</w:t>
      </w:r>
    </w:p>
    <w:p w14:paraId="0911E77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setTimeout(concurrentPromise, 7000); // same as concurrentStart</w:t>
      </w:r>
    </w:p>
    <w:p w14:paraId="0EE98A56"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06CD15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wait again</w:t>
      </w:r>
    </w:p>
    <w:p w14:paraId="59A8F1F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setTimeout(parallel, 10000); // truly parallel: after 1 second, logs "fast", then after 1 more second, "slow"</w:t>
      </w:r>
    </w:p>
    <w:p w14:paraId="4157835F"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5557A9E7" w14:textId="77777777" w:rsidR="00B90659" w:rsidRPr="00B90659" w:rsidRDefault="00B90659" w:rsidP="00B90659">
      <w:pPr>
        <w:spacing w:before="100" w:beforeAutospacing="1" w:after="100" w:afterAutospacing="1"/>
        <w:outlineLvl w:val="3"/>
        <w:rPr>
          <w:rFonts w:ascii="Times New Roman" w:eastAsia="Times New Roman" w:hAnsi="Times New Roman" w:cs="Times New Roman"/>
          <w:b/>
          <w:bCs/>
          <w:spacing w:val="8"/>
        </w:rPr>
      </w:pPr>
      <w:r w:rsidRPr="00B90659">
        <w:rPr>
          <w:rFonts w:ascii="Times New Roman" w:eastAsia="Times New Roman" w:hAnsi="Times New Roman" w:cs="Times New Roman"/>
          <w:b/>
          <w:bCs/>
          <w:spacing w:val="8"/>
        </w:rPr>
        <w:lastRenderedPageBreak/>
        <w:t>await and parallelism</w:t>
      </w:r>
    </w:p>
    <w:p w14:paraId="1F1DED52"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In </w:t>
      </w:r>
      <w:r w:rsidRPr="00B90659">
        <w:rPr>
          <w:rFonts w:ascii="var(--font-code)" w:eastAsia="Times New Roman" w:hAnsi="var(--font-code)" w:cs="Courier New"/>
          <w:sz w:val="20"/>
          <w:szCs w:val="20"/>
        </w:rPr>
        <w:t>sequentialStart</w:t>
      </w:r>
      <w:r w:rsidRPr="00B90659">
        <w:rPr>
          <w:rFonts w:ascii="Times New Roman" w:eastAsia="Times New Roman" w:hAnsi="Times New Roman" w:cs="Times New Roman"/>
        </w:rPr>
        <w:t>, execution suspends 2 seconds for the first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and then another second for the second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The second timer is not created until the first has already fired, so the code finishes after 3 seconds.</w:t>
      </w:r>
    </w:p>
    <w:p w14:paraId="5A261391"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In </w:t>
      </w:r>
      <w:r w:rsidRPr="00B90659">
        <w:rPr>
          <w:rFonts w:ascii="var(--font-code)" w:eastAsia="Times New Roman" w:hAnsi="var(--font-code)" w:cs="Courier New"/>
          <w:sz w:val="20"/>
          <w:szCs w:val="20"/>
        </w:rPr>
        <w:t>concurrentStart</w:t>
      </w:r>
      <w:r w:rsidRPr="00B90659">
        <w:rPr>
          <w:rFonts w:ascii="Times New Roman" w:eastAsia="Times New Roman" w:hAnsi="Times New Roman" w:cs="Times New Roman"/>
        </w:rPr>
        <w:t>, both timers are created and then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ed. The timers run concurrently, which means the code finishes in 2 rather than 3 seconds, i.e. the slowest timer. However, the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calls still run in series, which means the second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will wait for the first one to finish. In this case, the result of the fastest timer is processed after the slowest.</w:t>
      </w:r>
    </w:p>
    <w:p w14:paraId="01C98509"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If you wish to safely perform two or more jobs in parallel, you must await a call to </w:t>
      </w:r>
      <w:hyperlink r:id="rId19" w:history="1">
        <w:r w:rsidRPr="00B90659">
          <w:rPr>
            <w:rFonts w:ascii="var(--font-code)" w:eastAsia="Times New Roman" w:hAnsi="var(--font-code)" w:cs="Courier New"/>
            <w:color w:val="0000FF"/>
            <w:sz w:val="20"/>
            <w:szCs w:val="20"/>
            <w:u w:val="single"/>
          </w:rPr>
          <w:t>Promise.all</w:t>
        </w:r>
      </w:hyperlink>
      <w:r w:rsidRPr="00B90659">
        <w:rPr>
          <w:rFonts w:ascii="Times New Roman" w:eastAsia="Times New Roman" w:hAnsi="Times New Roman" w:cs="Times New Roman"/>
        </w:rPr>
        <w:t>, or </w:t>
      </w:r>
      <w:hyperlink r:id="rId20" w:history="1">
        <w:r w:rsidRPr="00B90659">
          <w:rPr>
            <w:rFonts w:ascii="var(--font-code)" w:eastAsia="Times New Roman" w:hAnsi="var(--font-code)" w:cs="Courier New"/>
            <w:color w:val="0000FF"/>
            <w:sz w:val="20"/>
            <w:szCs w:val="20"/>
            <w:u w:val="single"/>
          </w:rPr>
          <w:t>Promise.allSettled</w:t>
        </w:r>
      </w:hyperlink>
      <w:r w:rsidRPr="00B90659">
        <w:rPr>
          <w:rFonts w:ascii="Times New Roman" w:eastAsia="Times New Roman" w:hAnsi="Times New Roman" w:cs="Times New Roman"/>
        </w:rPr>
        <w:t>.</w:t>
      </w:r>
    </w:p>
    <w:p w14:paraId="2B015834"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b/>
          <w:bCs/>
        </w:rPr>
        <w:t>Warning:</w:t>
      </w:r>
      <w:r w:rsidRPr="00B90659">
        <w:rPr>
          <w:rFonts w:ascii="Times New Roman" w:eastAsia="Times New Roman" w:hAnsi="Times New Roman" w:cs="Times New Roman"/>
        </w:rPr>
        <w:t> The functions </w:t>
      </w:r>
      <w:r w:rsidRPr="00B90659">
        <w:rPr>
          <w:rFonts w:ascii="var(--font-code)" w:eastAsia="Times New Roman" w:hAnsi="var(--font-code)" w:cs="Courier New"/>
          <w:sz w:val="20"/>
          <w:szCs w:val="20"/>
        </w:rPr>
        <w:t>concurrentStart</w:t>
      </w:r>
      <w:r w:rsidRPr="00B90659">
        <w:rPr>
          <w:rFonts w:ascii="Times New Roman" w:eastAsia="Times New Roman" w:hAnsi="Times New Roman" w:cs="Times New Roman"/>
        </w:rPr>
        <w:t> and </w:t>
      </w:r>
      <w:r w:rsidRPr="00B90659">
        <w:rPr>
          <w:rFonts w:ascii="var(--font-code)" w:eastAsia="Times New Roman" w:hAnsi="var(--font-code)" w:cs="Courier New"/>
          <w:sz w:val="20"/>
          <w:szCs w:val="20"/>
        </w:rPr>
        <w:t>concurrentPromise</w:t>
      </w:r>
      <w:r w:rsidRPr="00B90659">
        <w:rPr>
          <w:rFonts w:ascii="Times New Roman" w:eastAsia="Times New Roman" w:hAnsi="Times New Roman" w:cs="Times New Roman"/>
        </w:rPr>
        <w:t> are not functionally equivalent.</w:t>
      </w:r>
    </w:p>
    <w:p w14:paraId="6DA183A1" w14:textId="77777777" w:rsidR="00B90659" w:rsidRPr="00B90659" w:rsidRDefault="00B90659" w:rsidP="00B90659">
      <w:pPr>
        <w:rPr>
          <w:rFonts w:ascii="Times New Roman" w:eastAsia="Times New Roman" w:hAnsi="Times New Roman" w:cs="Times New Roman"/>
        </w:rPr>
      </w:pPr>
      <w:r w:rsidRPr="00B90659">
        <w:rPr>
          <w:rFonts w:ascii="Times New Roman" w:eastAsia="Times New Roman" w:hAnsi="Times New Roman" w:cs="Times New Roman"/>
        </w:rPr>
        <w:t>In </w:t>
      </w:r>
      <w:r w:rsidRPr="00B90659">
        <w:rPr>
          <w:rFonts w:ascii="var(--font-code)" w:eastAsia="Times New Roman" w:hAnsi="var(--font-code)" w:cs="Courier New"/>
          <w:sz w:val="20"/>
          <w:szCs w:val="20"/>
        </w:rPr>
        <w:t>concurrentStart</w:t>
      </w:r>
      <w:r w:rsidRPr="00B90659">
        <w:rPr>
          <w:rFonts w:ascii="Times New Roman" w:eastAsia="Times New Roman" w:hAnsi="Times New Roman" w:cs="Times New Roman"/>
        </w:rPr>
        <w:t>, if promise </w:t>
      </w:r>
      <w:r w:rsidRPr="00B90659">
        <w:rPr>
          <w:rFonts w:ascii="var(--font-code)" w:eastAsia="Times New Roman" w:hAnsi="var(--font-code)" w:cs="Courier New"/>
          <w:sz w:val="20"/>
          <w:szCs w:val="20"/>
        </w:rPr>
        <w:t>fast</w:t>
      </w:r>
      <w:r w:rsidRPr="00B90659">
        <w:rPr>
          <w:rFonts w:ascii="Times New Roman" w:eastAsia="Times New Roman" w:hAnsi="Times New Roman" w:cs="Times New Roman"/>
        </w:rPr>
        <w:t> rejects before promise </w:t>
      </w:r>
      <w:r w:rsidRPr="00B90659">
        <w:rPr>
          <w:rFonts w:ascii="var(--font-code)" w:eastAsia="Times New Roman" w:hAnsi="var(--font-code)" w:cs="Courier New"/>
          <w:sz w:val="20"/>
          <w:szCs w:val="20"/>
        </w:rPr>
        <w:t>slow</w:t>
      </w:r>
      <w:r w:rsidRPr="00B90659">
        <w:rPr>
          <w:rFonts w:ascii="Times New Roman" w:eastAsia="Times New Roman" w:hAnsi="Times New Roman" w:cs="Times New Roman"/>
        </w:rPr>
        <w:t> is fulfilled, then an unhandled promise rejection error will be raised, regardless of whether the caller has configured a catch clause.</w:t>
      </w:r>
    </w:p>
    <w:p w14:paraId="6843A5EE" w14:textId="77777777" w:rsidR="00B90659" w:rsidRPr="00B90659" w:rsidRDefault="00B90659" w:rsidP="00B90659">
      <w:pPr>
        <w:spacing w:afterAutospacing="1"/>
        <w:rPr>
          <w:rFonts w:ascii="Times New Roman" w:eastAsia="Times New Roman" w:hAnsi="Times New Roman" w:cs="Times New Roman"/>
        </w:rPr>
      </w:pPr>
      <w:r w:rsidRPr="00B90659">
        <w:rPr>
          <w:rFonts w:ascii="Times New Roman" w:eastAsia="Times New Roman" w:hAnsi="Times New Roman" w:cs="Times New Roman"/>
        </w:rPr>
        <w:t>In </w:t>
      </w:r>
      <w:r w:rsidRPr="00B90659">
        <w:rPr>
          <w:rFonts w:ascii="var(--font-code)" w:eastAsia="Times New Roman" w:hAnsi="var(--font-code)" w:cs="Courier New"/>
          <w:sz w:val="20"/>
          <w:szCs w:val="20"/>
        </w:rPr>
        <w:t>concurrentPromise</w:t>
      </w:r>
      <w:r w:rsidRPr="00B90659">
        <w:rPr>
          <w:rFonts w:ascii="Times New Roman" w:eastAsia="Times New Roman" w:hAnsi="Times New Roman" w:cs="Times New Roman"/>
        </w:rPr>
        <w:t>, </w:t>
      </w:r>
      <w:r w:rsidRPr="00B90659">
        <w:rPr>
          <w:rFonts w:ascii="var(--font-code)" w:eastAsia="Times New Roman" w:hAnsi="var(--font-code)" w:cs="Courier New"/>
          <w:sz w:val="20"/>
          <w:szCs w:val="20"/>
        </w:rPr>
        <w:t>Promise.all</w:t>
      </w:r>
      <w:r w:rsidRPr="00B90659">
        <w:rPr>
          <w:rFonts w:ascii="Times New Roman" w:eastAsia="Times New Roman" w:hAnsi="Times New Roman" w:cs="Times New Roman"/>
        </w:rPr>
        <w:t> wires up the promise chain in one go, meaning that the operation will fail-fast regardless of the order of rejection of the promises, and the error will always occur within the configured promise chain, enabling it to be caught in the normal way.</w:t>
      </w:r>
    </w:p>
    <w:p w14:paraId="064191C7" w14:textId="77777777" w:rsidR="00B90659" w:rsidRPr="00B90659" w:rsidRDefault="00B90659" w:rsidP="00B90659">
      <w:pPr>
        <w:spacing w:before="100" w:beforeAutospacing="1" w:after="100" w:afterAutospacing="1"/>
        <w:outlineLvl w:val="2"/>
        <w:rPr>
          <w:rFonts w:ascii="Times New Roman" w:eastAsia="Times New Roman" w:hAnsi="Times New Roman" w:cs="Times New Roman"/>
          <w:b/>
          <w:bCs/>
          <w:sz w:val="27"/>
          <w:szCs w:val="27"/>
        </w:rPr>
      </w:pPr>
      <w:hyperlink r:id="rId21" w:anchor="rewriting_a_promise_chain_with_an_async_function" w:history="1">
        <w:r w:rsidRPr="00B90659">
          <w:rPr>
            <w:rFonts w:ascii="Times New Roman" w:eastAsia="Times New Roman" w:hAnsi="Times New Roman" w:cs="Times New Roman"/>
            <w:b/>
            <w:bCs/>
            <w:color w:val="0000FF"/>
            <w:sz w:val="27"/>
            <w:szCs w:val="27"/>
            <w:u w:val="single"/>
          </w:rPr>
          <w:t>Rewriting a Promise chain with an async function</w:t>
        </w:r>
      </w:hyperlink>
    </w:p>
    <w:p w14:paraId="1C822B81"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An API that returns a </w:t>
      </w:r>
      <w:hyperlink r:id="rId22" w:history="1">
        <w:r w:rsidRPr="00B90659">
          <w:rPr>
            <w:rFonts w:ascii="var(--font-code)" w:eastAsia="Times New Roman" w:hAnsi="var(--font-code)" w:cs="Courier New"/>
            <w:color w:val="0000FF"/>
            <w:sz w:val="20"/>
            <w:szCs w:val="20"/>
            <w:u w:val="single"/>
          </w:rPr>
          <w:t>Promise</w:t>
        </w:r>
      </w:hyperlink>
      <w:r w:rsidRPr="00B90659">
        <w:rPr>
          <w:rFonts w:ascii="Times New Roman" w:eastAsia="Times New Roman" w:hAnsi="Times New Roman" w:cs="Times New Roman"/>
        </w:rPr>
        <w:t> will result in a promise chain, and it splits the function into many parts. Consider the following code:</w:t>
      </w:r>
    </w:p>
    <w:p w14:paraId="48CBADC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function getProcessedData(url) {</w:t>
      </w:r>
    </w:p>
    <w:p w14:paraId="48D6BB2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downloadData(url) // returns a promise</w:t>
      </w:r>
    </w:p>
    <w:p w14:paraId="70D6BDC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.catch((e) =&gt; downloadFallbackData(url)) // returns a promise</w:t>
      </w:r>
    </w:p>
    <w:p w14:paraId="793B69BC"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.then((v) =&gt; processDataInWorker(v)); // returns a promise</w:t>
      </w:r>
    </w:p>
    <w:p w14:paraId="7754479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774BFE51"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396850C1"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it can be rewritten with a single async function as follows:</w:t>
      </w:r>
    </w:p>
    <w:p w14:paraId="71EEC22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async function getProcessedData(url) {</w:t>
      </w:r>
    </w:p>
    <w:p w14:paraId="6F9BE57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let v;</w:t>
      </w:r>
    </w:p>
    <w:p w14:paraId="4ABE7A77"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try {</w:t>
      </w:r>
    </w:p>
    <w:p w14:paraId="086D13A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v = await downloadData(url);</w:t>
      </w:r>
    </w:p>
    <w:p w14:paraId="5B97C123"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 catch (e) {</w:t>
      </w:r>
    </w:p>
    <w:p w14:paraId="67D942E4"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v = await downloadFallbackData(url);</w:t>
      </w:r>
    </w:p>
    <w:p w14:paraId="14E8033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w:t>
      </w:r>
    </w:p>
    <w:p w14:paraId="23D10FE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processDataInWorker(v);</w:t>
      </w:r>
    </w:p>
    <w:p w14:paraId="265BFB78"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31CAE94F"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506556D0"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Alternatively, you can chain the promise with </w:t>
      </w:r>
      <w:r w:rsidRPr="00B90659">
        <w:rPr>
          <w:rFonts w:ascii="var(--font-code)" w:eastAsia="Times New Roman" w:hAnsi="var(--font-code)" w:cs="Courier New"/>
          <w:sz w:val="20"/>
          <w:szCs w:val="20"/>
        </w:rPr>
        <w:t>catch()</w:t>
      </w:r>
      <w:r w:rsidRPr="00B90659">
        <w:rPr>
          <w:rFonts w:ascii="Times New Roman" w:eastAsia="Times New Roman" w:hAnsi="Times New Roman" w:cs="Times New Roman"/>
        </w:rPr>
        <w:t>:</w:t>
      </w:r>
    </w:p>
    <w:p w14:paraId="5AC03E9B"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lastRenderedPageBreak/>
        <w:t>async function getProcessedData(url) {</w:t>
      </w:r>
    </w:p>
    <w:p w14:paraId="1C2EA05F"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const v = await downloadData(url).catch((e) =&gt; downloadFallbackData(url));</w:t>
      </w:r>
    </w:p>
    <w:p w14:paraId="43CB0ABE"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 xml:space="preserve">  return processDataInWorker(v);</w:t>
      </w:r>
    </w:p>
    <w:p w14:paraId="5F67F7A2" w14:textId="77777777" w:rsidR="00B90659" w:rsidRPr="00B90659" w:rsidRDefault="00B90659" w:rsidP="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90659">
        <w:rPr>
          <w:rFonts w:ascii="var(--font-code)" w:eastAsia="Times New Roman" w:hAnsi="var(--font-code)" w:cs="Courier New"/>
          <w:sz w:val="20"/>
          <w:szCs w:val="20"/>
        </w:rPr>
        <w:t>}</w:t>
      </w:r>
    </w:p>
    <w:p w14:paraId="3293EF2C" w14:textId="77777777" w:rsidR="00B90659" w:rsidRPr="00B90659" w:rsidRDefault="00B90659" w:rsidP="00B90659">
      <w:pPr>
        <w:rPr>
          <w:rFonts w:ascii="var(--font-code)" w:eastAsia="Times New Roman" w:hAnsi="var(--font-code)" w:cs="Times New Roman"/>
        </w:rPr>
      </w:pPr>
      <w:r w:rsidRPr="00B90659">
        <w:rPr>
          <w:rFonts w:ascii="var(--font-code)" w:eastAsia="Times New Roman" w:hAnsi="var(--font-code)" w:cs="Times New Roman"/>
          <w:bdr w:val="none" w:sz="0" w:space="0" w:color="auto" w:frame="1"/>
        </w:rPr>
        <w:t>Copy to Clipboard</w:t>
      </w:r>
    </w:p>
    <w:p w14:paraId="704B4558" w14:textId="77777777" w:rsidR="00B90659" w:rsidRPr="00B90659" w:rsidRDefault="00B90659" w:rsidP="00B90659">
      <w:pPr>
        <w:spacing w:before="100" w:beforeAutospacing="1" w:after="100" w:afterAutospacing="1"/>
        <w:rPr>
          <w:rFonts w:ascii="Times New Roman" w:eastAsia="Times New Roman" w:hAnsi="Times New Roman" w:cs="Times New Roman"/>
        </w:rPr>
      </w:pPr>
      <w:r w:rsidRPr="00B90659">
        <w:rPr>
          <w:rFonts w:ascii="Times New Roman" w:eastAsia="Times New Roman" w:hAnsi="Times New Roman" w:cs="Times New Roman"/>
        </w:rPr>
        <w:t>In the two rewritten versions, notice there is no </w:t>
      </w:r>
      <w:r w:rsidRPr="00B90659">
        <w:rPr>
          <w:rFonts w:ascii="var(--font-code)" w:eastAsia="Times New Roman" w:hAnsi="var(--font-code)" w:cs="Courier New"/>
          <w:sz w:val="20"/>
          <w:szCs w:val="20"/>
        </w:rPr>
        <w:t>await</w:t>
      </w:r>
      <w:r w:rsidRPr="00B90659">
        <w:rPr>
          <w:rFonts w:ascii="Times New Roman" w:eastAsia="Times New Roman" w:hAnsi="Times New Roman" w:cs="Times New Roman"/>
        </w:rPr>
        <w:t> statement after the </w:t>
      </w:r>
      <w:r w:rsidRPr="00B90659">
        <w:rPr>
          <w:rFonts w:ascii="var(--font-code)" w:eastAsia="Times New Roman" w:hAnsi="var(--font-code)" w:cs="Courier New"/>
          <w:sz w:val="20"/>
          <w:szCs w:val="20"/>
        </w:rPr>
        <w:t>return</w:t>
      </w:r>
      <w:r w:rsidRPr="00B90659">
        <w:rPr>
          <w:rFonts w:ascii="Times New Roman" w:eastAsia="Times New Roman" w:hAnsi="Times New Roman" w:cs="Times New Roman"/>
        </w:rPr>
        <w:t> keyword, although that would be valid too: The return value of an async function is implicitly wrapped in </w:t>
      </w:r>
      <w:hyperlink r:id="rId23" w:history="1">
        <w:r w:rsidRPr="00B90659">
          <w:rPr>
            <w:rFonts w:ascii="var(--font-code)" w:eastAsia="Times New Roman" w:hAnsi="var(--font-code)" w:cs="Courier New"/>
            <w:color w:val="0000FF"/>
            <w:sz w:val="20"/>
            <w:szCs w:val="20"/>
            <w:u w:val="single"/>
          </w:rPr>
          <w:t>Promise.resolve</w:t>
        </w:r>
      </w:hyperlink>
      <w:r w:rsidRPr="00B90659">
        <w:rPr>
          <w:rFonts w:ascii="Times New Roman" w:eastAsia="Times New Roman" w:hAnsi="Times New Roman" w:cs="Times New Roman"/>
        </w:rPr>
        <w:t> - if it's not already a promise itself (as in the examples).</w:t>
      </w:r>
    </w:p>
    <w:p w14:paraId="251E4DA8"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E15"/>
    <w:multiLevelType w:val="multilevel"/>
    <w:tmpl w:val="510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52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59"/>
    <w:rsid w:val="00041F32"/>
    <w:rsid w:val="00B9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B41F"/>
  <w15:chartTrackingRefBased/>
  <w15:docId w15:val="{5C7678B8-53E1-C647-AD50-62B9DCCA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65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65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65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06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6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6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0659"/>
    <w:rPr>
      <w:rFonts w:ascii="Times New Roman" w:eastAsia="Times New Roman" w:hAnsi="Times New Roman" w:cs="Times New Roman"/>
      <w:b/>
      <w:bCs/>
    </w:rPr>
  </w:style>
  <w:style w:type="paragraph" w:customStyle="1" w:styleId="msonormal0">
    <w:name w:val="msonormal"/>
    <w:basedOn w:val="Normal"/>
    <w:rsid w:val="00B9065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906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0659"/>
    <w:rPr>
      <w:b/>
      <w:bCs/>
    </w:rPr>
  </w:style>
  <w:style w:type="character" w:styleId="HTMLCode">
    <w:name w:val="HTML Code"/>
    <w:basedOn w:val="DefaultParagraphFont"/>
    <w:uiPriority w:val="99"/>
    <w:semiHidden/>
    <w:unhideWhenUsed/>
    <w:rsid w:val="00B906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0659"/>
    <w:rPr>
      <w:color w:val="0000FF"/>
      <w:u w:val="single"/>
    </w:rPr>
  </w:style>
  <w:style w:type="character" w:styleId="FollowedHyperlink">
    <w:name w:val="FollowedHyperlink"/>
    <w:basedOn w:val="DefaultParagraphFont"/>
    <w:uiPriority w:val="99"/>
    <w:semiHidden/>
    <w:unhideWhenUsed/>
    <w:rsid w:val="00B90659"/>
    <w:rPr>
      <w:color w:val="800080"/>
      <w:u w:val="single"/>
    </w:rPr>
  </w:style>
  <w:style w:type="paragraph" w:styleId="HTMLPreformatted">
    <w:name w:val="HTML Preformatted"/>
    <w:basedOn w:val="Normal"/>
    <w:link w:val="HTMLPreformattedChar"/>
    <w:uiPriority w:val="99"/>
    <w:semiHidden/>
    <w:unhideWhenUsed/>
    <w:rsid w:val="00B9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659"/>
    <w:rPr>
      <w:rFonts w:ascii="Courier New" w:eastAsia="Times New Roman" w:hAnsi="Courier New" w:cs="Courier New"/>
      <w:sz w:val="20"/>
      <w:szCs w:val="20"/>
    </w:rPr>
  </w:style>
  <w:style w:type="character" w:customStyle="1" w:styleId="token">
    <w:name w:val="token"/>
    <w:basedOn w:val="DefaultParagraphFont"/>
    <w:rsid w:val="00B90659"/>
  </w:style>
  <w:style w:type="character" w:customStyle="1" w:styleId="visually-hidden">
    <w:name w:val="visually-hidden"/>
    <w:basedOn w:val="DefaultParagraphFont"/>
    <w:rsid w:val="00B90659"/>
  </w:style>
  <w:style w:type="character" w:customStyle="1" w:styleId="copy-icon-message">
    <w:name w:val="copy-icon-message"/>
    <w:basedOn w:val="DefaultParagraphFont"/>
    <w:rsid w:val="00B90659"/>
  </w:style>
  <w:style w:type="character" w:customStyle="1" w:styleId="badge">
    <w:name w:val="badge"/>
    <w:basedOn w:val="DefaultParagraphFont"/>
    <w:rsid w:val="00B90659"/>
  </w:style>
  <w:style w:type="character" w:styleId="Emphasis">
    <w:name w:val="Emphasis"/>
    <w:basedOn w:val="DefaultParagraphFont"/>
    <w:uiPriority w:val="20"/>
    <w:qFormat/>
    <w:rsid w:val="00B90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7677">
      <w:bodyDiv w:val="1"/>
      <w:marLeft w:val="0"/>
      <w:marRight w:val="0"/>
      <w:marTop w:val="0"/>
      <w:marBottom w:val="0"/>
      <w:divBdr>
        <w:top w:val="none" w:sz="0" w:space="0" w:color="auto"/>
        <w:left w:val="none" w:sz="0" w:space="0" w:color="auto"/>
        <w:bottom w:val="none" w:sz="0" w:space="0" w:color="auto"/>
        <w:right w:val="none" w:sz="0" w:space="0" w:color="auto"/>
      </w:divBdr>
      <w:divsChild>
        <w:div w:id="651642774">
          <w:marLeft w:val="0"/>
          <w:marRight w:val="0"/>
          <w:marTop w:val="0"/>
          <w:marBottom w:val="0"/>
          <w:divBdr>
            <w:top w:val="none" w:sz="0" w:space="0" w:color="auto"/>
            <w:left w:val="none" w:sz="0" w:space="0" w:color="auto"/>
            <w:bottom w:val="none" w:sz="0" w:space="0" w:color="auto"/>
            <w:right w:val="none" w:sz="0" w:space="0" w:color="auto"/>
          </w:divBdr>
        </w:div>
        <w:div w:id="318382939">
          <w:marLeft w:val="0"/>
          <w:marRight w:val="0"/>
          <w:marTop w:val="0"/>
          <w:marBottom w:val="0"/>
          <w:divBdr>
            <w:top w:val="none" w:sz="0" w:space="0" w:color="auto"/>
            <w:left w:val="none" w:sz="0" w:space="0" w:color="auto"/>
            <w:bottom w:val="none" w:sz="0" w:space="0" w:color="auto"/>
            <w:right w:val="none" w:sz="0" w:space="0" w:color="auto"/>
          </w:divBdr>
          <w:divsChild>
            <w:div w:id="1876692857">
              <w:marLeft w:val="0"/>
              <w:marRight w:val="0"/>
              <w:marTop w:val="0"/>
              <w:marBottom w:val="0"/>
              <w:divBdr>
                <w:top w:val="none" w:sz="0" w:space="0" w:color="auto"/>
                <w:left w:val="none" w:sz="0" w:space="0" w:color="auto"/>
                <w:bottom w:val="none" w:sz="0" w:space="0" w:color="auto"/>
                <w:right w:val="none" w:sz="0" w:space="0" w:color="auto"/>
              </w:divBdr>
            </w:div>
          </w:divsChild>
        </w:div>
        <w:div w:id="1722291366">
          <w:marLeft w:val="0"/>
          <w:marRight w:val="0"/>
          <w:marTop w:val="0"/>
          <w:marBottom w:val="0"/>
          <w:divBdr>
            <w:top w:val="none" w:sz="0" w:space="0" w:color="auto"/>
            <w:left w:val="none" w:sz="0" w:space="0" w:color="auto"/>
            <w:bottom w:val="none" w:sz="0" w:space="0" w:color="auto"/>
            <w:right w:val="none" w:sz="0" w:space="0" w:color="auto"/>
          </w:divBdr>
        </w:div>
        <w:div w:id="728722037">
          <w:marLeft w:val="0"/>
          <w:marRight w:val="0"/>
          <w:marTop w:val="0"/>
          <w:marBottom w:val="0"/>
          <w:divBdr>
            <w:top w:val="none" w:sz="0" w:space="0" w:color="auto"/>
            <w:left w:val="none" w:sz="0" w:space="0" w:color="auto"/>
            <w:bottom w:val="none" w:sz="0" w:space="0" w:color="auto"/>
            <w:right w:val="none" w:sz="0" w:space="0" w:color="auto"/>
          </w:divBdr>
        </w:div>
        <w:div w:id="227961267">
          <w:marLeft w:val="0"/>
          <w:marRight w:val="0"/>
          <w:marTop w:val="0"/>
          <w:marBottom w:val="0"/>
          <w:divBdr>
            <w:top w:val="none" w:sz="0" w:space="0" w:color="auto"/>
            <w:left w:val="none" w:sz="0" w:space="0" w:color="auto"/>
            <w:bottom w:val="none" w:sz="0" w:space="0" w:color="auto"/>
            <w:right w:val="none" w:sz="0" w:space="0" w:color="auto"/>
          </w:divBdr>
          <w:divsChild>
            <w:div w:id="1148323433">
              <w:marLeft w:val="0"/>
              <w:marRight w:val="0"/>
              <w:marTop w:val="0"/>
              <w:marBottom w:val="0"/>
              <w:divBdr>
                <w:top w:val="none" w:sz="0" w:space="0" w:color="auto"/>
                <w:left w:val="none" w:sz="0" w:space="0" w:color="auto"/>
                <w:bottom w:val="none" w:sz="0" w:space="0" w:color="auto"/>
                <w:right w:val="none" w:sz="0" w:space="0" w:color="auto"/>
              </w:divBdr>
            </w:div>
            <w:div w:id="32270444">
              <w:marLeft w:val="0"/>
              <w:marRight w:val="0"/>
              <w:marTop w:val="0"/>
              <w:marBottom w:val="0"/>
              <w:divBdr>
                <w:top w:val="none" w:sz="0" w:space="0" w:color="auto"/>
                <w:left w:val="none" w:sz="0" w:space="0" w:color="auto"/>
                <w:bottom w:val="none" w:sz="0" w:space="0" w:color="auto"/>
                <w:right w:val="none" w:sz="0" w:space="0" w:color="auto"/>
              </w:divBdr>
            </w:div>
            <w:div w:id="247885101">
              <w:marLeft w:val="0"/>
              <w:marRight w:val="0"/>
              <w:marTop w:val="0"/>
              <w:marBottom w:val="0"/>
              <w:divBdr>
                <w:top w:val="none" w:sz="0" w:space="0" w:color="auto"/>
                <w:left w:val="none" w:sz="0" w:space="0" w:color="auto"/>
                <w:bottom w:val="none" w:sz="0" w:space="0" w:color="auto"/>
                <w:right w:val="none" w:sz="0" w:space="0" w:color="auto"/>
              </w:divBdr>
            </w:div>
            <w:div w:id="2011828919">
              <w:marLeft w:val="0"/>
              <w:marRight w:val="0"/>
              <w:marTop w:val="0"/>
              <w:marBottom w:val="0"/>
              <w:divBdr>
                <w:top w:val="none" w:sz="0" w:space="0" w:color="auto"/>
                <w:left w:val="none" w:sz="0" w:space="0" w:color="auto"/>
                <w:bottom w:val="none" w:sz="0" w:space="0" w:color="auto"/>
                <w:right w:val="none" w:sz="0" w:space="0" w:color="auto"/>
              </w:divBdr>
            </w:div>
            <w:div w:id="287009721">
              <w:marLeft w:val="0"/>
              <w:marRight w:val="0"/>
              <w:marTop w:val="0"/>
              <w:marBottom w:val="0"/>
              <w:divBdr>
                <w:top w:val="none" w:sz="0" w:space="0" w:color="auto"/>
                <w:left w:val="none" w:sz="0" w:space="0" w:color="auto"/>
                <w:bottom w:val="none" w:sz="0" w:space="0" w:color="auto"/>
                <w:right w:val="none" w:sz="0" w:space="0" w:color="auto"/>
              </w:divBdr>
              <w:divsChild>
                <w:div w:id="241569396">
                  <w:marLeft w:val="0"/>
                  <w:marRight w:val="0"/>
                  <w:marTop w:val="0"/>
                  <w:marBottom w:val="0"/>
                  <w:divBdr>
                    <w:top w:val="none" w:sz="0" w:space="0" w:color="auto"/>
                    <w:left w:val="none" w:sz="0" w:space="0" w:color="auto"/>
                    <w:bottom w:val="none" w:sz="0" w:space="0" w:color="auto"/>
                    <w:right w:val="none" w:sz="0" w:space="0" w:color="auto"/>
                  </w:divBdr>
                </w:div>
              </w:divsChild>
            </w:div>
            <w:div w:id="841089330">
              <w:marLeft w:val="0"/>
              <w:marRight w:val="0"/>
              <w:marTop w:val="0"/>
              <w:marBottom w:val="0"/>
              <w:divBdr>
                <w:top w:val="none" w:sz="0" w:space="0" w:color="auto"/>
                <w:left w:val="none" w:sz="0" w:space="0" w:color="auto"/>
                <w:bottom w:val="none" w:sz="0" w:space="0" w:color="auto"/>
                <w:right w:val="none" w:sz="0" w:space="0" w:color="auto"/>
              </w:divBdr>
            </w:div>
            <w:div w:id="1719084455">
              <w:marLeft w:val="0"/>
              <w:marRight w:val="0"/>
              <w:marTop w:val="0"/>
              <w:marBottom w:val="0"/>
              <w:divBdr>
                <w:top w:val="none" w:sz="0" w:space="0" w:color="auto"/>
                <w:left w:val="none" w:sz="0" w:space="0" w:color="auto"/>
                <w:bottom w:val="none" w:sz="0" w:space="0" w:color="auto"/>
                <w:right w:val="none" w:sz="0" w:space="0" w:color="auto"/>
              </w:divBdr>
            </w:div>
            <w:div w:id="1846087723">
              <w:marLeft w:val="0"/>
              <w:marRight w:val="0"/>
              <w:marTop w:val="0"/>
              <w:marBottom w:val="0"/>
              <w:divBdr>
                <w:top w:val="none" w:sz="0" w:space="0" w:color="auto"/>
                <w:left w:val="none" w:sz="0" w:space="0" w:color="auto"/>
                <w:bottom w:val="none" w:sz="0" w:space="0" w:color="auto"/>
                <w:right w:val="none" w:sz="0" w:space="0" w:color="auto"/>
              </w:divBdr>
            </w:div>
            <w:div w:id="1327322071">
              <w:marLeft w:val="0"/>
              <w:marRight w:val="0"/>
              <w:marTop w:val="0"/>
              <w:marBottom w:val="0"/>
              <w:divBdr>
                <w:top w:val="none" w:sz="0" w:space="0" w:color="auto"/>
                <w:left w:val="none" w:sz="0" w:space="0" w:color="auto"/>
                <w:bottom w:val="none" w:sz="0" w:space="0" w:color="auto"/>
                <w:right w:val="none" w:sz="0" w:space="0" w:color="auto"/>
              </w:divBdr>
            </w:div>
          </w:divsChild>
        </w:div>
        <w:div w:id="804390506">
          <w:marLeft w:val="0"/>
          <w:marRight w:val="0"/>
          <w:marTop w:val="0"/>
          <w:marBottom w:val="0"/>
          <w:divBdr>
            <w:top w:val="none" w:sz="0" w:space="0" w:color="auto"/>
            <w:left w:val="none" w:sz="0" w:space="0" w:color="auto"/>
            <w:bottom w:val="none" w:sz="0" w:space="0" w:color="auto"/>
            <w:right w:val="none" w:sz="0" w:space="0" w:color="auto"/>
          </w:divBdr>
          <w:divsChild>
            <w:div w:id="346060753">
              <w:marLeft w:val="0"/>
              <w:marRight w:val="0"/>
              <w:marTop w:val="0"/>
              <w:marBottom w:val="0"/>
              <w:divBdr>
                <w:top w:val="none" w:sz="0" w:space="0" w:color="auto"/>
                <w:left w:val="none" w:sz="0" w:space="0" w:color="auto"/>
                <w:bottom w:val="none" w:sz="0" w:space="0" w:color="auto"/>
                <w:right w:val="none" w:sz="0" w:space="0" w:color="auto"/>
              </w:divBdr>
            </w:div>
            <w:div w:id="825241888">
              <w:marLeft w:val="0"/>
              <w:marRight w:val="0"/>
              <w:marTop w:val="0"/>
              <w:marBottom w:val="0"/>
              <w:divBdr>
                <w:top w:val="none" w:sz="0" w:space="0" w:color="auto"/>
                <w:left w:val="none" w:sz="0" w:space="0" w:color="auto"/>
                <w:bottom w:val="none" w:sz="0" w:space="0" w:color="auto"/>
                <w:right w:val="none" w:sz="0" w:space="0" w:color="auto"/>
              </w:divBdr>
            </w:div>
          </w:divsChild>
        </w:div>
        <w:div w:id="856042964">
          <w:marLeft w:val="0"/>
          <w:marRight w:val="0"/>
          <w:marTop w:val="0"/>
          <w:marBottom w:val="0"/>
          <w:divBdr>
            <w:top w:val="none" w:sz="0" w:space="0" w:color="auto"/>
            <w:left w:val="none" w:sz="0" w:space="0" w:color="auto"/>
            <w:bottom w:val="none" w:sz="0" w:space="0" w:color="auto"/>
            <w:right w:val="none" w:sz="0" w:space="0" w:color="auto"/>
          </w:divBdr>
          <w:divsChild>
            <w:div w:id="340397047">
              <w:marLeft w:val="0"/>
              <w:marRight w:val="0"/>
              <w:marTop w:val="0"/>
              <w:marBottom w:val="0"/>
              <w:divBdr>
                <w:top w:val="none" w:sz="0" w:space="0" w:color="auto"/>
                <w:left w:val="none" w:sz="0" w:space="0" w:color="auto"/>
                <w:bottom w:val="none" w:sz="0" w:space="0" w:color="auto"/>
                <w:right w:val="none" w:sz="0" w:space="0" w:color="auto"/>
              </w:divBdr>
            </w:div>
            <w:div w:id="178391080">
              <w:marLeft w:val="0"/>
              <w:marRight w:val="0"/>
              <w:marTop w:val="0"/>
              <w:marBottom w:val="0"/>
              <w:divBdr>
                <w:top w:val="none" w:sz="0" w:space="0" w:color="auto"/>
                <w:left w:val="none" w:sz="0" w:space="0" w:color="auto"/>
                <w:bottom w:val="none" w:sz="0" w:space="0" w:color="auto"/>
                <w:right w:val="none" w:sz="0" w:space="0" w:color="auto"/>
              </w:divBdr>
            </w:div>
            <w:div w:id="16112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async_function" TargetMode="External"/><Relationship Id="rId13" Type="http://schemas.openxmlformats.org/officeDocument/2006/relationships/hyperlink" Target="https://developer.mozilla.org/en-US/docs/Web/JavaScript/Reference/Global_Objects/SyntaxError" TargetMode="External"/><Relationship Id="rId18" Type="http://schemas.openxmlformats.org/officeDocument/2006/relationships/hyperlink" Target="https://developer.mozilla.org/en-US/docs/Web/JavaScript/Reference/Statements/async_function"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async_function" TargetMode="External"/><Relationship Id="rId7" Type="http://schemas.openxmlformats.org/officeDocument/2006/relationships/hyperlink" Target="https://developer.mozilla.org/en-US/docs/Web/JavaScript/Reference/Statements/async_function" TargetMode="External"/><Relationship Id="rId12" Type="http://schemas.openxmlformats.org/officeDocument/2006/relationships/hyperlink" Target="https://developer.mozilla.org/en-US/docs/Web/JavaScript/Reference/Operators/await" TargetMode="External"/><Relationship Id="rId17" Type="http://schemas.openxmlformats.org/officeDocument/2006/relationships/hyperlink" Target="https://developer.mozilla.org/en-US/docs/Web/JavaScript/Reference/Statements/async_fun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Glossary/Hoisting" TargetMode="External"/><Relationship Id="rId20" Type="http://schemas.openxmlformats.org/officeDocument/2006/relationships/hyperlink" Target="https://developer.mozilla.org/en-US/docs/Web/JavaScript/Reference/Global_Objects/Promise/allSettled"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Statements/async_function" TargetMode="External"/><Relationship Id="rId11" Type="http://schemas.openxmlformats.org/officeDocument/2006/relationships/hyperlink" Target="https://developer.mozilla.org/en-US/docs/Web/JavaScript/Reference/Statements/async_function" TargetMode="External"/><Relationship Id="rId24" Type="http://schemas.openxmlformats.org/officeDocument/2006/relationships/fontTable" Target="fontTable.xml"/><Relationship Id="rId5" Type="http://schemas.openxmlformats.org/officeDocument/2006/relationships/hyperlink" Target="https://developer.mozilla.org/en-US/docs/Web/JavaScript/Reference/Operators/async_function" TargetMode="External"/><Relationship Id="rId15" Type="http://schemas.openxmlformats.org/officeDocument/2006/relationships/hyperlink" Target="https://developer.mozilla.org/en-US/docs/Web/JavaScript/Guide/Iterators_and_Generators" TargetMode="External"/><Relationship Id="rId23" Type="http://schemas.openxmlformats.org/officeDocument/2006/relationships/hyperlink" Target="https://developer.mozilla.org/en-US/docs/Web/JavaScript/Reference/Global_Objects/Promise/resolve" TargetMode="External"/><Relationship Id="rId10" Type="http://schemas.openxmlformats.org/officeDocument/2006/relationships/hyperlink" Target="https://developer.mozilla.org/en-US/docs/Web/JavaScript/Reference/Global_Objects/Promise" TargetMode="External"/><Relationship Id="rId19" Type="http://schemas.openxmlformats.org/officeDocument/2006/relationships/hyperlink" Target="https://developer.mozilla.org/en-US/docs/Web/JavaScript/Reference/Global_Objects/Promise/al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async_function" TargetMode="External"/><Relationship Id="rId14" Type="http://schemas.openxmlformats.org/officeDocument/2006/relationships/hyperlink" Target="https://developer.mozilla.org/en-US/docs/Web/JavaScript/Guide/Modules" TargetMode="External"/><Relationship Id="rId22"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2022-12-20T04:19:00Z</dcterms:created>
  <dcterms:modified xsi:type="dcterms:W3CDTF">2022-12-20T04:19:00Z</dcterms:modified>
</cp:coreProperties>
</file>