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F900" w14:textId="77777777" w:rsidR="006225E0" w:rsidRPr="006225E0" w:rsidRDefault="006225E0" w:rsidP="006225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2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continue</w:t>
      </w:r>
    </w:p>
    <w:p w14:paraId="640F6863" w14:textId="77777777" w:rsidR="006225E0" w:rsidRPr="006225E0" w:rsidRDefault="006225E0" w:rsidP="006225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The </w:t>
      </w:r>
      <w:r w:rsidRPr="006225E0">
        <w:rPr>
          <w:rFonts w:ascii="var(--font-code)" w:eastAsia="Times New Roman" w:hAnsi="var(--font-code)" w:cs="Courier New"/>
          <w:b/>
          <w:bCs/>
          <w:sz w:val="20"/>
          <w:szCs w:val="20"/>
        </w:rPr>
        <w:t>continue</w:t>
      </w:r>
      <w:r w:rsidRPr="006225E0">
        <w:rPr>
          <w:rFonts w:ascii="Times New Roman" w:eastAsia="Times New Roman" w:hAnsi="Times New Roman" w:cs="Times New Roman"/>
        </w:rPr>
        <w:t xml:space="preserve"> statement terminates execution of the statements in the current iteration of the current or labeled </w:t>
      </w:r>
      <w:proofErr w:type="gramStart"/>
      <w:r w:rsidRPr="006225E0">
        <w:rPr>
          <w:rFonts w:ascii="Times New Roman" w:eastAsia="Times New Roman" w:hAnsi="Times New Roman" w:cs="Times New Roman"/>
        </w:rPr>
        <w:t>loop, and</w:t>
      </w:r>
      <w:proofErr w:type="gramEnd"/>
      <w:r w:rsidRPr="006225E0">
        <w:rPr>
          <w:rFonts w:ascii="Times New Roman" w:eastAsia="Times New Roman" w:hAnsi="Times New Roman" w:cs="Times New Roman"/>
        </w:rPr>
        <w:t xml:space="preserve"> continues execution of the loop with the next iteration.</w:t>
      </w:r>
    </w:p>
    <w:p w14:paraId="3E2493AD" w14:textId="77777777" w:rsidR="006225E0" w:rsidRPr="006225E0" w:rsidRDefault="006225E0" w:rsidP="006225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try_it" w:history="1">
        <w:r w:rsidRPr="006225E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Try it</w:t>
        </w:r>
      </w:hyperlink>
    </w:p>
    <w:p w14:paraId="1C423B67" w14:textId="77777777" w:rsidR="006225E0" w:rsidRPr="006225E0" w:rsidRDefault="006225E0" w:rsidP="006225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syntax" w:history="1">
        <w:r w:rsidRPr="006225E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14:paraId="33ED92F2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continue;</w:t>
      </w:r>
      <w:proofErr w:type="gramEnd"/>
    </w:p>
    <w:p w14:paraId="3C2B0E0E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continue </w:t>
      </w: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label;</w:t>
      </w:r>
      <w:proofErr w:type="gramEnd"/>
    </w:p>
    <w:p w14:paraId="5AC6F525" w14:textId="77777777" w:rsidR="006225E0" w:rsidRPr="006225E0" w:rsidRDefault="006225E0" w:rsidP="006225E0">
      <w:pPr>
        <w:rPr>
          <w:rFonts w:ascii="var(--font-code)" w:eastAsia="Times New Roman" w:hAnsi="var(--font-code)" w:cs="Times New Roman"/>
        </w:rPr>
      </w:pPr>
      <w:r w:rsidRPr="006225E0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1DB75FEA" w14:textId="77777777" w:rsidR="006225E0" w:rsidRPr="006225E0" w:rsidRDefault="006225E0" w:rsidP="006225E0">
      <w:pPr>
        <w:rPr>
          <w:rFonts w:ascii="Times New Roman" w:eastAsia="Times New Roman" w:hAnsi="Times New Roman" w:cs="Times New Roman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>label</w:t>
      </w:r>
      <w:r w:rsidRPr="006225E0">
        <w:rPr>
          <w:rFonts w:ascii="Times New Roman" w:eastAsia="Times New Roman" w:hAnsi="Times New Roman" w:cs="Times New Roman"/>
        </w:rPr>
        <w:t> Optional</w:t>
      </w:r>
    </w:p>
    <w:p w14:paraId="1EE754D3" w14:textId="77777777" w:rsidR="006225E0" w:rsidRPr="006225E0" w:rsidRDefault="006225E0" w:rsidP="006225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Identifier associated with the label of the statement.</w:t>
      </w:r>
    </w:p>
    <w:p w14:paraId="2BADDAB3" w14:textId="77777777" w:rsidR="006225E0" w:rsidRPr="006225E0" w:rsidRDefault="006225E0" w:rsidP="006225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description" w:history="1">
        <w:r w:rsidRPr="006225E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Description</w:t>
        </w:r>
      </w:hyperlink>
    </w:p>
    <w:p w14:paraId="47ABD9C5" w14:textId="77777777" w:rsidR="006225E0" w:rsidRPr="006225E0" w:rsidRDefault="006225E0" w:rsidP="006225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In contrast to the </w:t>
      </w:r>
      <w:hyperlink r:id="rId8" w:history="1">
        <w:r w:rsidRPr="006225E0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break</w:t>
        </w:r>
      </w:hyperlink>
      <w:r w:rsidRPr="006225E0">
        <w:rPr>
          <w:rFonts w:ascii="Times New Roman" w:eastAsia="Times New Roman" w:hAnsi="Times New Roman" w:cs="Times New Roman"/>
        </w:rPr>
        <w:t> statement, </w:t>
      </w:r>
      <w:r w:rsidRPr="006225E0">
        <w:rPr>
          <w:rFonts w:ascii="var(--font-code)" w:eastAsia="Times New Roman" w:hAnsi="var(--font-code)" w:cs="Courier New"/>
          <w:sz w:val="20"/>
          <w:szCs w:val="20"/>
        </w:rPr>
        <w:t>continue</w:t>
      </w:r>
      <w:r w:rsidRPr="006225E0">
        <w:rPr>
          <w:rFonts w:ascii="Times New Roman" w:eastAsia="Times New Roman" w:hAnsi="Times New Roman" w:cs="Times New Roman"/>
        </w:rPr>
        <w:t> does not terminate the execution of the loop entirely, but instead:</w:t>
      </w:r>
    </w:p>
    <w:p w14:paraId="26CE451E" w14:textId="77777777" w:rsidR="006225E0" w:rsidRPr="006225E0" w:rsidRDefault="006225E0" w:rsidP="006225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In a </w:t>
      </w:r>
      <w:hyperlink r:id="rId9" w:history="1">
        <w:r w:rsidRPr="006225E0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while</w:t>
        </w:r>
      </w:hyperlink>
      <w:r w:rsidRPr="006225E0">
        <w:rPr>
          <w:rFonts w:ascii="Times New Roman" w:eastAsia="Times New Roman" w:hAnsi="Times New Roman" w:cs="Times New Roman"/>
        </w:rPr>
        <w:t> loop, it jumps back to the condition.</w:t>
      </w:r>
    </w:p>
    <w:p w14:paraId="523E4E9D" w14:textId="77777777" w:rsidR="006225E0" w:rsidRPr="006225E0" w:rsidRDefault="006225E0" w:rsidP="006225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In a </w:t>
      </w:r>
      <w:hyperlink r:id="rId10" w:history="1">
        <w:r w:rsidRPr="006225E0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for</w:t>
        </w:r>
      </w:hyperlink>
      <w:r w:rsidRPr="006225E0">
        <w:rPr>
          <w:rFonts w:ascii="Times New Roman" w:eastAsia="Times New Roman" w:hAnsi="Times New Roman" w:cs="Times New Roman"/>
        </w:rPr>
        <w:t> loop, it jumps to the update expression.</w:t>
      </w:r>
    </w:p>
    <w:p w14:paraId="3B5AB826" w14:textId="77777777" w:rsidR="006225E0" w:rsidRPr="006225E0" w:rsidRDefault="006225E0" w:rsidP="006225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The </w:t>
      </w:r>
      <w:r w:rsidRPr="006225E0">
        <w:rPr>
          <w:rFonts w:ascii="var(--font-code)" w:eastAsia="Times New Roman" w:hAnsi="var(--font-code)" w:cs="Courier New"/>
          <w:sz w:val="20"/>
          <w:szCs w:val="20"/>
        </w:rPr>
        <w:t>continue</w:t>
      </w:r>
      <w:r w:rsidRPr="006225E0">
        <w:rPr>
          <w:rFonts w:ascii="Times New Roman" w:eastAsia="Times New Roman" w:hAnsi="Times New Roman" w:cs="Times New Roman"/>
        </w:rPr>
        <w:t> statement can include an optional label that allows the program to jump to the next iteration of a labeled loop statement instead of the current loop. In this case, the </w:t>
      </w:r>
      <w:r w:rsidRPr="006225E0">
        <w:rPr>
          <w:rFonts w:ascii="var(--font-code)" w:eastAsia="Times New Roman" w:hAnsi="var(--font-code)" w:cs="Courier New"/>
          <w:sz w:val="20"/>
          <w:szCs w:val="20"/>
        </w:rPr>
        <w:t>continue</w:t>
      </w:r>
      <w:r w:rsidRPr="006225E0">
        <w:rPr>
          <w:rFonts w:ascii="Times New Roman" w:eastAsia="Times New Roman" w:hAnsi="Times New Roman" w:cs="Times New Roman"/>
        </w:rPr>
        <w:t> statement needs to be nested within this labeled statement.</w:t>
      </w:r>
    </w:p>
    <w:p w14:paraId="22575EDA" w14:textId="77777777" w:rsidR="006225E0" w:rsidRPr="006225E0" w:rsidRDefault="006225E0" w:rsidP="006225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1" w:anchor="examples" w:history="1">
        <w:r w:rsidRPr="006225E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Examples</w:t>
        </w:r>
      </w:hyperlink>
    </w:p>
    <w:p w14:paraId="0CDE8AE5" w14:textId="77777777" w:rsidR="006225E0" w:rsidRPr="006225E0" w:rsidRDefault="006225E0" w:rsidP="006225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anchor="using_continue_with_while" w:history="1">
        <w:r w:rsidRPr="006225E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continue with while</w:t>
        </w:r>
      </w:hyperlink>
    </w:p>
    <w:p w14:paraId="5083216C" w14:textId="77777777" w:rsidR="006225E0" w:rsidRPr="006225E0" w:rsidRDefault="006225E0" w:rsidP="006225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5E0">
        <w:rPr>
          <w:rFonts w:ascii="Times New Roman" w:eastAsia="Times New Roman" w:hAnsi="Times New Roman" w:cs="Times New Roman"/>
        </w:rPr>
        <w:t>The following example shows a </w:t>
      </w:r>
      <w:hyperlink r:id="rId13" w:history="1">
        <w:r w:rsidRPr="006225E0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while</w:t>
        </w:r>
      </w:hyperlink>
      <w:r w:rsidRPr="006225E0">
        <w:rPr>
          <w:rFonts w:ascii="Times New Roman" w:eastAsia="Times New Roman" w:hAnsi="Times New Roman" w:cs="Times New Roman"/>
        </w:rPr>
        <w:t> loop that has a </w:t>
      </w:r>
      <w:r w:rsidRPr="006225E0">
        <w:rPr>
          <w:rFonts w:ascii="var(--font-code)" w:eastAsia="Times New Roman" w:hAnsi="var(--font-code)" w:cs="Courier New"/>
          <w:sz w:val="20"/>
          <w:szCs w:val="20"/>
        </w:rPr>
        <w:t>continue</w:t>
      </w:r>
      <w:r w:rsidRPr="006225E0">
        <w:rPr>
          <w:rFonts w:ascii="Times New Roman" w:eastAsia="Times New Roman" w:hAnsi="Times New Roman" w:cs="Times New Roman"/>
        </w:rPr>
        <w:t> statement that executes when the value of </w:t>
      </w:r>
      <w:r w:rsidRPr="006225E0">
        <w:rPr>
          <w:rFonts w:ascii="var(--font-code)" w:eastAsia="Times New Roman" w:hAnsi="var(--font-code)" w:cs="Courier New"/>
          <w:sz w:val="20"/>
          <w:szCs w:val="20"/>
        </w:rPr>
        <w:t>i</w:t>
      </w:r>
      <w:r w:rsidRPr="006225E0">
        <w:rPr>
          <w:rFonts w:ascii="Times New Roman" w:eastAsia="Times New Roman" w:hAnsi="Times New Roman" w:cs="Times New Roman"/>
        </w:rPr>
        <w:t> is 3. Thus, </w:t>
      </w:r>
      <w:r w:rsidRPr="006225E0">
        <w:rPr>
          <w:rFonts w:ascii="var(--font-code)" w:eastAsia="Times New Roman" w:hAnsi="var(--font-code)" w:cs="Courier New"/>
          <w:sz w:val="20"/>
          <w:szCs w:val="20"/>
        </w:rPr>
        <w:t>n</w:t>
      </w:r>
      <w:r w:rsidRPr="006225E0">
        <w:rPr>
          <w:rFonts w:ascii="Times New Roman" w:eastAsia="Times New Roman" w:hAnsi="Times New Roman" w:cs="Times New Roman"/>
        </w:rPr>
        <w:t> takes on the values 1, 3, 7, and 12.</w:t>
      </w:r>
    </w:p>
    <w:p w14:paraId="51A608D8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let i = </w:t>
      </w: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0;</w:t>
      </w:r>
      <w:proofErr w:type="gramEnd"/>
    </w:p>
    <w:p w14:paraId="69AE33C9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let n = </w:t>
      </w: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0;</w:t>
      </w:r>
      <w:proofErr w:type="gramEnd"/>
    </w:p>
    <w:p w14:paraId="5B05A6BF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2DAC97A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>while (i &lt; 5) {</w:t>
      </w:r>
    </w:p>
    <w:p w14:paraId="1E7009DD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  i+</w:t>
      </w: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+;</w:t>
      </w:r>
      <w:proofErr w:type="gramEnd"/>
    </w:p>
    <w:p w14:paraId="4B373423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1FD7ECD2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  if (i === 3) {</w:t>
      </w:r>
    </w:p>
    <w:p w14:paraId="39A5006B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    </w:t>
      </w: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continue;</w:t>
      </w:r>
      <w:proofErr w:type="gramEnd"/>
    </w:p>
    <w:p w14:paraId="0A0DD155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4F244FCB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3F15F524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lastRenderedPageBreak/>
        <w:t xml:space="preserve">  n += </w:t>
      </w:r>
      <w:proofErr w:type="gramStart"/>
      <w:r w:rsidRPr="006225E0">
        <w:rPr>
          <w:rFonts w:ascii="var(--font-code)" w:eastAsia="Times New Roman" w:hAnsi="var(--font-code)" w:cs="Courier New"/>
          <w:sz w:val="20"/>
          <w:szCs w:val="20"/>
        </w:rPr>
        <w:t>i;</w:t>
      </w:r>
      <w:proofErr w:type="gramEnd"/>
    </w:p>
    <w:p w14:paraId="486A2A1D" w14:textId="77777777" w:rsidR="006225E0" w:rsidRPr="006225E0" w:rsidRDefault="006225E0" w:rsidP="0062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2BDE71AE" w14:textId="77777777" w:rsidR="006225E0" w:rsidRPr="006225E0" w:rsidRDefault="006225E0" w:rsidP="006225E0">
      <w:pPr>
        <w:rPr>
          <w:rFonts w:ascii="var(--font-code)" w:eastAsia="Times New Roman" w:hAnsi="var(--font-code)" w:cs="Times New Roman"/>
        </w:rPr>
      </w:pPr>
      <w:r w:rsidRPr="006225E0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FBBDD35" w14:textId="77777777" w:rsidR="006225E0" w:rsidRPr="006225E0" w:rsidRDefault="006225E0" w:rsidP="006225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anchor="using_continue_with_a_label" w:history="1">
        <w:r w:rsidRPr="006225E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continue with a label</w:t>
        </w:r>
      </w:hyperlink>
    </w:p>
    <w:p w14:paraId="3521E830" w14:textId="77777777" w:rsidR="006225E0" w:rsidRPr="006225E0" w:rsidRDefault="006225E0" w:rsidP="006225E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6225E0">
        <w:rPr>
          <w:rFonts w:ascii="Segoe UI" w:eastAsia="Times New Roman" w:hAnsi="Segoe UI" w:cs="Segoe UI"/>
          <w:color w:val="1B1B1B"/>
        </w:rPr>
        <w:t>In the following example, a statement labeled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checkiandj</w:t>
      </w:r>
      <w:r w:rsidRPr="006225E0">
        <w:rPr>
          <w:rFonts w:ascii="Segoe UI" w:eastAsia="Times New Roman" w:hAnsi="Segoe UI" w:cs="Segoe UI"/>
          <w:color w:val="1B1B1B"/>
        </w:rPr>
        <w:t> contains a statement labeled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checkj</w:t>
      </w:r>
      <w:r w:rsidRPr="006225E0">
        <w:rPr>
          <w:rFonts w:ascii="Segoe UI" w:eastAsia="Times New Roman" w:hAnsi="Segoe UI" w:cs="Segoe UI"/>
          <w:color w:val="1B1B1B"/>
        </w:rPr>
        <w:t>. If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continue</w:t>
      </w:r>
      <w:r w:rsidRPr="006225E0">
        <w:rPr>
          <w:rFonts w:ascii="Segoe UI" w:eastAsia="Times New Roman" w:hAnsi="Segoe UI" w:cs="Segoe UI"/>
          <w:color w:val="1B1B1B"/>
        </w:rPr>
        <w:t> is encountered, the program continues at the top of the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checkj</w:t>
      </w:r>
      <w:r w:rsidRPr="006225E0">
        <w:rPr>
          <w:rFonts w:ascii="Segoe UI" w:eastAsia="Times New Roman" w:hAnsi="Segoe UI" w:cs="Segoe UI"/>
          <w:color w:val="1B1B1B"/>
        </w:rPr>
        <w:t> statement. Each time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continue</w:t>
      </w:r>
      <w:r w:rsidRPr="006225E0">
        <w:rPr>
          <w:rFonts w:ascii="Segoe UI" w:eastAsia="Times New Roman" w:hAnsi="Segoe UI" w:cs="Segoe UI"/>
          <w:color w:val="1B1B1B"/>
        </w:rPr>
        <w:t> is encountered,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checkj</w:t>
      </w:r>
      <w:r w:rsidRPr="006225E0">
        <w:rPr>
          <w:rFonts w:ascii="Segoe UI" w:eastAsia="Times New Roman" w:hAnsi="Segoe UI" w:cs="Segoe UI"/>
          <w:color w:val="1B1B1B"/>
        </w:rPr>
        <w:t> reiterates until its condition returns false. When false is returned, the remainder of the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checkiandj</w:t>
      </w:r>
      <w:r w:rsidRPr="006225E0">
        <w:rPr>
          <w:rFonts w:ascii="Segoe UI" w:eastAsia="Times New Roman" w:hAnsi="Segoe UI" w:cs="Segoe UI"/>
          <w:color w:val="1B1B1B"/>
        </w:rPr>
        <w:t> statement is completed.</w:t>
      </w:r>
    </w:p>
    <w:p w14:paraId="70D53A2C" w14:textId="77777777" w:rsidR="006225E0" w:rsidRPr="006225E0" w:rsidRDefault="006225E0" w:rsidP="006225E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6225E0">
        <w:rPr>
          <w:rFonts w:ascii="Segoe UI" w:eastAsia="Times New Roman" w:hAnsi="Segoe UI" w:cs="Segoe UI"/>
          <w:color w:val="1B1B1B"/>
        </w:rPr>
        <w:t>If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continue</w:t>
      </w:r>
      <w:r w:rsidRPr="006225E0">
        <w:rPr>
          <w:rFonts w:ascii="Segoe UI" w:eastAsia="Times New Roman" w:hAnsi="Segoe UI" w:cs="Segoe UI"/>
          <w:color w:val="1B1B1B"/>
        </w:rPr>
        <w:t> had a label of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checkiandj</w:t>
      </w:r>
      <w:r w:rsidRPr="006225E0">
        <w:rPr>
          <w:rFonts w:ascii="Segoe UI" w:eastAsia="Times New Roman" w:hAnsi="Segoe UI" w:cs="Segoe UI"/>
          <w:color w:val="1B1B1B"/>
        </w:rPr>
        <w:t>, the program would continue at the top of the </w:t>
      </w: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checkiandj</w:t>
      </w:r>
      <w:r w:rsidRPr="006225E0">
        <w:rPr>
          <w:rFonts w:ascii="Segoe UI" w:eastAsia="Times New Roman" w:hAnsi="Segoe UI" w:cs="Segoe UI"/>
          <w:color w:val="1B1B1B"/>
        </w:rPr>
        <w:t> statement.</w:t>
      </w:r>
    </w:p>
    <w:p w14:paraId="3F25A7CA" w14:textId="77777777" w:rsidR="006225E0" w:rsidRPr="006225E0" w:rsidRDefault="006225E0" w:rsidP="006225E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6225E0">
        <w:rPr>
          <w:rFonts w:ascii="Segoe UI" w:eastAsia="Times New Roman" w:hAnsi="Segoe UI" w:cs="Segoe UI"/>
          <w:color w:val="1B1B1B"/>
        </w:rPr>
        <w:t>See also </w:t>
      </w:r>
      <w:hyperlink r:id="rId15" w:history="1">
        <w:r w:rsidRPr="006225E0">
          <w:rPr>
            <w:rFonts w:ascii="Segoe UI" w:eastAsia="Times New Roman" w:hAnsi="Segoe UI" w:cs="Segoe UI"/>
            <w:color w:val="0000FF"/>
            <w:u w:val="single"/>
          </w:rPr>
          <w:t>label</w:t>
        </w:r>
      </w:hyperlink>
      <w:r w:rsidRPr="006225E0">
        <w:rPr>
          <w:rFonts w:ascii="Segoe UI" w:eastAsia="Times New Roman" w:hAnsi="Segoe UI" w:cs="Segoe UI"/>
          <w:color w:val="1B1B1B"/>
        </w:rPr>
        <w:t>.</w:t>
      </w:r>
    </w:p>
    <w:p w14:paraId="22A2C953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let i =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0;</w:t>
      </w:r>
      <w:proofErr w:type="gramEnd"/>
    </w:p>
    <w:p w14:paraId="5A123FEE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let j =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8;</w:t>
      </w:r>
      <w:proofErr w:type="gramEnd"/>
    </w:p>
    <w:p w14:paraId="092B71F2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14:paraId="62BEF447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checkiandj: while (i &lt; 4) {</w:t>
      </w:r>
    </w:p>
    <w:p w14:paraId="52AE3DCE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console.log(</w:t>
      </w:r>
      <w:proofErr w:type="gramEnd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`i: ${i}`);</w:t>
      </w:r>
    </w:p>
    <w:p w14:paraId="0185E4E7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i +=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1;</w:t>
      </w:r>
      <w:proofErr w:type="gramEnd"/>
    </w:p>
    <w:p w14:paraId="08AB15F6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14:paraId="26764002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checkj: while (j &gt; 4) {</w:t>
      </w:r>
    </w:p>
    <w:p w14:paraId="21825034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console.log(</w:t>
      </w:r>
      <w:proofErr w:type="gramEnd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`j: ${j}`);</w:t>
      </w:r>
    </w:p>
    <w:p w14:paraId="1F4B90F4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j -=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1;</w:t>
      </w:r>
      <w:proofErr w:type="gramEnd"/>
    </w:p>
    <w:p w14:paraId="3104A95C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14:paraId="1AE1FFE9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if (j % 2 === 0) continue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checkj;</w:t>
      </w:r>
      <w:proofErr w:type="gramEnd"/>
    </w:p>
    <w:p w14:paraId="6B23426E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console.log(`${j} is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odd.`</w:t>
      </w:r>
      <w:proofErr w:type="gramEnd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);</w:t>
      </w:r>
    </w:p>
    <w:p w14:paraId="42B861AC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}</w:t>
      </w:r>
    </w:p>
    <w:p w14:paraId="3687CE57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console.log(</w:t>
      </w:r>
      <w:proofErr w:type="gramEnd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`i = ${i}`);</w:t>
      </w:r>
    </w:p>
    <w:p w14:paraId="1303A4B1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</w:t>
      </w:r>
      <w:proofErr w:type="gramStart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console.log(</w:t>
      </w:r>
      <w:proofErr w:type="gramEnd"/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`j = ${j}`);</w:t>
      </w:r>
    </w:p>
    <w:p w14:paraId="0DD1DFEA" w14:textId="77777777" w:rsidR="006225E0" w:rsidRPr="006225E0" w:rsidRDefault="006225E0" w:rsidP="0062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6225E0">
        <w:rPr>
          <w:rFonts w:ascii="var(--font-code)" w:eastAsia="Times New Roman" w:hAnsi="var(--font-code)" w:cs="Courier New"/>
          <w:color w:val="1B1B1B"/>
          <w:sz w:val="20"/>
          <w:szCs w:val="20"/>
        </w:rPr>
        <w:t>}</w:t>
      </w:r>
    </w:p>
    <w:p w14:paraId="4787BDAB" w14:textId="77777777" w:rsidR="006225E0" w:rsidRPr="006225E0" w:rsidRDefault="006225E0" w:rsidP="006225E0">
      <w:pPr>
        <w:shd w:val="clear" w:color="auto" w:fill="FFFFFF"/>
        <w:rPr>
          <w:rFonts w:ascii="var(--font-code)" w:eastAsia="Times New Roman" w:hAnsi="var(--font-code)" w:cs="Times New Roman"/>
          <w:color w:val="1B1B1B"/>
        </w:rPr>
      </w:pPr>
      <w:r w:rsidRPr="006225E0">
        <w:rPr>
          <w:rFonts w:ascii="var(--font-code)" w:eastAsia="Times New Roman" w:hAnsi="var(--font-code)" w:cs="Times New Roman"/>
          <w:color w:val="1B1B1B"/>
          <w:bdr w:val="none" w:sz="0" w:space="0" w:color="auto" w:frame="1"/>
        </w:rPr>
        <w:t>Copy to Clipboard</w:t>
      </w:r>
    </w:p>
    <w:p w14:paraId="3D8422A9" w14:textId="77777777" w:rsidR="006225E0" w:rsidRPr="006225E0" w:rsidRDefault="006225E0" w:rsidP="006225E0">
      <w:pPr>
        <w:rPr>
          <w:rFonts w:ascii="Times New Roman" w:eastAsia="Times New Roman" w:hAnsi="Times New Roman" w:cs="Times New Roman"/>
        </w:rPr>
      </w:pPr>
    </w:p>
    <w:p w14:paraId="4D892B39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148F"/>
    <w:multiLevelType w:val="multilevel"/>
    <w:tmpl w:val="D4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51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E0"/>
    <w:rsid w:val="00041F32"/>
    <w:rsid w:val="0062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F99E7"/>
  <w15:chartTrackingRefBased/>
  <w15:docId w15:val="{512C8060-5EB7-4549-B8B8-F95F8DAB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25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25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25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25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25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225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25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5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25E0"/>
  </w:style>
  <w:style w:type="character" w:customStyle="1" w:styleId="visually-hidden">
    <w:name w:val="visually-hidden"/>
    <w:basedOn w:val="DefaultParagraphFont"/>
    <w:rsid w:val="006225E0"/>
  </w:style>
  <w:style w:type="character" w:customStyle="1" w:styleId="badge">
    <w:name w:val="badge"/>
    <w:basedOn w:val="DefaultParagraphFont"/>
    <w:rsid w:val="0062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break" TargetMode="External"/><Relationship Id="rId13" Type="http://schemas.openxmlformats.org/officeDocument/2006/relationships/hyperlink" Target="https://developer.mozilla.org/en-US/docs/Web/JavaScript/Reference/Statements/wh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continue" TargetMode="External"/><Relationship Id="rId12" Type="http://schemas.openxmlformats.org/officeDocument/2006/relationships/hyperlink" Target="https://developer.mozilla.org/en-US/docs/Web/JavaScript/Reference/Statements/contin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tinue" TargetMode="External"/><Relationship Id="rId11" Type="http://schemas.openxmlformats.org/officeDocument/2006/relationships/hyperlink" Target="https://developer.mozilla.org/en-US/docs/Web/JavaScript/Reference/Statements/continue" TargetMode="External"/><Relationship Id="rId5" Type="http://schemas.openxmlformats.org/officeDocument/2006/relationships/hyperlink" Target="https://developer.mozilla.org/en-US/docs/Web/JavaScript/Reference/Statements/continue" TargetMode="External"/><Relationship Id="rId15" Type="http://schemas.openxmlformats.org/officeDocument/2006/relationships/hyperlink" Target="https://developer.mozilla.org/en-US/docs/Web/JavaScript/Reference/Statements/label" TargetMode="External"/><Relationship Id="rId10" Type="http://schemas.openxmlformats.org/officeDocument/2006/relationships/hyperlink" Target="https://developer.mozilla.org/en-US/docs/Web/JavaScript/Reference/Statements/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while" TargetMode="External"/><Relationship Id="rId14" Type="http://schemas.openxmlformats.org/officeDocument/2006/relationships/hyperlink" Target="https://developer.mozilla.org/en-US/docs/Web/JavaScript/Reference/Statements/contin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2022-12-15T04:19:00Z</dcterms:created>
  <dcterms:modified xsi:type="dcterms:W3CDTF">2022-12-15T04:19:00Z</dcterms:modified>
</cp:coreProperties>
</file>