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Pitney Bowes Data Challenge 2021 Team 22</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Poster</w:t>
      </w:r>
    </w:p>
    <w:p w:rsidR="00000000" w:rsidDel="00000000" w:rsidP="00000000" w:rsidRDefault="00000000" w:rsidRPr="00000000" w14:paraId="00000003">
      <w:pPr>
        <w:ind w:left="2880" w:firstLine="0"/>
        <w:jc w:val="center"/>
        <w:rPr>
          <w:i w:val="1"/>
          <w:sz w:val="18"/>
          <w:szCs w:val="18"/>
        </w:rPr>
      </w:pPr>
      <w:r w:rsidDel="00000000" w:rsidR="00000000" w:rsidRPr="00000000">
        <w:rPr>
          <w:rtl w:val="0"/>
        </w:rPr>
      </w:r>
    </w:p>
    <w:p w:rsidR="00000000" w:rsidDel="00000000" w:rsidP="00000000" w:rsidRDefault="00000000" w:rsidRPr="00000000" w14:paraId="00000004">
      <w:pPr>
        <w:numPr>
          <w:ilvl w:val="0"/>
          <w:numId w:val="1"/>
        </w:numPr>
        <w:ind w:left="-360" w:hanging="360"/>
        <w:rPr>
          <w:b w:val="1"/>
          <w:sz w:val="18"/>
          <w:szCs w:val="18"/>
        </w:rPr>
      </w:pPr>
      <w:r w:rsidDel="00000000" w:rsidR="00000000" w:rsidRPr="00000000">
        <w:rPr>
          <w:b w:val="1"/>
          <w:sz w:val="18"/>
          <w:szCs w:val="18"/>
          <w:rtl w:val="0"/>
        </w:rPr>
        <w:t xml:space="preserve">Summary: </w:t>
      </w:r>
      <w:r w:rsidDel="00000000" w:rsidR="00000000" w:rsidRPr="00000000">
        <w:drawing>
          <wp:anchor allowOverlap="1" behindDoc="0" distB="114300" distT="114300" distL="114300" distR="114300" hidden="0" layoutInCell="1" locked="0" relativeHeight="0" simplePos="0">
            <wp:simplePos x="0" y="0"/>
            <wp:positionH relativeFrom="column">
              <wp:posOffset>5524500</wp:posOffset>
            </wp:positionH>
            <wp:positionV relativeFrom="paragraph">
              <wp:posOffset>171450</wp:posOffset>
            </wp:positionV>
            <wp:extent cx="3338513" cy="1348894"/>
            <wp:effectExtent b="0" l="0" r="0" t="0"/>
            <wp:wrapSquare wrapText="bothSides" distB="114300" distT="114300" distL="114300" distR="114300"/>
            <wp:docPr id="2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38513" cy="1348894"/>
                    </a:xfrm>
                    <a:prstGeom prst="rect"/>
                    <a:ln/>
                  </pic:spPr>
                </pic:pic>
              </a:graphicData>
            </a:graphic>
          </wp:anchor>
        </w:drawing>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sz w:val="16"/>
          <w:szCs w:val="16"/>
        </w:rPr>
      </w:pPr>
      <w:r w:rsidDel="00000000" w:rsidR="00000000" w:rsidRPr="00000000">
        <w:rPr>
          <w:sz w:val="16"/>
          <w:szCs w:val="16"/>
          <w:rtl w:val="0"/>
        </w:rPr>
        <w:t xml:space="preserve">The best model/model selected is LGBM with an accuracy of 81.09% and F1 score of 51%. Decision Tree is underperforming (accuracy: 79.17%, f1 score: 50.50%). However, it's easier to explain than LGBM. Features: discharging rate, charging rate and charged cycle time below 12 should be paid attention to predict fail meter..</w:t>
      </w:r>
      <w:r w:rsidDel="00000000" w:rsidR="00000000" w:rsidRPr="00000000">
        <w:rPr>
          <w:rtl w:val="0"/>
        </w:rPr>
      </w:r>
    </w:p>
    <w:p w:rsidR="00000000" w:rsidDel="00000000" w:rsidP="00000000" w:rsidRDefault="00000000" w:rsidRPr="00000000" w14:paraId="00000006">
      <w:pPr>
        <w:numPr>
          <w:ilvl w:val="0"/>
          <w:numId w:val="1"/>
        </w:numPr>
        <w:ind w:left="-360" w:hanging="360"/>
        <w:rPr>
          <w:b w:val="1"/>
          <w:sz w:val="16"/>
          <w:szCs w:val="16"/>
        </w:rPr>
      </w:pPr>
      <w:r w:rsidDel="00000000" w:rsidR="00000000" w:rsidRPr="00000000">
        <w:rPr>
          <w:b w:val="1"/>
          <w:sz w:val="16"/>
          <w:szCs w:val="16"/>
          <w:rtl w:val="0"/>
        </w:rPr>
        <w:t xml:space="preserve">Business Understanding</w:t>
      </w:r>
    </w:p>
    <w:p w:rsidR="00000000" w:rsidDel="00000000" w:rsidP="00000000" w:rsidRDefault="00000000" w:rsidRPr="00000000" w14:paraId="00000007">
      <w:pPr>
        <w:numPr>
          <w:ilvl w:val="1"/>
          <w:numId w:val="1"/>
        </w:numPr>
        <w:ind w:left="270" w:hanging="360"/>
        <w:rPr>
          <w:sz w:val="16"/>
          <w:szCs w:val="16"/>
        </w:rPr>
      </w:pPr>
      <w:r w:rsidDel="00000000" w:rsidR="00000000" w:rsidRPr="00000000">
        <w:rPr>
          <w:sz w:val="16"/>
          <w:szCs w:val="16"/>
          <w:rtl w:val="0"/>
        </w:rPr>
        <w:t xml:space="preserve">Battery Life Time Problem: we must identify the features that affect the battery life of meters so we can learn to predict their behavior which leads to meter failure.  </w:t>
      </w:r>
    </w:p>
    <w:p w:rsidR="00000000" w:rsidDel="00000000" w:rsidP="00000000" w:rsidRDefault="00000000" w:rsidRPr="00000000" w14:paraId="00000008">
      <w:pPr>
        <w:numPr>
          <w:ilvl w:val="1"/>
          <w:numId w:val="1"/>
        </w:numPr>
        <w:ind w:left="270" w:hanging="360"/>
        <w:rPr>
          <w:b w:val="1"/>
          <w:sz w:val="16"/>
          <w:szCs w:val="16"/>
        </w:rPr>
      </w:pPr>
      <w:r w:rsidDel="00000000" w:rsidR="00000000" w:rsidRPr="00000000">
        <w:rPr>
          <w:b w:val="1"/>
          <w:sz w:val="16"/>
          <w:szCs w:val="16"/>
          <w:rtl w:val="0"/>
        </w:rPr>
        <w:t xml:space="preserve">To assess our model selection, we will focus on model performance metrics: accuracy and F1 score.</w:t>
      </w:r>
    </w:p>
    <w:p w:rsidR="00000000" w:rsidDel="00000000" w:rsidP="00000000" w:rsidRDefault="00000000" w:rsidRPr="00000000" w14:paraId="00000009">
      <w:pPr>
        <w:numPr>
          <w:ilvl w:val="0"/>
          <w:numId w:val="1"/>
        </w:numPr>
        <w:ind w:left="-360" w:hanging="360"/>
        <w:rPr>
          <w:b w:val="1"/>
          <w:sz w:val="16"/>
          <w:szCs w:val="16"/>
        </w:rPr>
      </w:pPr>
      <w:r w:rsidDel="00000000" w:rsidR="00000000" w:rsidRPr="00000000">
        <w:rPr>
          <w:b w:val="1"/>
          <w:sz w:val="16"/>
          <w:szCs w:val="16"/>
          <w:rtl w:val="0"/>
        </w:rPr>
        <w:t xml:space="preserve">Data Preprocessing</w:t>
      </w:r>
    </w:p>
    <w:p w:rsidR="00000000" w:rsidDel="00000000" w:rsidP="00000000" w:rsidRDefault="00000000" w:rsidRPr="00000000" w14:paraId="0000000A">
      <w:pPr>
        <w:numPr>
          <w:ilvl w:val="1"/>
          <w:numId w:val="1"/>
        </w:numPr>
        <w:ind w:left="360" w:hanging="360"/>
        <w:rPr>
          <w:b w:val="1"/>
          <w:sz w:val="16"/>
          <w:szCs w:val="16"/>
        </w:rPr>
        <w:sectPr>
          <w:headerReference r:id="rId8" w:type="default"/>
          <w:pgSz w:h="12240" w:w="15840" w:orient="landscape"/>
          <w:pgMar w:bottom="1440.0000000000002" w:top="1440.0000000000002" w:left="1440.0000000000002" w:right="1440.0000000000002" w:header="720" w:footer="720"/>
          <w:pgNumType w:start="1"/>
        </w:sectPr>
      </w:pPr>
      <w:r w:rsidDel="00000000" w:rsidR="00000000" w:rsidRPr="00000000">
        <w:rPr>
          <w:b w:val="1"/>
          <w:sz w:val="16"/>
          <w:szCs w:val="16"/>
          <w:u w:val="single"/>
          <w:rtl w:val="0"/>
        </w:rPr>
        <w:t xml:space="preserve">Missing Value:</w:t>
      </w:r>
      <w:r w:rsidDel="00000000" w:rsidR="00000000" w:rsidRPr="00000000">
        <w:rPr>
          <w:b w:val="1"/>
          <w:sz w:val="16"/>
          <w:szCs w:val="16"/>
          <w:rtl w:val="0"/>
        </w:rPr>
        <w:t xml:space="preserve"> we implemented:Mean,Median,Linear regression,KNN and Imputation by previous value on deployed date</w:t>
      </w:r>
    </w:p>
    <w:p w:rsidR="00000000" w:rsidDel="00000000" w:rsidP="00000000" w:rsidRDefault="00000000" w:rsidRPr="00000000" w14:paraId="0000000B">
      <w:pPr>
        <w:ind w:left="1080" w:hanging="360"/>
        <w:rPr>
          <w:b w:val="1"/>
          <w:color w:val="244061"/>
          <w:sz w:val="16"/>
          <w:szCs w:val="16"/>
        </w:rPr>
      </w:pPr>
      <w:r w:rsidDel="00000000" w:rsidR="00000000" w:rsidRPr="00000000">
        <w:rPr>
          <w:b w:val="1"/>
          <w:color w:val="244061"/>
          <w:sz w:val="16"/>
          <w:szCs w:val="16"/>
          <w:rtl w:val="0"/>
        </w:rPr>
        <w:t xml:space="preserve">Final decision/method selected: Linear regression imputation. </w:t>
      </w:r>
    </w:p>
    <w:p w:rsidR="00000000" w:rsidDel="00000000" w:rsidP="00000000" w:rsidRDefault="00000000" w:rsidRPr="00000000" w14:paraId="0000000C">
      <w:pPr>
        <w:numPr>
          <w:ilvl w:val="1"/>
          <w:numId w:val="1"/>
        </w:numPr>
        <w:ind w:left="1080" w:hanging="360"/>
        <w:rPr>
          <w:color w:val="000000"/>
          <w:sz w:val="16"/>
          <w:szCs w:val="16"/>
        </w:rPr>
      </w:pPr>
      <w:r w:rsidDel="00000000" w:rsidR="00000000" w:rsidRPr="00000000">
        <w:rPr>
          <w:color w:val="000000"/>
          <w:sz w:val="16"/>
          <w:szCs w:val="16"/>
          <w:u w:val="single"/>
          <w:rtl w:val="0"/>
        </w:rPr>
        <w:t xml:space="preserve">Outliers:</w:t>
      </w:r>
      <w:r w:rsidDel="00000000" w:rsidR="00000000" w:rsidRPr="00000000">
        <w:rPr>
          <w:color w:val="000000"/>
          <w:sz w:val="16"/>
          <w:szCs w:val="16"/>
          <w:rtl w:val="0"/>
        </w:rPr>
        <w:t xml:space="preserve"> removed and kept outliers, noticed no impact in model performance. </w:t>
      </w:r>
      <w:r w:rsidDel="00000000" w:rsidR="00000000" w:rsidRPr="00000000">
        <w:drawing>
          <wp:anchor allowOverlap="1" behindDoc="0" distB="114300" distT="114300" distL="114300" distR="114300" hidden="0" layoutInCell="1" locked="0" relativeHeight="0" simplePos="0">
            <wp:simplePos x="0" y="0"/>
            <wp:positionH relativeFrom="column">
              <wp:posOffset>7153275</wp:posOffset>
            </wp:positionH>
            <wp:positionV relativeFrom="paragraph">
              <wp:posOffset>142875</wp:posOffset>
            </wp:positionV>
            <wp:extent cx="1972702" cy="1603311"/>
            <wp:effectExtent b="0" l="0" r="0" t="0"/>
            <wp:wrapSquare wrapText="bothSides" distB="114300" distT="114300" distL="114300" distR="114300"/>
            <wp:docPr id="1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72702" cy="1603311"/>
                    </a:xfrm>
                    <a:prstGeom prst="rect"/>
                    <a:ln/>
                  </pic:spPr>
                </pic:pic>
              </a:graphicData>
            </a:graphic>
          </wp:anchor>
        </w:drawing>
      </w:r>
    </w:p>
    <w:p w:rsidR="00000000" w:rsidDel="00000000" w:rsidP="00000000" w:rsidRDefault="00000000" w:rsidRPr="00000000" w14:paraId="0000000D">
      <w:pPr>
        <w:ind w:left="1080" w:hanging="360"/>
        <w:rPr>
          <w:color w:val="000000"/>
          <w:sz w:val="16"/>
          <w:szCs w:val="16"/>
        </w:rPr>
      </w:pPr>
      <w:r w:rsidDel="00000000" w:rsidR="00000000" w:rsidRPr="00000000">
        <w:rPr>
          <w:color w:val="244061"/>
          <w:sz w:val="16"/>
          <w:szCs w:val="16"/>
          <w:rtl w:val="0"/>
        </w:rPr>
        <w:t xml:space="preserve">Final decision/method selected: keep outliers given that there is no domain knowledge regarding them.</w:t>
      </w:r>
      <w:r w:rsidDel="00000000" w:rsidR="00000000" w:rsidRPr="00000000">
        <w:rPr>
          <w:rtl w:val="0"/>
        </w:rPr>
      </w:r>
    </w:p>
    <w:p w:rsidR="00000000" w:rsidDel="00000000" w:rsidP="00000000" w:rsidRDefault="00000000" w:rsidRPr="00000000" w14:paraId="0000000E">
      <w:pPr>
        <w:numPr>
          <w:ilvl w:val="1"/>
          <w:numId w:val="1"/>
        </w:numPr>
        <w:ind w:left="1080" w:hanging="360"/>
        <w:rPr>
          <w:sz w:val="16"/>
          <w:szCs w:val="16"/>
        </w:rPr>
      </w:pPr>
      <w:r w:rsidDel="00000000" w:rsidR="00000000" w:rsidRPr="00000000">
        <w:rPr>
          <w:sz w:val="16"/>
          <w:szCs w:val="16"/>
          <w:u w:val="single"/>
          <w:rtl w:val="0"/>
        </w:rPr>
        <w:t xml:space="preserve">Data Formatting and Z Score Normalization :</w:t>
      </w:r>
      <w:r w:rsidDel="00000000" w:rsidR="00000000" w:rsidRPr="00000000">
        <w:rPr>
          <w:sz w:val="16"/>
          <w:szCs w:val="16"/>
          <w:rtl w:val="0"/>
        </w:rPr>
        <w:t xml:space="preserve"> Yeo-johnson Transformation was applied given that some features are not Gaussian Distribution and reduce the skewness of data.</w:t>
      </w:r>
    </w:p>
    <w:p w:rsidR="00000000" w:rsidDel="00000000" w:rsidP="00000000" w:rsidRDefault="00000000" w:rsidRPr="00000000" w14:paraId="0000000F">
      <w:pPr>
        <w:numPr>
          <w:ilvl w:val="1"/>
          <w:numId w:val="1"/>
        </w:numPr>
        <w:ind w:left="1080" w:hanging="360"/>
        <w:rPr>
          <w:b w:val="1"/>
          <w:sz w:val="16"/>
          <w:szCs w:val="16"/>
        </w:rPr>
      </w:pPr>
      <w:r w:rsidDel="00000000" w:rsidR="00000000" w:rsidRPr="00000000">
        <w:rPr>
          <w:b w:val="1"/>
          <w:sz w:val="16"/>
          <w:szCs w:val="16"/>
          <w:u w:val="single"/>
          <w:rtl w:val="0"/>
        </w:rPr>
        <w:t xml:space="preserve">SMOTE on unbalanced data:</w:t>
      </w:r>
      <w:r w:rsidDel="00000000" w:rsidR="00000000" w:rsidRPr="00000000">
        <w:rPr>
          <w:b w:val="1"/>
          <w:sz w:val="16"/>
          <w:szCs w:val="16"/>
          <w:rtl w:val="0"/>
        </w:rPr>
        <w:t xml:space="preserve"> we applied 5 different versions of SMOTE, similar output was received; did not provide significant improvement in model performance.</w:t>
      </w:r>
    </w:p>
    <w:p w:rsidR="00000000" w:rsidDel="00000000" w:rsidP="00000000" w:rsidRDefault="00000000" w:rsidRPr="00000000" w14:paraId="00000010">
      <w:pPr>
        <w:numPr>
          <w:ilvl w:val="1"/>
          <w:numId w:val="1"/>
        </w:numPr>
        <w:ind w:left="1080" w:hanging="360"/>
        <w:rPr>
          <w:color w:val="000000"/>
          <w:sz w:val="16"/>
          <w:szCs w:val="16"/>
        </w:rPr>
      </w:pPr>
      <w:r w:rsidDel="00000000" w:rsidR="00000000" w:rsidRPr="00000000">
        <w:rPr>
          <w:color w:val="000000"/>
          <w:sz w:val="16"/>
          <w:szCs w:val="16"/>
          <w:u w:val="single"/>
          <w:rtl w:val="0"/>
        </w:rPr>
        <w:t xml:space="preserve">PCA:</w:t>
      </w:r>
      <w:r w:rsidDel="00000000" w:rsidR="00000000" w:rsidRPr="00000000">
        <w:rPr>
          <w:color w:val="000000"/>
          <w:sz w:val="16"/>
          <w:szCs w:val="16"/>
          <w:rtl w:val="0"/>
        </w:rPr>
        <w:t xml:space="preserve"> applied Linear PCA and Kernel PCA to reduced dimension in data; did not improve model performance. </w:t>
      </w:r>
    </w:p>
    <w:p w:rsidR="00000000" w:rsidDel="00000000" w:rsidP="00000000" w:rsidRDefault="00000000" w:rsidRPr="00000000" w14:paraId="00000011">
      <w:pPr>
        <w:numPr>
          <w:ilvl w:val="1"/>
          <w:numId w:val="1"/>
        </w:numPr>
        <w:ind w:left="1080" w:hanging="360"/>
        <w:rPr>
          <w:sz w:val="16"/>
          <w:szCs w:val="16"/>
        </w:rPr>
      </w:pPr>
      <w:r w:rsidDel="00000000" w:rsidR="00000000" w:rsidRPr="00000000">
        <w:rPr>
          <w:sz w:val="16"/>
          <w:szCs w:val="16"/>
          <w:u w:val="single"/>
          <w:rtl w:val="0"/>
        </w:rPr>
        <w:t xml:space="preserve">Correlation Matrix: </w:t>
      </w:r>
      <w:r w:rsidDel="00000000" w:rsidR="00000000" w:rsidRPr="00000000">
        <w:rPr>
          <w:sz w:val="16"/>
          <w:szCs w:val="16"/>
          <w:rtl w:val="0"/>
        </w:rPr>
        <w:t xml:space="preserve">strong correlation between avg time charging and avg time discharging from lag 4-14 and variable cycle time. </w:t>
      </w:r>
    </w:p>
    <w:p w:rsidR="00000000" w:rsidDel="00000000" w:rsidP="00000000" w:rsidRDefault="00000000" w:rsidRPr="00000000" w14:paraId="00000012">
      <w:pPr>
        <w:numPr>
          <w:ilvl w:val="0"/>
          <w:numId w:val="1"/>
        </w:numPr>
        <w:ind w:left="450" w:hanging="360"/>
        <w:rPr>
          <w:b w:val="1"/>
          <w:sz w:val="16"/>
          <w:szCs w:val="16"/>
        </w:rPr>
      </w:pPr>
      <w:r w:rsidDel="00000000" w:rsidR="00000000" w:rsidRPr="00000000">
        <w:rPr>
          <w:b w:val="1"/>
          <w:sz w:val="16"/>
          <w:szCs w:val="16"/>
          <w:rtl w:val="0"/>
        </w:rPr>
        <w:t xml:space="preserve">Feature Engineering</w:t>
      </w:r>
    </w:p>
    <w:p w:rsidR="00000000" w:rsidDel="00000000" w:rsidP="00000000" w:rsidRDefault="00000000" w:rsidRPr="00000000" w14:paraId="00000013">
      <w:pPr>
        <w:numPr>
          <w:ilvl w:val="1"/>
          <w:numId w:val="1"/>
        </w:numPr>
        <w:ind w:left="1170" w:hanging="360"/>
        <w:rPr>
          <w:sz w:val="16"/>
          <w:szCs w:val="16"/>
        </w:rPr>
      </w:pPr>
      <w:r w:rsidDel="00000000" w:rsidR="00000000" w:rsidRPr="00000000">
        <w:rPr>
          <w:sz w:val="16"/>
          <w:szCs w:val="16"/>
          <w:u w:val="single"/>
          <w:rtl w:val="0"/>
        </w:rPr>
        <w:t xml:space="preserve">Technical Methods:</w:t>
      </w:r>
    </w:p>
    <w:p w:rsidR="00000000" w:rsidDel="00000000" w:rsidP="00000000" w:rsidRDefault="00000000" w:rsidRPr="00000000" w14:paraId="00000014">
      <w:pPr>
        <w:numPr>
          <w:ilvl w:val="2"/>
          <w:numId w:val="1"/>
        </w:numPr>
        <w:ind w:left="1890" w:hanging="360"/>
        <w:rPr>
          <w:sz w:val="16"/>
          <w:szCs w:val="16"/>
        </w:rPr>
      </w:pPr>
      <w:r w:rsidDel="00000000" w:rsidR="00000000" w:rsidRPr="00000000">
        <w:rPr>
          <w:sz w:val="16"/>
          <w:szCs w:val="16"/>
          <w:rtl w:val="0"/>
        </w:rPr>
        <w:t xml:space="preserve">T-test: failed null hypothesis, indicates that pattern </w:t>
      </w:r>
      <w:r w:rsidDel="00000000" w:rsidR="00000000" w:rsidRPr="00000000">
        <w:rPr>
          <w:sz w:val="16"/>
          <w:szCs w:val="16"/>
          <w:rtl w:val="0"/>
        </w:rPr>
        <w:t xml:space="preserve">in dataset</w:t>
      </w:r>
      <w:r w:rsidDel="00000000" w:rsidR="00000000" w:rsidRPr="00000000">
        <w:rPr>
          <w:sz w:val="16"/>
          <w:szCs w:val="16"/>
          <w:rtl w:val="0"/>
        </w:rPr>
        <w:t xml:space="preserve"> is not strong by chance.</w:t>
      </w:r>
    </w:p>
    <w:p w:rsidR="00000000" w:rsidDel="00000000" w:rsidP="00000000" w:rsidRDefault="00000000" w:rsidRPr="00000000" w14:paraId="00000015">
      <w:pPr>
        <w:numPr>
          <w:ilvl w:val="2"/>
          <w:numId w:val="1"/>
        </w:numPr>
        <w:ind w:left="1890" w:hanging="360"/>
        <w:rPr>
          <w:b w:val="1"/>
          <w:sz w:val="16"/>
          <w:szCs w:val="16"/>
        </w:rPr>
      </w:pPr>
      <w:r w:rsidDel="00000000" w:rsidR="00000000" w:rsidRPr="00000000">
        <w:rPr>
          <w:b w:val="1"/>
          <w:sz w:val="16"/>
          <w:szCs w:val="16"/>
          <w:rtl w:val="0"/>
        </w:rPr>
        <w:t xml:space="preserve">Polynomial Features: best fit among tested ones was polynomial feature 3</w:t>
      </w:r>
    </w:p>
    <w:p w:rsidR="00000000" w:rsidDel="00000000" w:rsidP="00000000" w:rsidRDefault="00000000" w:rsidRPr="00000000" w14:paraId="00000016">
      <w:pPr>
        <w:numPr>
          <w:ilvl w:val="1"/>
          <w:numId w:val="1"/>
        </w:numPr>
        <w:ind w:left="1170" w:hanging="360"/>
        <w:rPr>
          <w:b w:val="1"/>
          <w:sz w:val="16"/>
          <w:szCs w:val="16"/>
        </w:rPr>
      </w:pPr>
      <w:r w:rsidDel="00000000" w:rsidR="00000000" w:rsidRPr="00000000">
        <w:rPr>
          <w:b w:val="1"/>
          <w:sz w:val="16"/>
          <w:szCs w:val="16"/>
          <w:u w:val="single"/>
          <w:rtl w:val="0"/>
        </w:rPr>
        <w:t xml:space="preserve">Business Methods:</w:t>
      </w:r>
      <w:r w:rsidDel="00000000" w:rsidR="00000000" w:rsidRPr="00000000">
        <w:drawing>
          <wp:anchor allowOverlap="1" behindDoc="0" distB="114300" distT="114300" distL="114300" distR="114300" hidden="0" layoutInCell="1" locked="0" relativeHeight="0" simplePos="0">
            <wp:simplePos x="0" y="0"/>
            <wp:positionH relativeFrom="column">
              <wp:posOffset>6065100</wp:posOffset>
            </wp:positionH>
            <wp:positionV relativeFrom="paragraph">
              <wp:posOffset>200025</wp:posOffset>
            </wp:positionV>
            <wp:extent cx="3264637" cy="1298680"/>
            <wp:effectExtent b="0" l="0" r="0" t="0"/>
            <wp:wrapSquare wrapText="bothSides" distB="114300" distT="114300" distL="114300" distR="114300"/>
            <wp:docPr id="2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64637" cy="1298680"/>
                    </a:xfrm>
                    <a:prstGeom prst="rect"/>
                    <a:ln/>
                  </pic:spPr>
                </pic:pic>
              </a:graphicData>
            </a:graphic>
          </wp:anchor>
        </w:drawing>
      </w:r>
    </w:p>
    <w:p w:rsidR="00000000" w:rsidDel="00000000" w:rsidP="00000000" w:rsidRDefault="00000000" w:rsidRPr="00000000" w14:paraId="00000017">
      <w:pPr>
        <w:numPr>
          <w:ilvl w:val="2"/>
          <w:numId w:val="1"/>
        </w:numPr>
        <w:ind w:left="1890" w:hanging="360"/>
        <w:rPr>
          <w:b w:val="1"/>
          <w:sz w:val="16"/>
          <w:szCs w:val="16"/>
        </w:rPr>
      </w:pPr>
      <w:r w:rsidDel="00000000" w:rsidR="00000000" w:rsidRPr="00000000">
        <w:rPr>
          <w:b w:val="1"/>
          <w:sz w:val="16"/>
          <w:szCs w:val="16"/>
          <w:rtl w:val="0"/>
        </w:rPr>
        <w:t xml:space="preserve">Transform DateDeployed and LastRecord into multiple features,such as </w:t>
      </w:r>
      <w:r w:rsidDel="00000000" w:rsidR="00000000" w:rsidRPr="00000000">
        <w:rPr>
          <w:b w:val="1"/>
          <w:i w:val="1"/>
          <w:sz w:val="16"/>
          <w:szCs w:val="16"/>
          <w:rtl w:val="0"/>
        </w:rPr>
        <w:t xml:space="preserve">usage days, weekday, is businessday</w:t>
      </w:r>
      <w:r w:rsidDel="00000000" w:rsidR="00000000" w:rsidRPr="00000000">
        <w:rPr>
          <w:b w:val="1"/>
          <w:sz w:val="16"/>
          <w:szCs w:val="16"/>
          <w:rtl w:val="0"/>
        </w:rPr>
        <w:t xml:space="preserve">.</w:t>
      </w:r>
    </w:p>
    <w:p w:rsidR="00000000" w:rsidDel="00000000" w:rsidP="00000000" w:rsidRDefault="00000000" w:rsidRPr="00000000" w14:paraId="00000018">
      <w:pPr>
        <w:numPr>
          <w:ilvl w:val="0"/>
          <w:numId w:val="1"/>
        </w:numPr>
        <w:ind w:left="450" w:hanging="360"/>
        <w:rPr>
          <w:b w:val="1"/>
          <w:sz w:val="16"/>
          <w:szCs w:val="16"/>
        </w:rPr>
      </w:pPr>
      <w:r w:rsidDel="00000000" w:rsidR="00000000" w:rsidRPr="00000000">
        <w:rPr>
          <w:b w:val="1"/>
          <w:sz w:val="16"/>
          <w:szCs w:val="16"/>
          <w:rtl w:val="0"/>
        </w:rPr>
        <w:t xml:space="preserve">Modelling</w:t>
      </w:r>
    </w:p>
    <w:p w:rsidR="00000000" w:rsidDel="00000000" w:rsidP="00000000" w:rsidRDefault="00000000" w:rsidRPr="00000000" w14:paraId="00000019">
      <w:pPr>
        <w:numPr>
          <w:ilvl w:val="1"/>
          <w:numId w:val="1"/>
        </w:numPr>
        <w:ind w:left="1170" w:hanging="360"/>
        <w:rPr>
          <w:sz w:val="16"/>
          <w:szCs w:val="16"/>
        </w:rPr>
      </w:pPr>
      <w:r w:rsidDel="00000000" w:rsidR="00000000" w:rsidRPr="00000000">
        <w:rPr>
          <w:sz w:val="16"/>
          <w:szCs w:val="16"/>
          <w:rtl w:val="0"/>
        </w:rPr>
        <w:t xml:space="preserve">Model comparison with cross validation: 14 models were tested from 3 different model platforms. </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ind w:left="1170" w:hanging="360"/>
        <w:rPr>
          <w:b w:val="1"/>
          <w:sz w:val="16"/>
          <w:szCs w:val="16"/>
        </w:rPr>
      </w:pPr>
      <w:r w:rsidDel="00000000" w:rsidR="00000000" w:rsidRPr="00000000">
        <w:rPr>
          <w:b w:val="1"/>
          <w:sz w:val="16"/>
          <w:szCs w:val="16"/>
          <w:rtl w:val="0"/>
        </w:rPr>
        <w:t xml:space="preserve">Accuracy and Explainability:</w:t>
      </w:r>
    </w:p>
    <w:p w:rsidR="00000000" w:rsidDel="00000000" w:rsidP="00000000" w:rsidRDefault="00000000" w:rsidRPr="00000000" w14:paraId="0000001B">
      <w:pPr>
        <w:numPr>
          <w:ilvl w:val="2"/>
          <w:numId w:val="1"/>
        </w:numPr>
        <w:pBdr>
          <w:top w:space="0" w:sz="0" w:val="nil"/>
          <w:left w:space="0" w:sz="0" w:val="nil"/>
          <w:bottom w:space="0" w:sz="0" w:val="nil"/>
          <w:right w:space="0" w:sz="0" w:val="nil"/>
          <w:between w:space="0" w:sz="0" w:val="nil"/>
        </w:pBdr>
        <w:ind w:left="1890" w:hanging="360"/>
        <w:rPr>
          <w:b w:val="1"/>
          <w:sz w:val="16"/>
          <w:szCs w:val="16"/>
        </w:rPr>
      </w:pPr>
      <w:r w:rsidDel="00000000" w:rsidR="00000000" w:rsidRPr="00000000">
        <w:rPr>
          <w:b w:val="1"/>
          <w:sz w:val="16"/>
          <w:szCs w:val="16"/>
          <w:rtl w:val="0"/>
        </w:rPr>
        <w:t xml:space="preserve">The best model/model selected is LGBM with an accuracy of 81.09% and F1 score of 51%</w:t>
      </w:r>
    </w:p>
    <w:p w:rsidR="00000000" w:rsidDel="00000000" w:rsidP="00000000" w:rsidRDefault="00000000" w:rsidRPr="00000000" w14:paraId="0000001C">
      <w:pPr>
        <w:numPr>
          <w:ilvl w:val="2"/>
          <w:numId w:val="1"/>
        </w:numPr>
        <w:pBdr>
          <w:top w:space="0" w:sz="0" w:val="nil"/>
          <w:left w:space="0" w:sz="0" w:val="nil"/>
          <w:bottom w:space="0" w:sz="0" w:val="nil"/>
          <w:right w:space="0" w:sz="0" w:val="nil"/>
          <w:between w:space="0" w:sz="0" w:val="nil"/>
        </w:pBdr>
        <w:ind w:left="1890" w:hanging="360"/>
        <w:rPr>
          <w:b w:val="1"/>
          <w:sz w:val="16"/>
          <w:szCs w:val="16"/>
        </w:rPr>
      </w:pPr>
      <w:r w:rsidDel="00000000" w:rsidR="00000000" w:rsidRPr="00000000">
        <w:rPr>
          <w:b w:val="1"/>
          <w:sz w:val="16"/>
          <w:szCs w:val="16"/>
          <w:rtl w:val="0"/>
        </w:rPr>
        <w:t xml:space="preserve">Decision Tree is underperforming (accuracy: 79.17%, f1 score: 50.50%). However, is easier to explain than LGBM</w:t>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ind w:left="1890" w:hanging="360"/>
        <w:rPr>
          <w:b w:val="1"/>
          <w:sz w:val="16"/>
          <w:szCs w:val="16"/>
        </w:rPr>
      </w:pPr>
      <w:r w:rsidDel="00000000" w:rsidR="00000000" w:rsidRPr="00000000">
        <w:rPr>
          <w:b w:val="1"/>
          <w:sz w:val="16"/>
          <w:szCs w:val="16"/>
          <w:rtl w:val="0"/>
        </w:rPr>
        <w:t xml:space="preserve">SHAP explains the most important features that can predict the meter’s failure.</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0" w:firstLine="0"/>
        <w:jc w:val="right"/>
        <w:rPr>
          <w:sz w:val="16"/>
          <w:szCs w:val="16"/>
        </w:rPr>
      </w:pPr>
      <w:r w:rsidDel="00000000" w:rsidR="00000000" w:rsidRPr="00000000">
        <w:rPr>
          <w:rtl w:val="0"/>
        </w:rPr>
      </w:r>
    </w:p>
    <w:p w:rsidR="00000000" w:rsidDel="00000000" w:rsidP="00000000" w:rsidRDefault="00000000" w:rsidRPr="00000000" w14:paraId="0000001F">
      <w:pPr>
        <w:numPr>
          <w:ilvl w:val="0"/>
          <w:numId w:val="1"/>
        </w:numPr>
        <w:ind w:left="450" w:hanging="360"/>
        <w:rPr>
          <w:b w:val="1"/>
          <w:sz w:val="16"/>
          <w:szCs w:val="16"/>
        </w:rPr>
      </w:pPr>
      <w:r w:rsidDel="00000000" w:rsidR="00000000" w:rsidRPr="00000000">
        <w:rPr>
          <w:b w:val="1"/>
          <w:sz w:val="16"/>
          <w:szCs w:val="16"/>
          <w:rtl w:val="0"/>
        </w:rPr>
        <w:t xml:space="preserve">Business Conclusion &amp; Recommendation:</w:t>
      </w:r>
    </w:p>
    <w:p w:rsidR="00000000" w:rsidDel="00000000" w:rsidP="00000000" w:rsidRDefault="00000000" w:rsidRPr="00000000" w14:paraId="00000020">
      <w:pPr>
        <w:numPr>
          <w:ilvl w:val="1"/>
          <w:numId w:val="1"/>
        </w:numPr>
        <w:ind w:left="1170" w:hanging="360"/>
        <w:rPr>
          <w:sz w:val="16"/>
          <w:szCs w:val="16"/>
        </w:rPr>
      </w:pPr>
      <w:r w:rsidDel="00000000" w:rsidR="00000000" w:rsidRPr="00000000">
        <w:rPr>
          <w:sz w:val="16"/>
          <w:szCs w:val="16"/>
          <w:rtl w:val="0"/>
        </w:rPr>
        <w:t xml:space="preserve">Pitney &amp; Bowes should monitor meters during the latest three days of their usage, especially on features: discharging rate, charging rate and charged cycle time below 12. These are the features that strongly determine which meter will possibly fail within the next 7 days. </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ind w:left="1170" w:hanging="360"/>
        <w:rPr>
          <w:sz w:val="16"/>
          <w:szCs w:val="16"/>
        </w:rPr>
      </w:pPr>
      <w:r w:rsidDel="00000000" w:rsidR="00000000" w:rsidRPr="00000000">
        <w:rPr>
          <w:sz w:val="16"/>
          <w:szCs w:val="16"/>
          <w:rtl w:val="0"/>
        </w:rPr>
        <w:t xml:space="preserve">Pitney &amp; Bowes should also consider tracking temperature from meters, given that it is a critical feature to the battery life of meters and eventually their failure. And customize the models based on business requirement with threshold adjustment. For example, decrease false positive but  increase false negative.</w:t>
      </w:r>
    </w:p>
    <w:sectPr>
      <w:type w:val="continuous"/>
      <w:pgSz w:h="12240" w:w="15840" w:orient="landscape"/>
      <w:pgMar w:bottom="1440.0000000000002" w:top="1440.0000000000002" w:left="708.6614173228347"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-938212</wp:posOffset>
          </wp:positionH>
          <wp:positionV relativeFrom="paragraph">
            <wp:posOffset>-457199</wp:posOffset>
          </wp:positionV>
          <wp:extent cx="10551375" cy="428625"/>
          <wp:effectExtent b="0" l="0" r="0" t="0"/>
          <wp:wrapNone/>
          <wp:docPr descr="Background pattern&#10;&#10;Description automatically generated" id="20" name="image2.jpg"/>
          <a:graphic>
            <a:graphicData uri="http://schemas.openxmlformats.org/drawingml/2006/picture">
              <pic:pic>
                <pic:nvPicPr>
                  <pic:cNvPr descr="Background pattern&#10;&#10;Description automatically generated" id="0" name="image2.jpg"/>
                  <pic:cNvPicPr preferRelativeResize="0"/>
                </pic:nvPicPr>
                <pic:blipFill>
                  <a:blip r:embed="rId1"/>
                  <a:srcRect b="92524" l="0" r="0" t="0"/>
                  <a:stretch>
                    <a:fillRect/>
                  </a:stretch>
                </pic:blipFill>
                <pic:spPr>
                  <a:xfrm>
                    <a:off x="0" y="0"/>
                    <a:ext cx="10551375" cy="428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-933449</wp:posOffset>
          </wp:positionH>
          <wp:positionV relativeFrom="paragraph">
            <wp:posOffset>-47624</wp:posOffset>
          </wp:positionV>
          <wp:extent cx="1459476" cy="503519"/>
          <wp:effectExtent b="0" l="0" r="0" t="0"/>
          <wp:wrapNone/>
          <wp:docPr descr="Download Logos" id="23" name="image3.png"/>
          <a:graphic>
            <a:graphicData uri="http://schemas.openxmlformats.org/drawingml/2006/picture">
              <pic:pic>
                <pic:nvPicPr>
                  <pic:cNvPr descr="Download Logos" id="0" name="image3.png"/>
                  <pic:cNvPicPr preferRelativeResize="0"/>
                </pic:nvPicPr>
                <pic:blipFill>
                  <a:blip r:embed="rId2"/>
                  <a:srcRect b="0" l="0" r="0" t="0"/>
                  <a:stretch>
                    <a:fillRect/>
                  </a:stretch>
                </pic:blipFill>
                <pic:spPr>
                  <a:xfrm>
                    <a:off x="0" y="0"/>
                    <a:ext cx="1459476" cy="50351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7839075</wp:posOffset>
          </wp:positionH>
          <wp:positionV relativeFrom="paragraph">
            <wp:posOffset>-19049</wp:posOffset>
          </wp:positionV>
          <wp:extent cx="1308100" cy="447675"/>
          <wp:effectExtent b="0" l="0" r="0" t="0"/>
          <wp:wrapNone/>
          <wp:docPr descr="Baruch College 2020 Commencement Experience -" id="19" name="image1.png"/>
          <a:graphic>
            <a:graphicData uri="http://schemas.openxmlformats.org/drawingml/2006/picture">
              <pic:pic>
                <pic:nvPicPr>
                  <pic:cNvPr descr="Baruch College 2020 Commencement Experience -" id="0" name="image1.png"/>
                  <pic:cNvPicPr preferRelativeResize="0"/>
                </pic:nvPicPr>
                <pic:blipFill>
                  <a:blip r:embed="rId3"/>
                  <a:srcRect b="0" l="0" r="0" t="0"/>
                  <a:stretch>
                    <a:fillRect/>
                  </a:stretch>
                </pic:blipFill>
                <pic:spPr>
                  <a:xfrm>
                    <a:off x="0" y="0"/>
                    <a:ext cx="1308100" cy="447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Spacing">
    <w:name w:val="No Spacing"/>
    <w:uiPriority w:val="1"/>
    <w:qFormat w:val="1"/>
    <w:rsid w:val="00F14355"/>
    <w:pPr>
      <w:spacing w:line="240" w:lineRule="auto"/>
    </w:pPr>
  </w:style>
  <w:style w:type="paragraph" w:styleId="Header">
    <w:name w:val="header"/>
    <w:basedOn w:val="Normal"/>
    <w:link w:val="HeaderChar"/>
    <w:uiPriority w:val="99"/>
    <w:unhideWhenUsed w:val="1"/>
    <w:rsid w:val="00BA7AF0"/>
    <w:pPr>
      <w:tabs>
        <w:tab w:val="center" w:pos="4680"/>
        <w:tab w:val="right" w:pos="9360"/>
      </w:tabs>
      <w:spacing w:line="240" w:lineRule="auto"/>
    </w:pPr>
  </w:style>
  <w:style w:type="character" w:styleId="HeaderChar" w:customStyle="1">
    <w:name w:val="Header Char"/>
    <w:basedOn w:val="DefaultParagraphFont"/>
    <w:link w:val="Header"/>
    <w:uiPriority w:val="99"/>
    <w:rsid w:val="00BA7AF0"/>
  </w:style>
  <w:style w:type="paragraph" w:styleId="Footer">
    <w:name w:val="footer"/>
    <w:basedOn w:val="Normal"/>
    <w:link w:val="FooterChar"/>
    <w:uiPriority w:val="99"/>
    <w:unhideWhenUsed w:val="1"/>
    <w:rsid w:val="00BA7AF0"/>
    <w:pPr>
      <w:tabs>
        <w:tab w:val="center" w:pos="4680"/>
        <w:tab w:val="right" w:pos="9360"/>
      </w:tabs>
      <w:spacing w:line="240" w:lineRule="auto"/>
    </w:pPr>
  </w:style>
  <w:style w:type="character" w:styleId="FooterChar" w:customStyle="1">
    <w:name w:val="Footer Char"/>
    <w:basedOn w:val="DefaultParagraphFont"/>
    <w:link w:val="Footer"/>
    <w:uiPriority w:val="99"/>
    <w:rsid w:val="00BA7AF0"/>
  </w:style>
  <w:style w:type="paragraph" w:styleId="ListParagraph">
    <w:name w:val="List Paragraph"/>
    <w:basedOn w:val="Normal"/>
    <w:uiPriority w:val="34"/>
    <w:qFormat w:val="1"/>
    <w:rsid w:val="00BA7AF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a6CRqJ7IqJi+AF8TuiTOIOab1w==">AMUW2mXEC7NzP7RovmEXnQkXRvfdOVkkv6U25mqZcu3um+b/DpU+9oH5Z2dXltjSjnyi6pGN0sWKuH7n8TWv3ZeV0HEnaWPrlXqaG6O2Tfo4Fdk4fRYChhs=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2021-04-29T01:19:00Z</dcterms:created>
  <dc:creator>Kath Jiménez</dc:creator>
</cp:coreProperties>
</file>