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4"/>
        <w:gridCol w:w="1422"/>
        <w:gridCol w:w="1422"/>
        <w:gridCol w:w="1423"/>
        <w:gridCol w:w="1422"/>
        <w:gridCol w:w="1423"/>
      </w:tblGrid>
      <w:tr w:rsidR="00F13260" w14:paraId="47FB9BDD" w14:textId="77777777" w:rsidTr="00834D66">
        <w:trPr>
          <w:trHeight w:val="566"/>
        </w:trPr>
        <w:tc>
          <w:tcPr>
            <w:tcW w:w="9016" w:type="dxa"/>
            <w:gridSpan w:val="6"/>
            <w:tcBorders>
              <w:top w:val="nil"/>
              <w:left w:val="nil"/>
              <w:bottom w:val="single" w:sz="2" w:space="0" w:color="808080" w:themeColor="background1" w:themeShade="80"/>
              <w:right w:val="nil"/>
            </w:tcBorders>
            <w:vAlign w:val="center"/>
          </w:tcPr>
          <w:p w14:paraId="4C99EBE5" w14:textId="77777777" w:rsidR="00F13260" w:rsidRPr="00F13260" w:rsidRDefault="00F13260" w:rsidP="00834D66">
            <w:pPr>
              <w:jc w:val="center"/>
              <w:rPr>
                <w:rFonts w:ascii="농협체M" w:eastAsia="농협체M" w:hAnsi="농협체M"/>
              </w:rPr>
            </w:pPr>
            <w:r w:rsidRPr="00F13260">
              <w:rPr>
                <w:rFonts w:ascii="농협체M" w:eastAsia="농협체M" w:hAnsi="농협체M" w:hint="eastAsia"/>
                <w:sz w:val="36"/>
              </w:rPr>
              <w:t>2022년 NH투자증권 빅데이터 경진대회 (예선)</w:t>
            </w:r>
          </w:p>
        </w:tc>
      </w:tr>
      <w:tr w:rsidR="000E5F7C" w14:paraId="7777BE03" w14:textId="77777777" w:rsidTr="00834D66">
        <w:tc>
          <w:tcPr>
            <w:tcW w:w="190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A9747CD" w14:textId="77777777" w:rsidR="000E5F7C" w:rsidRPr="00F13260" w:rsidRDefault="000E5F7C" w:rsidP="000E5F7C">
            <w:pPr>
              <w:jc w:val="center"/>
              <w:rPr>
                <w:rFonts w:ascii="NanumGothic" w:eastAsia="NanumGothic" w:hAnsi="NanumGothic"/>
                <w:b/>
              </w:rPr>
            </w:pPr>
            <w:proofErr w:type="spellStart"/>
            <w:r w:rsidRPr="00F13260">
              <w:rPr>
                <w:rFonts w:ascii="NanumGothic" w:eastAsia="NanumGothic" w:hAnsi="NanumGothic" w:hint="eastAsia"/>
                <w:b/>
              </w:rPr>
              <w:t>팀명</w:t>
            </w:r>
            <w:proofErr w:type="spellEnd"/>
          </w:p>
        </w:tc>
        <w:tc>
          <w:tcPr>
            <w:tcW w:w="7112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8AA4722" w14:textId="37CA7639" w:rsidR="000E5F7C" w:rsidRDefault="000E5F7C" w:rsidP="000E5F7C">
            <w:r>
              <w:rPr>
                <w:rFonts w:hint="eastAsia"/>
              </w:rPr>
              <w:t>Versatile</w:t>
            </w:r>
          </w:p>
        </w:tc>
      </w:tr>
      <w:tr w:rsidR="000E5F7C" w14:paraId="0DB7827D" w14:textId="77777777" w:rsidTr="00FC787F">
        <w:tc>
          <w:tcPr>
            <w:tcW w:w="1904" w:type="dxa"/>
            <w:vMerge w:val="restar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7C1710D" w14:textId="77777777" w:rsidR="000E5F7C" w:rsidRPr="00F13260" w:rsidRDefault="000E5F7C" w:rsidP="000E5F7C">
            <w:pPr>
              <w:jc w:val="center"/>
              <w:rPr>
                <w:rFonts w:ascii="NanumGothic" w:eastAsia="NanumGothic" w:hAnsi="NanumGothic"/>
                <w:b/>
              </w:rPr>
            </w:pPr>
            <w:r w:rsidRPr="00F13260">
              <w:rPr>
                <w:rFonts w:ascii="NanumGothic" w:eastAsia="NanumGothic" w:hAnsi="NanumGothic" w:hint="eastAsia"/>
                <w:b/>
              </w:rPr>
              <w:t>팀원</w:t>
            </w:r>
          </w:p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31AD238" w14:textId="6C898C6C" w:rsidR="000E5F7C" w:rsidRPr="00F13260" w:rsidRDefault="000E5F7C" w:rsidP="000E5F7C">
            <w:pPr>
              <w:jc w:val="center"/>
              <w:rPr>
                <w:rFonts w:ascii="NanumGothic" w:eastAsia="NanumGothic" w:hAnsi="NanumGothic"/>
                <w:b/>
              </w:rPr>
            </w:pPr>
            <w:r w:rsidRPr="00F13260">
              <w:rPr>
                <w:rFonts w:ascii="NanumGothic" w:eastAsia="NanumGothic" w:hAnsi="NanumGothic" w:hint="eastAsia"/>
                <w:b/>
              </w:rPr>
              <w:t>성명</w:t>
            </w:r>
          </w:p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6FF87A9" w14:textId="7EF8FCDE" w:rsidR="000E5F7C" w:rsidRPr="00F13260" w:rsidRDefault="000E5F7C" w:rsidP="000E5F7C">
            <w:pPr>
              <w:jc w:val="center"/>
              <w:rPr>
                <w:rFonts w:ascii="NanumGothic" w:eastAsia="NanumGothic" w:hAnsi="NanumGothic"/>
                <w:b/>
              </w:rPr>
            </w:pPr>
            <w:r w:rsidRPr="00F13260">
              <w:rPr>
                <w:rFonts w:ascii="NanumGothic" w:eastAsia="NanumGothic" w:hAnsi="NanumGothic" w:hint="eastAsia"/>
                <w:b/>
              </w:rPr>
              <w:t>생년월일</w:t>
            </w:r>
          </w:p>
        </w:tc>
        <w:tc>
          <w:tcPr>
            <w:tcW w:w="142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40425A6" w14:textId="5E596710" w:rsidR="000E5F7C" w:rsidRPr="00F13260" w:rsidRDefault="000E5F7C" w:rsidP="000E5F7C">
            <w:pPr>
              <w:jc w:val="center"/>
              <w:rPr>
                <w:rFonts w:ascii="NanumGothic" w:eastAsia="NanumGothic" w:hAnsi="NanumGothic"/>
                <w:b/>
              </w:rPr>
            </w:pPr>
            <w:r w:rsidRPr="00F13260">
              <w:rPr>
                <w:rFonts w:ascii="NanumGothic" w:eastAsia="NanumGothic" w:hAnsi="NanumGothic" w:hint="eastAsia"/>
                <w:b/>
              </w:rPr>
              <w:t>학교</w:t>
            </w:r>
          </w:p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E25478B" w14:textId="2645C0CB" w:rsidR="000E5F7C" w:rsidRPr="00F13260" w:rsidRDefault="000E5F7C" w:rsidP="000E5F7C">
            <w:pPr>
              <w:jc w:val="center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>학과</w:t>
            </w:r>
          </w:p>
        </w:tc>
        <w:tc>
          <w:tcPr>
            <w:tcW w:w="142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7366B19" w14:textId="2CEE7318" w:rsidR="000E5F7C" w:rsidRPr="00F13260" w:rsidRDefault="000E5F7C" w:rsidP="000E5F7C">
            <w:pPr>
              <w:jc w:val="center"/>
              <w:rPr>
                <w:rFonts w:ascii="NanumGothic" w:eastAsia="NanumGothic" w:hAnsi="NanumGothic"/>
                <w:b/>
              </w:rPr>
            </w:pPr>
            <w:r w:rsidRPr="00F13260">
              <w:rPr>
                <w:rFonts w:ascii="NanumGothic" w:eastAsia="NanumGothic" w:hAnsi="NanumGothic" w:hint="eastAsia"/>
                <w:b/>
              </w:rPr>
              <w:t>연락처</w:t>
            </w:r>
          </w:p>
        </w:tc>
      </w:tr>
      <w:tr w:rsidR="000E5F7C" w14:paraId="31A115ED" w14:textId="77777777" w:rsidTr="00FC787F">
        <w:tc>
          <w:tcPr>
            <w:tcW w:w="1904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5415B82C" w14:textId="77777777" w:rsidR="000E5F7C" w:rsidRDefault="000E5F7C" w:rsidP="000E5F7C"/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04743C1" w14:textId="52C2313D" w:rsidR="000E5F7C" w:rsidRDefault="000E5F7C" w:rsidP="000E5F7C">
            <w:r w:rsidRPr="00235AD0">
              <w:rPr>
                <w:rFonts w:hint="eastAsia"/>
                <w:sz w:val="16"/>
                <w:szCs w:val="16"/>
              </w:rPr>
              <w:t>강지민</w:t>
            </w:r>
          </w:p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8FF1FCD" w14:textId="7EE7E2F9" w:rsidR="000E5F7C" w:rsidRDefault="000E5F7C" w:rsidP="000E5F7C">
            <w:r w:rsidRPr="00235AD0">
              <w:rPr>
                <w:rFonts w:hint="eastAsia"/>
                <w:sz w:val="16"/>
                <w:szCs w:val="16"/>
              </w:rPr>
              <w:t>2000.02.15</w:t>
            </w:r>
          </w:p>
        </w:tc>
        <w:tc>
          <w:tcPr>
            <w:tcW w:w="142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5E73C966" w14:textId="20FB674A" w:rsidR="000E5F7C" w:rsidRDefault="000E5F7C" w:rsidP="000E5F7C">
            <w:r w:rsidRPr="00235AD0">
              <w:rPr>
                <w:rFonts w:hint="eastAsia"/>
                <w:sz w:val="16"/>
                <w:szCs w:val="16"/>
              </w:rPr>
              <w:t>숙명여자대학교</w:t>
            </w:r>
          </w:p>
        </w:tc>
        <w:tc>
          <w:tcPr>
            <w:tcW w:w="14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1B02244D" w14:textId="67B64D09" w:rsidR="000E5F7C" w:rsidRDefault="000E5F7C" w:rsidP="000E5F7C">
            <w:r w:rsidRPr="00235AD0">
              <w:rPr>
                <w:rFonts w:hint="eastAsia"/>
                <w:sz w:val="16"/>
                <w:szCs w:val="16"/>
              </w:rPr>
              <w:t>통계학과</w:t>
            </w:r>
          </w:p>
        </w:tc>
        <w:tc>
          <w:tcPr>
            <w:tcW w:w="14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C375412" w14:textId="57B6333A" w:rsidR="000E5F7C" w:rsidRDefault="000E5F7C" w:rsidP="000E5F7C">
            <w:r w:rsidRPr="00235AD0">
              <w:rPr>
                <w:rFonts w:hint="eastAsia"/>
                <w:sz w:val="16"/>
                <w:szCs w:val="16"/>
              </w:rPr>
              <w:t>010-7757-9997</w:t>
            </w:r>
          </w:p>
        </w:tc>
      </w:tr>
      <w:tr w:rsidR="000E5F7C" w14:paraId="0C3C70AD" w14:textId="77777777" w:rsidTr="00FC787F">
        <w:tc>
          <w:tcPr>
            <w:tcW w:w="1904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0BD2E158" w14:textId="77777777" w:rsidR="000E5F7C" w:rsidRDefault="000E5F7C" w:rsidP="000E5F7C"/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41BA1F2" w14:textId="03D81390" w:rsidR="000E5F7C" w:rsidRDefault="000E5F7C" w:rsidP="000E5F7C">
            <w:r w:rsidRPr="00235AD0">
              <w:rPr>
                <w:rFonts w:hint="eastAsia"/>
                <w:sz w:val="16"/>
                <w:szCs w:val="16"/>
              </w:rPr>
              <w:t>박소연</w:t>
            </w:r>
          </w:p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3208480" w14:textId="13732679" w:rsidR="000E5F7C" w:rsidRDefault="000E5F7C" w:rsidP="000E5F7C">
            <w:r w:rsidRPr="00235AD0">
              <w:rPr>
                <w:rFonts w:hint="eastAsia"/>
                <w:sz w:val="16"/>
                <w:szCs w:val="16"/>
              </w:rPr>
              <w:t>1998.02.04</w:t>
            </w:r>
          </w:p>
        </w:tc>
        <w:tc>
          <w:tcPr>
            <w:tcW w:w="142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3187F632" w14:textId="4397BB69" w:rsidR="000E5F7C" w:rsidRDefault="000E5F7C" w:rsidP="000E5F7C">
            <w:r w:rsidRPr="00235AD0">
              <w:rPr>
                <w:rFonts w:hint="eastAsia"/>
                <w:sz w:val="16"/>
                <w:szCs w:val="16"/>
              </w:rPr>
              <w:t>숙명여자대학교</w:t>
            </w:r>
          </w:p>
        </w:tc>
        <w:tc>
          <w:tcPr>
            <w:tcW w:w="14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7FCB1E2" w14:textId="2EFD819D" w:rsidR="000E5F7C" w:rsidRDefault="000E5F7C" w:rsidP="000E5F7C">
            <w:r w:rsidRPr="00235AD0">
              <w:rPr>
                <w:rFonts w:hint="eastAsia"/>
                <w:sz w:val="16"/>
                <w:szCs w:val="16"/>
              </w:rPr>
              <w:t>통계학과</w:t>
            </w:r>
          </w:p>
        </w:tc>
        <w:tc>
          <w:tcPr>
            <w:tcW w:w="14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440FD26" w14:textId="4E622F0A" w:rsidR="000E5F7C" w:rsidRDefault="000E5F7C" w:rsidP="000E5F7C">
            <w:r w:rsidRPr="00235AD0">
              <w:rPr>
                <w:rFonts w:hint="eastAsia"/>
                <w:sz w:val="16"/>
                <w:szCs w:val="16"/>
              </w:rPr>
              <w:t>010-9018-8440</w:t>
            </w:r>
          </w:p>
        </w:tc>
      </w:tr>
      <w:tr w:rsidR="000E5F7C" w14:paraId="259A2E9E" w14:textId="77777777" w:rsidTr="00834D66">
        <w:tc>
          <w:tcPr>
            <w:tcW w:w="190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7D05660" w14:textId="77777777" w:rsidR="000E5F7C" w:rsidRPr="00F13260" w:rsidRDefault="000E5F7C" w:rsidP="000E5F7C">
            <w:pPr>
              <w:jc w:val="center"/>
              <w:rPr>
                <w:rFonts w:ascii="NanumGothic" w:eastAsia="NanumGothic" w:hAnsi="NanumGothic"/>
                <w:b/>
              </w:rPr>
            </w:pPr>
            <w:proofErr w:type="spellStart"/>
            <w:r w:rsidRPr="00F13260">
              <w:rPr>
                <w:rFonts w:ascii="NanumGothic" w:eastAsia="NanumGothic" w:hAnsi="NanumGothic" w:hint="eastAsia"/>
                <w:b/>
              </w:rPr>
              <w:t>주제명</w:t>
            </w:r>
            <w:proofErr w:type="spellEnd"/>
          </w:p>
        </w:tc>
        <w:tc>
          <w:tcPr>
            <w:tcW w:w="7112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E8E5686" w14:textId="05B0843C" w:rsidR="000E5F7C" w:rsidRDefault="000E5F7C" w:rsidP="000E5F7C">
            <w:r>
              <w:rPr>
                <w:rFonts w:hint="eastAsia"/>
              </w:rPr>
              <w:t>투자,</w:t>
            </w:r>
            <w:r>
              <w:t xml:space="preserve"> </w:t>
            </w:r>
            <w:r>
              <w:rPr>
                <w:rFonts w:hint="eastAsia"/>
              </w:rPr>
              <w:t>건강한 문화가 되다.</w:t>
            </w:r>
          </w:p>
        </w:tc>
      </w:tr>
      <w:tr w:rsidR="000E5F7C" w14:paraId="0EAE473E" w14:textId="77777777" w:rsidTr="00834D66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nil"/>
              <w:bottom w:val="single" w:sz="2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26FB385E" w14:textId="77777777" w:rsidR="000E5F7C" w:rsidRDefault="000E5F7C" w:rsidP="000E5F7C">
            <w:pPr>
              <w:rPr>
                <w:rFonts w:hint="eastAsia"/>
              </w:rPr>
            </w:pPr>
          </w:p>
        </w:tc>
      </w:tr>
      <w:tr w:rsidR="000E5F7C" w:rsidRPr="00590DE4" w14:paraId="5FD3B89C" w14:textId="77777777" w:rsidTr="00834D66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4EEFC7E0" w14:textId="77777777" w:rsidR="000E5F7C" w:rsidRPr="00F13260" w:rsidRDefault="000E5F7C" w:rsidP="000E5F7C">
            <w:pPr>
              <w:jc w:val="center"/>
              <w:rPr>
                <w:rFonts w:ascii="NanumGothic" w:eastAsia="NanumGothic" w:hAnsi="NanumGothic"/>
                <w:b/>
              </w:rPr>
            </w:pPr>
            <w:r w:rsidRPr="00F13260">
              <w:rPr>
                <w:rFonts w:ascii="NanumGothic" w:eastAsia="NanumGothic" w:hAnsi="NanumGothic" w:hint="eastAsia"/>
                <w:b/>
              </w:rPr>
              <w:t>분석 및 개발 모형</w:t>
            </w:r>
          </w:p>
        </w:tc>
      </w:tr>
      <w:tr w:rsidR="000E5F7C" w:rsidRPr="001F60D4" w14:paraId="43AEC4AD" w14:textId="77777777" w:rsidTr="00F13260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889C92A" w14:textId="624245B2" w:rsidR="000E5F7C" w:rsidRPr="00694934" w:rsidRDefault="001456F9" w:rsidP="00164DBE">
            <w:pPr>
              <w:jc w:val="left"/>
              <w:rPr>
                <w:iCs/>
              </w:rPr>
            </w:pPr>
            <w:r>
              <w:rPr>
                <w:iCs/>
              </w:rPr>
              <w:t>[</w:t>
            </w:r>
            <w:r w:rsidR="00CE1BD5" w:rsidRPr="00694934">
              <w:rPr>
                <w:rFonts w:hint="eastAsia"/>
                <w:iCs/>
              </w:rPr>
              <w:t xml:space="preserve"> 분류 변수 소개</w:t>
            </w:r>
            <w:r>
              <w:rPr>
                <w:rFonts w:hint="eastAsia"/>
                <w:iCs/>
              </w:rPr>
              <w:t xml:space="preserve"> </w:t>
            </w:r>
            <w:r>
              <w:rPr>
                <w:iCs/>
              </w:rPr>
              <w:t xml:space="preserve">] </w:t>
            </w:r>
          </w:p>
          <w:p w14:paraId="1F9AC602" w14:textId="643D98DF" w:rsidR="00CE1BD5" w:rsidRPr="001456F9" w:rsidRDefault="00694934" w:rsidP="00164DBE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iCs/>
              </w:rPr>
            </w:pPr>
            <w:r w:rsidRPr="001456F9">
              <w:rPr>
                <w:iCs/>
              </w:rPr>
              <w:t>1</w:t>
            </w:r>
            <w:r w:rsidR="00CE1BD5" w:rsidRPr="001456F9">
              <w:rPr>
                <w:rFonts w:hint="eastAsia"/>
                <w:iCs/>
              </w:rPr>
              <w:t xml:space="preserve">차 분류기준 및 변수 </w:t>
            </w:r>
            <w:r w:rsidR="00CE1BD5" w:rsidRPr="001456F9">
              <w:rPr>
                <w:iCs/>
              </w:rPr>
              <w:t xml:space="preserve">: </w:t>
            </w:r>
            <w:proofErr w:type="spellStart"/>
            <w:r w:rsidR="00CE1BD5" w:rsidRPr="001456F9">
              <w:rPr>
                <w:rFonts w:hint="eastAsia"/>
                <w:iCs/>
              </w:rPr>
              <w:t>고객정보기준년월</w:t>
            </w:r>
            <w:proofErr w:type="spellEnd"/>
            <w:r w:rsidRPr="001456F9">
              <w:rPr>
                <w:rFonts w:hint="eastAsia"/>
                <w:iCs/>
              </w:rPr>
              <w:t xml:space="preserve"> </w:t>
            </w:r>
            <w:r w:rsidRPr="001456F9">
              <w:rPr>
                <w:iCs/>
              </w:rPr>
              <w:t>(</w:t>
            </w:r>
            <w:r w:rsidRPr="001456F9">
              <w:rPr>
                <w:rFonts w:hint="eastAsia"/>
                <w:iCs/>
              </w:rPr>
              <w:t>월마다 데이터 갱신)</w:t>
            </w:r>
          </w:p>
          <w:p w14:paraId="68F71E68" w14:textId="0590C09E" w:rsidR="000E5F7C" w:rsidRPr="001456F9" w:rsidRDefault="00CE1BD5" w:rsidP="00164DBE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iCs/>
              </w:rPr>
            </w:pPr>
            <w:r w:rsidRPr="001456F9">
              <w:rPr>
                <w:iCs/>
              </w:rPr>
              <w:t>2</w:t>
            </w:r>
            <w:r w:rsidRPr="001456F9">
              <w:rPr>
                <w:rFonts w:hint="eastAsia"/>
                <w:iCs/>
              </w:rPr>
              <w:t xml:space="preserve">차 분류기준 및 변수 </w:t>
            </w:r>
            <w:r w:rsidRPr="001456F9">
              <w:rPr>
                <w:iCs/>
              </w:rPr>
              <w:t xml:space="preserve">: </w:t>
            </w:r>
            <w:r w:rsidRPr="001456F9">
              <w:rPr>
                <w:rFonts w:hint="eastAsia"/>
                <w:iCs/>
              </w:rPr>
              <w:t>주식상품보유여부,</w:t>
            </w:r>
            <w:r w:rsidRPr="001456F9">
              <w:rPr>
                <w:iCs/>
              </w:rPr>
              <w:t xml:space="preserve"> </w:t>
            </w:r>
            <w:proofErr w:type="spellStart"/>
            <w:r w:rsidRPr="001456F9">
              <w:rPr>
                <w:rFonts w:hint="eastAsia"/>
                <w:iCs/>
              </w:rPr>
              <w:t>해외주식상품보유여부</w:t>
            </w:r>
            <w:proofErr w:type="spellEnd"/>
            <w:r w:rsidRPr="001456F9">
              <w:rPr>
                <w:rFonts w:hint="eastAsia"/>
                <w:iCs/>
              </w:rPr>
              <w:t xml:space="preserve"> </w:t>
            </w:r>
            <w:r w:rsidRPr="001456F9">
              <w:rPr>
                <w:iCs/>
              </w:rPr>
              <w:t>-&gt; 3</w:t>
            </w:r>
            <w:r w:rsidRPr="001456F9">
              <w:rPr>
                <w:rFonts w:hint="eastAsia"/>
                <w:iCs/>
              </w:rPr>
              <w:t xml:space="preserve">가지 집단으로 분류 </w:t>
            </w:r>
            <w:r w:rsidRPr="001456F9">
              <w:rPr>
                <w:iCs/>
              </w:rPr>
              <w:t>(</w:t>
            </w:r>
            <w:r w:rsidRPr="001456F9">
              <w:rPr>
                <w:rFonts w:hint="eastAsia"/>
                <w:iCs/>
              </w:rPr>
              <w:t>국내주식만 하는 고객/해외주식만 하는 고객/국내와 해외주식 모두 하는 고객)</w:t>
            </w:r>
          </w:p>
          <w:p w14:paraId="530ECE81" w14:textId="6B692C36" w:rsidR="000E5F7C" w:rsidRPr="00164DBE" w:rsidRDefault="00CE1BD5" w:rsidP="00164DBE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iCs/>
              </w:rPr>
            </w:pPr>
            <w:r w:rsidRPr="001456F9">
              <w:rPr>
                <w:iCs/>
              </w:rPr>
              <w:t>3</w:t>
            </w:r>
            <w:r w:rsidRPr="001456F9">
              <w:rPr>
                <w:rFonts w:hint="eastAsia"/>
                <w:iCs/>
              </w:rPr>
              <w:t>차 분류기준 및 변수</w:t>
            </w:r>
            <w:r w:rsidR="001F60D4">
              <w:rPr>
                <w:rFonts w:hint="eastAsia"/>
                <w:iCs/>
              </w:rPr>
              <w:t xml:space="preserve"> </w:t>
            </w:r>
            <w:r w:rsidRPr="001456F9">
              <w:rPr>
                <w:iCs/>
              </w:rPr>
              <w:t>: (</w:t>
            </w:r>
            <w:r w:rsidRPr="001456F9">
              <w:rPr>
                <w:rFonts w:hint="eastAsia"/>
                <w:iCs/>
              </w:rPr>
              <w:t>파생)</w:t>
            </w:r>
            <w:r w:rsidRPr="001456F9">
              <w:rPr>
                <w:iCs/>
              </w:rPr>
              <w:t>분산투자 지수</w:t>
            </w:r>
            <w:r w:rsidRPr="001456F9">
              <w:rPr>
                <w:rFonts w:hint="eastAsia"/>
                <w:iCs/>
              </w:rPr>
              <w:t>,</w:t>
            </w:r>
            <w:r w:rsidRPr="001456F9">
              <w:rPr>
                <w:iCs/>
              </w:rPr>
              <w:t xml:space="preserve"> (</w:t>
            </w:r>
            <w:r w:rsidRPr="001456F9">
              <w:rPr>
                <w:rFonts w:hint="eastAsia"/>
                <w:iCs/>
              </w:rPr>
              <w:t>파생)</w:t>
            </w:r>
            <w:r w:rsidRPr="001456F9">
              <w:rPr>
                <w:iCs/>
              </w:rPr>
              <w:t xml:space="preserve">변동성 </w:t>
            </w:r>
            <w:r w:rsidRPr="001456F9">
              <w:rPr>
                <w:rFonts w:hint="eastAsia"/>
                <w:iCs/>
              </w:rPr>
              <w:t xml:space="preserve">지수, </w:t>
            </w:r>
            <w:r w:rsidRPr="001456F9">
              <w:rPr>
                <w:iCs/>
              </w:rPr>
              <w:t>(</w:t>
            </w:r>
            <w:r w:rsidRPr="001456F9">
              <w:rPr>
                <w:rFonts w:hint="eastAsia"/>
                <w:iCs/>
              </w:rPr>
              <w:t>파생)</w:t>
            </w:r>
            <w:r w:rsidRPr="001456F9">
              <w:rPr>
                <w:iCs/>
              </w:rPr>
              <w:t>거래횟수</w:t>
            </w:r>
            <w:r w:rsidRPr="001456F9">
              <w:rPr>
                <w:rFonts w:hint="eastAsia"/>
                <w:iCs/>
              </w:rPr>
              <w:t>합계,</w:t>
            </w:r>
            <w:r w:rsidRPr="001456F9">
              <w:rPr>
                <w:iCs/>
              </w:rPr>
              <w:t xml:space="preserve"> (</w:t>
            </w:r>
            <w:r w:rsidRPr="001456F9">
              <w:rPr>
                <w:rFonts w:hint="eastAsia"/>
                <w:iCs/>
              </w:rPr>
              <w:t>파생)</w:t>
            </w:r>
            <w:proofErr w:type="spellStart"/>
            <w:r w:rsidRPr="001456F9">
              <w:rPr>
                <w:rFonts w:hint="eastAsia"/>
                <w:iCs/>
              </w:rPr>
              <w:t>보유종목수합계</w:t>
            </w:r>
            <w:proofErr w:type="spellEnd"/>
            <w:r w:rsidRPr="001456F9">
              <w:rPr>
                <w:rFonts w:hint="eastAsia"/>
                <w:iCs/>
              </w:rPr>
              <w:t>,</w:t>
            </w:r>
            <w:r w:rsidRPr="001456F9">
              <w:rPr>
                <w:iCs/>
              </w:rPr>
              <w:t xml:space="preserve"> 고객자산구간코드, LIFESTAGE세그먼트코드, </w:t>
            </w:r>
            <w:proofErr w:type="spellStart"/>
            <w:r w:rsidRPr="001456F9">
              <w:rPr>
                <w:iCs/>
              </w:rPr>
              <w:t>총투자기간세그먼트코드</w:t>
            </w:r>
            <w:proofErr w:type="spellEnd"/>
            <w:r w:rsidRPr="001456F9">
              <w:rPr>
                <w:iCs/>
              </w:rPr>
              <w:t xml:space="preserve">, </w:t>
            </w:r>
            <w:proofErr w:type="spellStart"/>
            <w:r w:rsidRPr="001456F9">
              <w:rPr>
                <w:iCs/>
              </w:rPr>
              <w:t>주거래시장구분코드</w:t>
            </w:r>
            <w:proofErr w:type="spellEnd"/>
          </w:p>
          <w:p w14:paraId="7A1516AF" w14:textId="38DD5DEA" w:rsidR="000E5F7C" w:rsidRDefault="001456F9" w:rsidP="00164DBE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[</w:t>
            </w:r>
            <w:r>
              <w:rPr>
                <w:iCs/>
              </w:rPr>
              <w:t xml:space="preserve"> </w:t>
            </w:r>
            <w:r w:rsidR="0075780C">
              <w:rPr>
                <w:rFonts w:hint="eastAsia"/>
                <w:iCs/>
              </w:rPr>
              <w:t>개발 모형 소개</w:t>
            </w:r>
            <w:r>
              <w:rPr>
                <w:rFonts w:hint="eastAsia"/>
                <w:iCs/>
              </w:rPr>
              <w:t xml:space="preserve"> ]</w:t>
            </w:r>
          </w:p>
          <w:p w14:paraId="4CFEB202" w14:textId="1246A408" w:rsidR="0075780C" w:rsidRDefault="0075780C" w:rsidP="00164DBE">
            <w:pPr>
              <w:pStyle w:val="a4"/>
              <w:numPr>
                <w:ilvl w:val="0"/>
                <w:numId w:val="21"/>
              </w:numPr>
              <w:ind w:leftChars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 xml:space="preserve">사용한 분류 모델 </w:t>
            </w:r>
            <w:r>
              <w:rPr>
                <w:iCs/>
              </w:rPr>
              <w:t xml:space="preserve">: </w:t>
            </w:r>
            <w:proofErr w:type="spellStart"/>
            <w:r>
              <w:rPr>
                <w:iCs/>
              </w:rPr>
              <w:t>KPrototypes</w:t>
            </w:r>
            <w:proofErr w:type="spellEnd"/>
          </w:p>
          <w:p w14:paraId="3B0F7A02" w14:textId="29ADFD5B" w:rsidR="0075780C" w:rsidRDefault="0075780C" w:rsidP="00164DBE">
            <w:pPr>
              <w:pStyle w:val="a4"/>
              <w:numPr>
                <w:ilvl w:val="0"/>
                <w:numId w:val="21"/>
              </w:numPr>
              <w:ind w:leftChars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 xml:space="preserve">모델 선정 기준 </w:t>
            </w:r>
            <w:r>
              <w:rPr>
                <w:iCs/>
              </w:rPr>
              <w:t xml:space="preserve">: </w:t>
            </w:r>
            <w:r>
              <w:rPr>
                <w:rFonts w:hint="eastAsia"/>
                <w:iCs/>
              </w:rPr>
              <w:t xml:space="preserve">수치형 </w:t>
            </w:r>
            <w:proofErr w:type="spellStart"/>
            <w:r>
              <w:rPr>
                <w:rFonts w:hint="eastAsia"/>
                <w:iCs/>
              </w:rPr>
              <w:t>변수뿐만</w:t>
            </w:r>
            <w:proofErr w:type="spellEnd"/>
            <w:r>
              <w:rPr>
                <w:rFonts w:hint="eastAsia"/>
                <w:iCs/>
              </w:rPr>
              <w:t xml:space="preserve"> 아니라,</w:t>
            </w:r>
            <w:r>
              <w:rPr>
                <w:iCs/>
              </w:rPr>
              <w:t xml:space="preserve"> </w:t>
            </w:r>
            <w:r>
              <w:rPr>
                <w:rFonts w:hint="eastAsia"/>
                <w:iCs/>
              </w:rPr>
              <w:t>범주형 변수까지 반영하여</w:t>
            </w:r>
            <w:r w:rsidR="00164DBE">
              <w:rPr>
                <w:rFonts w:hint="eastAsia"/>
                <w:iCs/>
              </w:rPr>
              <w:t xml:space="preserve"> 모델링하는지</w:t>
            </w:r>
          </w:p>
          <w:p w14:paraId="1E9DDE43" w14:textId="522FDDE7" w:rsidR="0075780C" w:rsidRPr="00164DBE" w:rsidRDefault="0075780C" w:rsidP="00164DBE">
            <w:pPr>
              <w:pStyle w:val="a4"/>
              <w:numPr>
                <w:ilvl w:val="0"/>
                <w:numId w:val="21"/>
              </w:numPr>
              <w:ind w:leftChars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E</w:t>
            </w:r>
            <w:r>
              <w:rPr>
                <w:iCs/>
              </w:rPr>
              <w:t>lbow method</w:t>
            </w:r>
            <w:r>
              <w:rPr>
                <w:rFonts w:hint="eastAsia"/>
                <w:iCs/>
              </w:rPr>
              <w:t xml:space="preserve"> 사용하여 최적의 군집 수 도출</w:t>
            </w:r>
          </w:p>
          <w:p w14:paraId="5F1A6A48" w14:textId="0984FCFB" w:rsidR="0075780C" w:rsidRPr="0075780C" w:rsidRDefault="0075780C" w:rsidP="00164DBE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[</w:t>
            </w:r>
            <w:r>
              <w:rPr>
                <w:iCs/>
              </w:rPr>
              <w:t xml:space="preserve"> </w:t>
            </w:r>
            <w:r>
              <w:rPr>
                <w:rFonts w:hint="eastAsia"/>
                <w:iCs/>
              </w:rPr>
              <w:t>생성된 고객 분류 카테고리 ]</w:t>
            </w:r>
          </w:p>
          <w:p w14:paraId="13D95A08" w14:textId="2F2DE7A8" w:rsidR="001F60D4" w:rsidRDefault="00694934" w:rsidP="00164DBE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iCs/>
              </w:rPr>
            </w:pPr>
            <w:r w:rsidRPr="001456F9">
              <w:rPr>
                <w:rFonts w:hint="eastAsia"/>
                <w:iCs/>
              </w:rPr>
              <w:t xml:space="preserve">국내주식만 하는 집단 </w:t>
            </w:r>
            <w:r w:rsidRPr="001456F9">
              <w:rPr>
                <w:iCs/>
              </w:rPr>
              <w:t>(</w:t>
            </w:r>
            <w:proofErr w:type="spellStart"/>
            <w:r w:rsidRPr="001456F9">
              <w:rPr>
                <w:iCs/>
              </w:rPr>
              <w:t>only_ko</w:t>
            </w:r>
            <w:proofErr w:type="spellEnd"/>
            <w:r w:rsidRPr="001456F9">
              <w:rPr>
                <w:iCs/>
              </w:rPr>
              <w:t>) : 3</w:t>
            </w:r>
            <w:r w:rsidRPr="001456F9">
              <w:rPr>
                <w:rFonts w:hint="eastAsia"/>
                <w:iCs/>
              </w:rPr>
              <w:t>개의 군집으로 분</w:t>
            </w:r>
            <w:r w:rsidR="001F60D4">
              <w:rPr>
                <w:rFonts w:hint="eastAsia"/>
                <w:iCs/>
              </w:rPr>
              <w:t>류</w:t>
            </w:r>
          </w:p>
          <w:p w14:paraId="0F1CD4A7" w14:textId="493DF199" w:rsidR="0075780C" w:rsidRDefault="0075780C" w:rsidP="00164DBE">
            <w:pPr>
              <w:pStyle w:val="a4"/>
              <w:ind w:leftChars="0" w:left="76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(분류 카테고리에 따른 결과 추론 및 시나리오)</w:t>
            </w:r>
          </w:p>
          <w:p w14:paraId="72D80E94" w14:textId="4D96CB01" w:rsidR="00694934" w:rsidRPr="00164DBE" w:rsidRDefault="00694934" w:rsidP="00164DBE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iCs/>
              </w:rPr>
            </w:pPr>
            <w:r w:rsidRPr="00164DBE">
              <w:rPr>
                <w:iCs/>
              </w:rPr>
              <w:t>0</w:t>
            </w:r>
            <w:r w:rsidRPr="00164DBE">
              <w:rPr>
                <w:rFonts w:hint="eastAsia"/>
                <w:iCs/>
              </w:rPr>
              <w:t xml:space="preserve">번 군집 </w:t>
            </w:r>
            <w:r w:rsidRPr="00164DBE">
              <w:rPr>
                <w:iCs/>
              </w:rPr>
              <w:t xml:space="preserve">: </w:t>
            </w:r>
            <w:r w:rsidR="001F60D4" w:rsidRPr="00164DBE">
              <w:rPr>
                <w:rFonts w:hint="eastAsia"/>
                <w:iCs/>
              </w:rPr>
              <w:t xml:space="preserve">평균 </w:t>
            </w:r>
            <w:r w:rsidRPr="00164DBE">
              <w:rPr>
                <w:rFonts w:hint="eastAsia"/>
                <w:iCs/>
              </w:rPr>
              <w:t>거래횟수와 보유종목 수가 많지만,</w:t>
            </w:r>
            <w:r w:rsidRPr="00164DBE">
              <w:rPr>
                <w:iCs/>
              </w:rPr>
              <w:t xml:space="preserve"> </w:t>
            </w:r>
            <w:r w:rsidRPr="00164DBE">
              <w:rPr>
                <w:rFonts w:hint="eastAsia"/>
                <w:iCs/>
              </w:rPr>
              <w:t xml:space="preserve">분산투자 지수는 높지 </w:t>
            </w:r>
            <w:r w:rsidR="001456F9" w:rsidRPr="00164DBE">
              <w:rPr>
                <w:rFonts w:hint="eastAsia"/>
                <w:iCs/>
              </w:rPr>
              <w:t xml:space="preserve">않은 편이며 변동성 지수는 높은 편 </w:t>
            </w:r>
            <w:r w:rsidR="001456F9" w:rsidRPr="00164DBE">
              <w:rPr>
                <w:iCs/>
              </w:rPr>
              <w:t>-&gt;</w:t>
            </w:r>
            <w:r w:rsidRPr="00164DBE">
              <w:rPr>
                <w:rFonts w:hint="eastAsia"/>
                <w:iCs/>
              </w:rPr>
              <w:t xml:space="preserve"> </w:t>
            </w:r>
            <w:r w:rsidR="001456F9" w:rsidRPr="00164DBE">
              <w:rPr>
                <w:rFonts w:hint="eastAsia"/>
                <w:iCs/>
              </w:rPr>
              <w:t xml:space="preserve">변동성이 높은 종목에 </w:t>
            </w:r>
            <w:r w:rsidRPr="00164DBE">
              <w:rPr>
                <w:rFonts w:hint="eastAsia"/>
                <w:iCs/>
              </w:rPr>
              <w:t>집중 투자하는 경향</w:t>
            </w:r>
            <w:r w:rsidR="001456F9" w:rsidRPr="00164DBE">
              <w:rPr>
                <w:rFonts w:hint="eastAsia"/>
                <w:iCs/>
              </w:rPr>
              <w:t>이 보임</w:t>
            </w:r>
          </w:p>
          <w:p w14:paraId="4C1C80FF" w14:textId="2C1FB665" w:rsidR="00694934" w:rsidRPr="00164DBE" w:rsidRDefault="00694934" w:rsidP="00164DBE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iCs/>
              </w:rPr>
            </w:pPr>
            <w:r w:rsidRPr="00164DBE">
              <w:rPr>
                <w:iCs/>
              </w:rPr>
              <w:t>1</w:t>
            </w:r>
            <w:r w:rsidRPr="00164DBE">
              <w:rPr>
                <w:rFonts w:hint="eastAsia"/>
                <w:iCs/>
              </w:rPr>
              <w:t xml:space="preserve">번 군집 </w:t>
            </w:r>
            <w:r w:rsidRPr="00164DBE">
              <w:rPr>
                <w:iCs/>
              </w:rPr>
              <w:t>:</w:t>
            </w:r>
            <w:r w:rsidR="001456F9" w:rsidRPr="00164DBE">
              <w:rPr>
                <w:iCs/>
              </w:rPr>
              <w:t xml:space="preserve"> </w:t>
            </w:r>
            <w:r w:rsidR="001F60D4" w:rsidRPr="00164DBE">
              <w:rPr>
                <w:rFonts w:hint="eastAsia"/>
                <w:iCs/>
              </w:rPr>
              <w:t xml:space="preserve">평균 </w:t>
            </w:r>
            <w:r w:rsidR="001456F9" w:rsidRPr="00164DBE">
              <w:rPr>
                <w:rFonts w:hint="eastAsia"/>
                <w:iCs/>
              </w:rPr>
              <w:t>거래횟수와 보유종목 수는 적지만,</w:t>
            </w:r>
            <w:r w:rsidR="001456F9" w:rsidRPr="00164DBE">
              <w:rPr>
                <w:iCs/>
              </w:rPr>
              <w:t xml:space="preserve"> </w:t>
            </w:r>
            <w:r w:rsidR="001456F9" w:rsidRPr="00164DBE">
              <w:rPr>
                <w:rFonts w:hint="eastAsia"/>
                <w:iCs/>
              </w:rPr>
              <w:t xml:space="preserve">분산투자 지수가 높은 편에 속하고 변동성지수 또한 높은 편임 </w:t>
            </w:r>
            <w:r w:rsidR="001456F9" w:rsidRPr="00164DBE">
              <w:rPr>
                <w:iCs/>
              </w:rPr>
              <w:t xml:space="preserve">-&gt; </w:t>
            </w:r>
            <w:r w:rsidR="001456F9" w:rsidRPr="00164DBE">
              <w:rPr>
                <w:rFonts w:hint="eastAsia"/>
                <w:iCs/>
              </w:rPr>
              <w:t>상대적으로 주식 거래를 활발하게 이용하지 않으며 위험을 회피하고 안정성을 추구하려는 경향이 보임</w:t>
            </w:r>
          </w:p>
          <w:p w14:paraId="31BA2EA9" w14:textId="2989FBA4" w:rsidR="00164DBE" w:rsidRPr="00164DBE" w:rsidRDefault="00694934" w:rsidP="00164DBE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iCs/>
              </w:rPr>
            </w:pPr>
            <w:r w:rsidRPr="00164DBE">
              <w:rPr>
                <w:iCs/>
              </w:rPr>
              <w:t>2</w:t>
            </w:r>
            <w:r w:rsidRPr="00164DBE">
              <w:rPr>
                <w:rFonts w:hint="eastAsia"/>
                <w:iCs/>
              </w:rPr>
              <w:t>번 군집 :</w:t>
            </w:r>
            <w:r w:rsidRPr="00164DBE">
              <w:rPr>
                <w:iCs/>
              </w:rPr>
              <w:t xml:space="preserve"> </w:t>
            </w:r>
            <w:r w:rsidR="001F60D4" w:rsidRPr="00164DBE">
              <w:rPr>
                <w:rFonts w:hint="eastAsia"/>
                <w:iCs/>
              </w:rPr>
              <w:t xml:space="preserve">평균 </w:t>
            </w:r>
            <w:r w:rsidRPr="00164DBE">
              <w:rPr>
                <w:rFonts w:hint="eastAsia"/>
                <w:iCs/>
              </w:rPr>
              <w:t>거래횟수와 보유종목 수는 적지만,</w:t>
            </w:r>
            <w:r w:rsidRPr="00164DBE">
              <w:rPr>
                <w:iCs/>
              </w:rPr>
              <w:t xml:space="preserve"> </w:t>
            </w:r>
            <w:r w:rsidRPr="00164DBE">
              <w:rPr>
                <w:rFonts w:hint="eastAsia"/>
                <w:iCs/>
              </w:rPr>
              <w:t>분산투자 지수</w:t>
            </w:r>
            <w:r w:rsidR="001456F9" w:rsidRPr="00164DBE">
              <w:rPr>
                <w:rFonts w:hint="eastAsia"/>
                <w:iCs/>
              </w:rPr>
              <w:t>가</w:t>
            </w:r>
            <w:r w:rsidRPr="00164DBE">
              <w:rPr>
                <w:rFonts w:hint="eastAsia"/>
                <w:iCs/>
              </w:rPr>
              <w:t xml:space="preserve"> </w:t>
            </w:r>
            <w:r w:rsidR="001456F9" w:rsidRPr="00164DBE">
              <w:rPr>
                <w:rFonts w:hint="eastAsia"/>
                <w:iCs/>
              </w:rPr>
              <w:t xml:space="preserve">매우 </w:t>
            </w:r>
            <w:r w:rsidRPr="00164DBE">
              <w:rPr>
                <w:rFonts w:hint="eastAsia"/>
                <w:iCs/>
              </w:rPr>
              <w:t>높은 편이며 변동성 지수</w:t>
            </w:r>
            <w:r w:rsidR="001456F9" w:rsidRPr="00164DBE">
              <w:rPr>
                <w:rFonts w:hint="eastAsia"/>
                <w:iCs/>
              </w:rPr>
              <w:t>는</w:t>
            </w:r>
            <w:r w:rsidRPr="00164DBE">
              <w:rPr>
                <w:rFonts w:hint="eastAsia"/>
                <w:iCs/>
              </w:rPr>
              <w:t xml:space="preserve"> 낮은 편 </w:t>
            </w:r>
            <w:r w:rsidRPr="00164DBE">
              <w:rPr>
                <w:iCs/>
              </w:rPr>
              <w:t xml:space="preserve">-&gt; </w:t>
            </w:r>
            <w:r w:rsidRPr="00164DBE">
              <w:rPr>
                <w:rFonts w:hint="eastAsia"/>
                <w:iCs/>
              </w:rPr>
              <w:t>주식</w:t>
            </w:r>
            <w:r w:rsidR="001456F9" w:rsidRPr="00164DBE">
              <w:rPr>
                <w:rFonts w:hint="eastAsia"/>
                <w:iCs/>
              </w:rPr>
              <w:t xml:space="preserve"> 거래를</w:t>
            </w:r>
            <w:r w:rsidRPr="00164DBE">
              <w:rPr>
                <w:rFonts w:hint="eastAsia"/>
                <w:iCs/>
              </w:rPr>
              <w:t xml:space="preserve"> </w:t>
            </w:r>
            <w:r w:rsidR="001456F9" w:rsidRPr="00164DBE">
              <w:rPr>
                <w:rFonts w:hint="eastAsia"/>
                <w:iCs/>
              </w:rPr>
              <w:t>거의</w:t>
            </w:r>
            <w:r w:rsidRPr="00164DBE">
              <w:rPr>
                <w:rFonts w:hint="eastAsia"/>
                <w:iCs/>
              </w:rPr>
              <w:t xml:space="preserve"> 이용하지 않으며 </w:t>
            </w:r>
            <w:r w:rsidR="001456F9" w:rsidRPr="00164DBE">
              <w:rPr>
                <w:rFonts w:hint="eastAsia"/>
                <w:iCs/>
              </w:rPr>
              <w:t>위험을 회피하고 안정성을 추구하려는 경향이 보임</w:t>
            </w:r>
          </w:p>
          <w:p w14:paraId="18975510" w14:textId="1B0E410E" w:rsidR="00164DBE" w:rsidRPr="00164DBE" w:rsidRDefault="00164DBE" w:rsidP="00164DBE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iCs/>
              </w:rPr>
            </w:pPr>
            <w:r w:rsidRPr="00164DBE">
              <w:rPr>
                <w:iCs/>
              </w:rPr>
              <w:t xml:space="preserve">각 군집의 특성을 파악했을 때 `주식에 관심이 많으며 위험을 감수하며 집중투자를 하는 </w:t>
            </w:r>
            <w:proofErr w:type="spellStart"/>
            <w:r w:rsidRPr="00164DBE">
              <w:rPr>
                <w:iCs/>
              </w:rPr>
              <w:t>고객군</w:t>
            </w:r>
            <w:proofErr w:type="spellEnd"/>
            <w:r w:rsidRPr="00164DBE">
              <w:rPr>
                <w:iCs/>
              </w:rPr>
              <w:t xml:space="preserve">`, `주식을 활발히 하지는 않지만 주식을 통해 안정적인 수익을 창출하고자 하는 </w:t>
            </w:r>
            <w:proofErr w:type="spellStart"/>
            <w:r w:rsidRPr="00164DBE">
              <w:rPr>
                <w:iCs/>
              </w:rPr>
              <w:t>고객군</w:t>
            </w:r>
            <w:proofErr w:type="spellEnd"/>
            <w:r w:rsidRPr="00164DBE">
              <w:rPr>
                <w:iCs/>
              </w:rPr>
              <w:t xml:space="preserve">`,`주식에 관심이 없고 안정성을 추구하려는 </w:t>
            </w:r>
            <w:proofErr w:type="spellStart"/>
            <w:r w:rsidRPr="00164DBE">
              <w:rPr>
                <w:iCs/>
              </w:rPr>
              <w:t>고객군</w:t>
            </w:r>
            <w:proofErr w:type="spellEnd"/>
            <w:r w:rsidRPr="00164DBE">
              <w:rPr>
                <w:iCs/>
              </w:rPr>
              <w:t>`</w:t>
            </w:r>
            <w:proofErr w:type="spellStart"/>
            <w:r w:rsidRPr="00164DBE">
              <w:rPr>
                <w:iCs/>
              </w:rPr>
              <w:t>으로</w:t>
            </w:r>
            <w:proofErr w:type="spellEnd"/>
            <w:r w:rsidRPr="00164DBE">
              <w:rPr>
                <w:iCs/>
              </w:rPr>
              <w:t xml:space="preserve"> 분류</w:t>
            </w:r>
            <w:r w:rsidRPr="00164DBE">
              <w:rPr>
                <w:rFonts w:hint="eastAsia"/>
                <w:iCs/>
              </w:rPr>
              <w:t>가능</w:t>
            </w:r>
          </w:p>
          <w:p w14:paraId="3BC39FA4" w14:textId="2C516C5B" w:rsidR="00694934" w:rsidRPr="00164DBE" w:rsidRDefault="00694934" w:rsidP="00164DBE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iCs/>
              </w:rPr>
            </w:pPr>
            <w:r w:rsidRPr="00164DBE">
              <w:rPr>
                <w:rFonts w:hint="eastAsia"/>
                <w:iCs/>
              </w:rPr>
              <w:t xml:space="preserve">해외주식만 하는 집단 </w:t>
            </w:r>
            <w:r w:rsidRPr="00164DBE">
              <w:rPr>
                <w:iCs/>
              </w:rPr>
              <w:t>(</w:t>
            </w:r>
            <w:proofErr w:type="spellStart"/>
            <w:r w:rsidRPr="00164DBE">
              <w:rPr>
                <w:iCs/>
              </w:rPr>
              <w:t>only_oss</w:t>
            </w:r>
            <w:proofErr w:type="spellEnd"/>
            <w:r w:rsidRPr="00164DBE">
              <w:rPr>
                <w:iCs/>
              </w:rPr>
              <w:t>) : 3</w:t>
            </w:r>
            <w:r w:rsidRPr="00164DBE">
              <w:rPr>
                <w:rFonts w:hint="eastAsia"/>
                <w:iCs/>
              </w:rPr>
              <w:t>개의 군집으로 분류</w:t>
            </w:r>
          </w:p>
          <w:p w14:paraId="7DEC91A1" w14:textId="653585BF" w:rsidR="000E5F7C" w:rsidRPr="00164DBE" w:rsidRDefault="00694934" w:rsidP="00164DBE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iCs/>
              </w:rPr>
            </w:pPr>
            <w:r w:rsidRPr="001456F9">
              <w:rPr>
                <w:rFonts w:hint="eastAsia"/>
                <w:iCs/>
              </w:rPr>
              <w:t xml:space="preserve">국내/해외 모두 하는 집단 </w:t>
            </w:r>
            <w:r w:rsidRPr="001456F9">
              <w:rPr>
                <w:iCs/>
              </w:rPr>
              <w:t>(both) : 4</w:t>
            </w:r>
            <w:r w:rsidRPr="001456F9">
              <w:rPr>
                <w:rFonts w:hint="eastAsia"/>
                <w:iCs/>
              </w:rPr>
              <w:t>개의 군집으로 분류</w:t>
            </w:r>
          </w:p>
          <w:p w14:paraId="555780D3" w14:textId="3C9DB42B" w:rsidR="0075780C" w:rsidRPr="00BF51A5" w:rsidRDefault="0075780C" w:rsidP="00164DBE">
            <w:pPr>
              <w:jc w:val="left"/>
              <w:rPr>
                <w:iCs/>
              </w:rPr>
            </w:pPr>
            <w:r w:rsidRPr="0075780C">
              <w:rPr>
                <w:iCs/>
              </w:rPr>
              <w:t>(</w:t>
            </w:r>
            <w:r>
              <w:rPr>
                <w:iCs/>
              </w:rPr>
              <w:t xml:space="preserve">** </w:t>
            </w:r>
            <w:r w:rsidRPr="0075780C">
              <w:rPr>
                <w:rFonts w:hint="eastAsia"/>
                <w:iCs/>
              </w:rPr>
              <w:t>분량</w:t>
            </w:r>
            <w:r>
              <w:rPr>
                <w:rFonts w:hint="eastAsia"/>
                <w:iCs/>
              </w:rPr>
              <w:t xml:space="preserve"> </w:t>
            </w:r>
            <w:r w:rsidRPr="0075780C">
              <w:rPr>
                <w:rFonts w:hint="eastAsia"/>
                <w:iCs/>
              </w:rPr>
              <w:t xml:space="preserve">관계상, </w:t>
            </w:r>
            <w:proofErr w:type="spellStart"/>
            <w:r w:rsidRPr="0075780C">
              <w:rPr>
                <w:rFonts w:hint="eastAsia"/>
                <w:iCs/>
              </w:rPr>
              <w:t>고객정보기준년월</w:t>
            </w:r>
            <w:proofErr w:type="spellEnd"/>
            <w:r w:rsidRPr="0075780C">
              <w:rPr>
                <w:rFonts w:hint="eastAsia"/>
                <w:iCs/>
              </w:rPr>
              <w:t xml:space="preserve"> </w:t>
            </w:r>
            <w:r w:rsidRPr="0075780C">
              <w:rPr>
                <w:iCs/>
              </w:rPr>
              <w:t>= ‘202201’</w:t>
            </w:r>
            <w:r w:rsidRPr="0075780C">
              <w:rPr>
                <w:rFonts w:hint="eastAsia"/>
                <w:iCs/>
              </w:rPr>
              <w:t>인 집단만 소개</w:t>
            </w:r>
            <w:r>
              <w:rPr>
                <w:rFonts w:hint="eastAsia"/>
                <w:iCs/>
              </w:rPr>
              <w:t>했습니다.</w:t>
            </w:r>
            <w:r>
              <w:rPr>
                <w:iCs/>
              </w:rPr>
              <w:t xml:space="preserve"> </w:t>
            </w:r>
            <w:r>
              <w:rPr>
                <w:rFonts w:hint="eastAsia"/>
                <w:iCs/>
              </w:rPr>
              <w:t xml:space="preserve">제출한 </w:t>
            </w:r>
            <w:proofErr w:type="spellStart"/>
            <w:r>
              <w:rPr>
                <w:iCs/>
              </w:rPr>
              <w:t>ipynb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rFonts w:hint="eastAsia"/>
                <w:iCs/>
              </w:rPr>
              <w:t>파일 내 설명 참고 부탁드립니다.</w:t>
            </w:r>
            <w:r w:rsidRPr="0075780C">
              <w:rPr>
                <w:rFonts w:hint="eastAsia"/>
                <w:iCs/>
              </w:rPr>
              <w:t>)</w:t>
            </w:r>
          </w:p>
          <w:p w14:paraId="779BBF87" w14:textId="7A8EFA3C" w:rsidR="000E5F7C" w:rsidRDefault="001456F9" w:rsidP="00164DBE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 xml:space="preserve">[ 추가 분석 계획 </w:t>
            </w:r>
            <w:r>
              <w:rPr>
                <w:iCs/>
              </w:rPr>
              <w:t>]</w:t>
            </w:r>
          </w:p>
          <w:p w14:paraId="36DC2377" w14:textId="1290C50C" w:rsidR="001456F9" w:rsidRPr="001456F9" w:rsidRDefault="001456F9" w:rsidP="00164DBE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iCs/>
              </w:rPr>
            </w:pPr>
            <w:r w:rsidRPr="001456F9">
              <w:rPr>
                <w:iCs/>
              </w:rPr>
              <w:t xml:space="preserve">Eps, 시가총액, per 등 재무를 바탕으로 한 우량주를 골라내어 위험 성향을 </w:t>
            </w:r>
            <w:r>
              <w:rPr>
                <w:rFonts w:hint="eastAsia"/>
                <w:iCs/>
              </w:rPr>
              <w:t>파악</w:t>
            </w:r>
          </w:p>
          <w:p w14:paraId="36496206" w14:textId="405620F6" w:rsidR="001456F9" w:rsidRPr="001456F9" w:rsidRDefault="001456F9" w:rsidP="00164DBE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iCs/>
              </w:rPr>
            </w:pPr>
            <w:r w:rsidRPr="001456F9">
              <w:rPr>
                <w:iCs/>
              </w:rPr>
              <w:lastRenderedPageBreak/>
              <w:t>종목별 90일 베타계수를 (CAPM 이용) 산정하여, 투자성향</w:t>
            </w:r>
            <w:r>
              <w:rPr>
                <w:rFonts w:hint="eastAsia"/>
                <w:iCs/>
              </w:rPr>
              <w:t xml:space="preserve"> 예측 정확도 향상</w:t>
            </w:r>
          </w:p>
          <w:p w14:paraId="38425932" w14:textId="5AA0CD01" w:rsidR="001456F9" w:rsidRPr="001456F9" w:rsidRDefault="001456F9" w:rsidP="00164DBE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iCs/>
              </w:rPr>
            </w:pPr>
            <w:r w:rsidRPr="001456F9">
              <w:rPr>
                <w:iCs/>
              </w:rPr>
              <w:t>종목이 속</w:t>
            </w:r>
            <w:r w:rsidR="001F60D4">
              <w:rPr>
                <w:rFonts w:hint="eastAsia"/>
                <w:iCs/>
              </w:rPr>
              <w:t>한</w:t>
            </w:r>
            <w:r w:rsidRPr="001456F9">
              <w:rPr>
                <w:iCs/>
              </w:rPr>
              <w:t xml:space="preserve"> 업종을 각 종목마다 매핑하여, 한 계좌에 대하여 거래 업종에 대한 분산투자율</w:t>
            </w:r>
            <w:r>
              <w:rPr>
                <w:rFonts w:hint="eastAsia"/>
                <w:iCs/>
              </w:rPr>
              <w:t xml:space="preserve"> 도출 </w:t>
            </w:r>
            <w:r w:rsidRPr="001456F9">
              <w:rPr>
                <w:iCs/>
              </w:rPr>
              <w:t>(+ 특정 관심 산업에 대한 스터디로 연결가능</w:t>
            </w:r>
            <w:r>
              <w:rPr>
                <w:rFonts w:hint="eastAsia"/>
                <w:iCs/>
              </w:rPr>
              <w:t xml:space="preserve"> </w:t>
            </w:r>
            <w:r w:rsidRPr="001456F9">
              <w:rPr>
                <w:iCs/>
              </w:rPr>
              <w:t xml:space="preserve">) </w:t>
            </w:r>
          </w:p>
          <w:p w14:paraId="133A6E86" w14:textId="4F03DB1A" w:rsidR="000E5F7C" w:rsidRPr="001F60D4" w:rsidRDefault="001456F9" w:rsidP="00164DBE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iCs/>
              </w:rPr>
            </w:pPr>
            <w:r w:rsidRPr="001456F9">
              <w:rPr>
                <w:iCs/>
              </w:rPr>
              <w:t>즉 주가가 동일하더라도 지금까지 가격변화 추세(연속상승</w:t>
            </w:r>
            <w:r w:rsidR="00785C90">
              <w:rPr>
                <w:rFonts w:hint="eastAsia"/>
                <w:iCs/>
              </w:rPr>
              <w:t xml:space="preserve"> </w:t>
            </w:r>
            <w:r w:rsidRPr="001456F9">
              <w:rPr>
                <w:iCs/>
              </w:rPr>
              <w:t>/</w:t>
            </w:r>
            <w:r w:rsidR="00785C90">
              <w:rPr>
                <w:iCs/>
              </w:rPr>
              <w:t xml:space="preserve"> </w:t>
            </w:r>
            <w:r w:rsidRPr="001456F9">
              <w:rPr>
                <w:iCs/>
              </w:rPr>
              <w:t>상승 후 하락</w:t>
            </w:r>
            <w:r w:rsidR="00785C90">
              <w:rPr>
                <w:rFonts w:hint="eastAsia"/>
                <w:iCs/>
              </w:rPr>
              <w:t xml:space="preserve"> </w:t>
            </w:r>
            <w:r w:rsidRPr="001456F9">
              <w:rPr>
                <w:iCs/>
              </w:rPr>
              <w:t>/</w:t>
            </w:r>
            <w:r w:rsidR="00785C90">
              <w:rPr>
                <w:iCs/>
              </w:rPr>
              <w:t xml:space="preserve"> </w:t>
            </w:r>
            <w:r w:rsidRPr="001456F9">
              <w:rPr>
                <w:iCs/>
              </w:rPr>
              <w:t>연속하락</w:t>
            </w:r>
            <w:r w:rsidR="00785C90">
              <w:rPr>
                <w:rFonts w:hint="eastAsia"/>
                <w:iCs/>
              </w:rPr>
              <w:t xml:space="preserve"> </w:t>
            </w:r>
            <w:r w:rsidRPr="001456F9">
              <w:rPr>
                <w:iCs/>
              </w:rPr>
              <w:t>/ 하락 후 상승)에 따</w:t>
            </w:r>
            <w:r w:rsidR="00785C90">
              <w:rPr>
                <w:rFonts w:hint="eastAsia"/>
                <w:iCs/>
              </w:rPr>
              <w:t>른</w:t>
            </w:r>
            <w:r w:rsidRPr="001456F9">
              <w:rPr>
                <w:iCs/>
              </w:rPr>
              <w:t xml:space="preserve"> 매수</w:t>
            </w:r>
            <w:r w:rsidR="00785C90">
              <w:rPr>
                <w:rFonts w:hint="eastAsia"/>
                <w:iCs/>
              </w:rPr>
              <w:t>/매도 결정</w:t>
            </w:r>
            <w:r w:rsidRPr="001456F9">
              <w:rPr>
                <w:iCs/>
              </w:rPr>
              <w:t xml:space="preserve"> 성향</w:t>
            </w:r>
            <w:r>
              <w:rPr>
                <w:rFonts w:hint="eastAsia"/>
                <w:iCs/>
              </w:rPr>
              <w:t xml:space="preserve"> 분석 실시</w:t>
            </w:r>
            <w:r w:rsidRPr="001456F9">
              <w:rPr>
                <w:iCs/>
              </w:rPr>
              <w:t xml:space="preserve"> &lt;모멘텀 투자/ 반대투</w:t>
            </w:r>
            <w:r w:rsidR="00785C90">
              <w:rPr>
                <w:rFonts w:hint="eastAsia"/>
                <w:iCs/>
              </w:rPr>
              <w:t>자</w:t>
            </w:r>
            <w:r w:rsidRPr="001456F9">
              <w:rPr>
                <w:iCs/>
              </w:rPr>
              <w:t>&gt;</w:t>
            </w:r>
          </w:p>
        </w:tc>
      </w:tr>
      <w:tr w:rsidR="000E5F7C" w14:paraId="1E315EC5" w14:textId="77777777" w:rsidTr="00834D66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22BBEAF4" w14:textId="77777777" w:rsidR="000E5F7C" w:rsidRPr="00F13260" w:rsidRDefault="000E5F7C" w:rsidP="00164DBE">
            <w:pPr>
              <w:jc w:val="center"/>
              <w:rPr>
                <w:rFonts w:ascii="NanumGothic" w:eastAsia="NanumGothic" w:hAnsi="NanumGothic"/>
                <w:b/>
              </w:rPr>
            </w:pPr>
            <w:r w:rsidRPr="00F13260">
              <w:rPr>
                <w:rFonts w:ascii="NanumGothic" w:eastAsia="NanumGothic" w:hAnsi="NanumGothic" w:hint="eastAsia"/>
                <w:b/>
              </w:rPr>
              <w:lastRenderedPageBreak/>
              <w:t>(선택)</w:t>
            </w:r>
            <w:r w:rsidRPr="00F13260">
              <w:rPr>
                <w:rFonts w:ascii="NanumGothic" w:eastAsia="NanumGothic" w:hAnsi="NanumGothic"/>
                <w:b/>
              </w:rPr>
              <w:t xml:space="preserve"> </w:t>
            </w:r>
            <w:r w:rsidRPr="00F13260">
              <w:rPr>
                <w:rFonts w:ascii="NanumGothic" w:eastAsia="NanumGothic" w:hAnsi="NanumGothic" w:hint="eastAsia"/>
                <w:b/>
              </w:rPr>
              <w:t>사용 외부데이터</w:t>
            </w:r>
          </w:p>
        </w:tc>
      </w:tr>
      <w:tr w:rsidR="000E5F7C" w14:paraId="5CC36B91" w14:textId="77777777" w:rsidTr="00F13260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ADAB644" w14:textId="77777777" w:rsidR="000E5F7C" w:rsidRDefault="000E5F7C" w:rsidP="00164DBE">
            <w:pPr>
              <w:jc w:val="left"/>
            </w:pPr>
            <w:r>
              <w:rPr>
                <w:rFonts w:hint="eastAsia"/>
              </w:rPr>
              <w:t xml:space="preserve">[ 금융위원회_주식시세정보 / </w:t>
            </w: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수집 </w:t>
            </w:r>
            <w:r>
              <w:t>]</w:t>
            </w:r>
          </w:p>
          <w:p w14:paraId="638F2BE9" w14:textId="486438DD" w:rsidR="000E5F7C" w:rsidRDefault="000E5F7C" w:rsidP="00164DBE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데이터 설명 </w:t>
            </w:r>
            <w:r>
              <w:t xml:space="preserve">: </w:t>
            </w:r>
            <w:r>
              <w:rPr>
                <w:rFonts w:hint="eastAsia"/>
              </w:rPr>
              <w:t xml:space="preserve">한국거래소에서 제공하는 국내 주식시세 </w:t>
            </w:r>
            <w:proofErr w:type="spellStart"/>
            <w:r>
              <w:t>Api</w:t>
            </w:r>
            <w:proofErr w:type="spellEnd"/>
            <w:r>
              <w:t xml:space="preserve">. </w:t>
            </w:r>
          </w:p>
          <w:p w14:paraId="47E6518C" w14:textId="73E69B12" w:rsidR="0075780C" w:rsidRDefault="0075780C" w:rsidP="00164DBE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데이터 수집 기간 </w:t>
            </w:r>
            <w:r>
              <w:t>: 2022</w:t>
            </w:r>
            <w:r>
              <w:rPr>
                <w:rFonts w:hint="eastAsia"/>
              </w:rPr>
              <w:t xml:space="preserve">년 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1</w:t>
            </w:r>
            <w:r>
              <w:rPr>
                <w:rFonts w:hint="eastAsia"/>
              </w:rPr>
              <w:t xml:space="preserve">일 </w:t>
            </w:r>
            <w:r>
              <w:t>– 2022</w:t>
            </w:r>
            <w:r>
              <w:rPr>
                <w:rFonts w:hint="eastAsia"/>
              </w:rPr>
              <w:t xml:space="preserve">년 </w:t>
            </w:r>
            <w:r>
              <w:t>6</w:t>
            </w:r>
            <w:r>
              <w:rPr>
                <w:rFonts w:hint="eastAsia"/>
              </w:rPr>
              <w:t xml:space="preserve">월 </w:t>
            </w:r>
            <w:r>
              <w:t>30</w:t>
            </w:r>
            <w:r>
              <w:rPr>
                <w:rFonts w:hint="eastAsia"/>
              </w:rPr>
              <w:t>일</w:t>
            </w:r>
          </w:p>
          <w:p w14:paraId="6BAADECB" w14:textId="4ED1ACF2" w:rsidR="000E5F7C" w:rsidRDefault="000E5F7C" w:rsidP="00164DBE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활용 방안 </w:t>
            </w:r>
            <w:r>
              <w:t xml:space="preserve">: </w:t>
            </w:r>
            <w:r>
              <w:rPr>
                <w:rFonts w:hint="eastAsia"/>
              </w:rPr>
              <w:t>월말 기준,</w:t>
            </w:r>
            <w:r>
              <w:t xml:space="preserve"> </w:t>
            </w:r>
            <w:r>
              <w:rPr>
                <w:rFonts w:hint="eastAsia"/>
              </w:rPr>
              <w:t>보유하고 있는 각 종목의 가격 변동성을 산출하여 위험감수 투자 성향을 나타내는 지수로 활용</w:t>
            </w:r>
          </w:p>
          <w:p w14:paraId="2ADC33FE" w14:textId="1A486429" w:rsidR="0075780C" w:rsidRPr="0075780C" w:rsidRDefault="0075780C" w:rsidP="00164DBE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추가 활용 계획 </w:t>
            </w:r>
            <w:r>
              <w:t xml:space="preserve">: </w:t>
            </w:r>
            <w:proofErr w:type="spellStart"/>
            <w:r w:rsidRPr="0075780C">
              <w:t>해외티커와</w:t>
            </w:r>
            <w:proofErr w:type="spellEnd"/>
            <w:r w:rsidRPr="0075780C">
              <w:t xml:space="preserve"> 종목코드 매핑이 가능해져</w:t>
            </w:r>
            <w:r>
              <w:rPr>
                <w:rFonts w:hint="eastAsia"/>
              </w:rPr>
              <w:t xml:space="preserve"> </w:t>
            </w:r>
            <w:r w:rsidRPr="0075780C">
              <w:t>해외주식 시세 데이터를 불러올 수 있다면, 월말 기준 해외 주식 종목의 가격 변동성을 산출하여 해외 종목에 투자하는 집단의 위험감수 투자성향 또한 산출 할 수 있을 것</w:t>
            </w:r>
            <w:r>
              <w:rPr>
                <w:rFonts w:hint="eastAsia"/>
              </w:rPr>
              <w:t>으로 기대</w:t>
            </w:r>
            <w:r w:rsidR="00E45F77">
              <w:rPr>
                <w:rFonts w:hint="eastAsia"/>
              </w:rPr>
              <w:t>.</w:t>
            </w:r>
          </w:p>
        </w:tc>
      </w:tr>
      <w:tr w:rsidR="000E5F7C" w14:paraId="0B1329BD" w14:textId="77777777" w:rsidTr="00834D66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500280C7" w14:textId="77777777" w:rsidR="000E5F7C" w:rsidRPr="00F13260" w:rsidRDefault="000E5F7C" w:rsidP="00164DBE">
            <w:pPr>
              <w:jc w:val="center"/>
              <w:rPr>
                <w:rFonts w:ascii="NanumGothic" w:eastAsia="NanumGothic" w:hAnsi="NanumGothic"/>
                <w:b/>
              </w:rPr>
            </w:pPr>
            <w:r w:rsidRPr="00F13260">
              <w:rPr>
                <w:rFonts w:ascii="NanumGothic" w:eastAsia="NanumGothic" w:hAnsi="NanumGothic" w:hint="eastAsia"/>
                <w:b/>
              </w:rPr>
              <w:t>서비스 기획 아이디어</w:t>
            </w:r>
          </w:p>
        </w:tc>
      </w:tr>
      <w:tr w:rsidR="00BF51A5" w:rsidRPr="00FC787F" w14:paraId="5AE61A3E" w14:textId="77777777" w:rsidTr="00F13260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CEAE905" w14:textId="5791389A" w:rsidR="0075780C" w:rsidRPr="0075780C" w:rsidRDefault="0075780C" w:rsidP="00164DBE">
            <w:pPr>
              <w:jc w:val="left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[</w:t>
            </w:r>
            <w:r>
              <w:rPr>
                <w:iCs/>
                <w:color w:val="000000" w:themeColor="text1"/>
              </w:rPr>
              <w:t xml:space="preserve"> </w:t>
            </w:r>
            <w:r w:rsidRPr="0075780C">
              <w:rPr>
                <w:iCs/>
                <w:color w:val="000000" w:themeColor="text1"/>
              </w:rPr>
              <w:t>서비스명 : 투자, 건강한 문화가 되다.</w:t>
            </w:r>
            <w:r>
              <w:rPr>
                <w:iCs/>
                <w:color w:val="000000" w:themeColor="text1"/>
              </w:rPr>
              <w:t xml:space="preserve"> ]</w:t>
            </w:r>
          </w:p>
          <w:p w14:paraId="4AFA3883" w14:textId="0EEB74B5" w:rsidR="0075780C" w:rsidRPr="0075780C" w:rsidRDefault="0075780C" w:rsidP="00164DBE">
            <w:pPr>
              <w:jc w:val="left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[</w:t>
            </w:r>
            <w:r>
              <w:rPr>
                <w:iCs/>
                <w:color w:val="000000" w:themeColor="text1"/>
              </w:rPr>
              <w:t xml:space="preserve"> </w:t>
            </w:r>
            <w:r w:rsidRPr="0075780C">
              <w:rPr>
                <w:iCs/>
                <w:color w:val="000000" w:themeColor="text1"/>
              </w:rPr>
              <w:t>기획 배경</w:t>
            </w:r>
            <w:r>
              <w:rPr>
                <w:rFonts w:hint="eastAsia"/>
                <w:iCs/>
                <w:color w:val="000000" w:themeColor="text1"/>
              </w:rPr>
              <w:t xml:space="preserve"> </w:t>
            </w:r>
            <w:r>
              <w:rPr>
                <w:iCs/>
                <w:color w:val="000000" w:themeColor="text1"/>
              </w:rPr>
              <w:t>]</w:t>
            </w:r>
          </w:p>
          <w:p w14:paraId="295BDBBF" w14:textId="4766E1E9" w:rsidR="0075780C" w:rsidRPr="00E45F77" w:rsidRDefault="0075780C" w:rsidP="00E45F77">
            <w:pPr>
              <w:pStyle w:val="a4"/>
              <w:numPr>
                <w:ilvl w:val="0"/>
                <w:numId w:val="26"/>
              </w:numPr>
              <w:ind w:leftChars="0"/>
              <w:jc w:val="left"/>
              <w:rPr>
                <w:iCs/>
                <w:color w:val="000000" w:themeColor="text1"/>
              </w:rPr>
            </w:pPr>
            <w:r w:rsidRPr="0075780C">
              <w:rPr>
                <w:iCs/>
                <w:color w:val="000000" w:themeColor="text1"/>
              </w:rPr>
              <w:t xml:space="preserve">국민 1인당 1주식계좌 시대, 그러나 </w:t>
            </w:r>
            <w:proofErr w:type="spellStart"/>
            <w:r w:rsidR="00E45F77">
              <w:rPr>
                <w:rFonts w:hint="eastAsia"/>
                <w:iCs/>
                <w:color w:val="000000" w:themeColor="text1"/>
              </w:rPr>
              <w:t>영끌</w:t>
            </w:r>
            <w:proofErr w:type="spellEnd"/>
            <w:r w:rsidR="00785C90">
              <w:rPr>
                <w:rFonts w:hint="eastAsia"/>
                <w:iCs/>
                <w:color w:val="000000" w:themeColor="text1"/>
              </w:rPr>
              <w:t>,</w:t>
            </w:r>
            <w:r w:rsidR="00E45F77">
              <w:rPr>
                <w:rFonts w:hint="eastAsia"/>
                <w:iCs/>
                <w:color w:val="000000" w:themeColor="text1"/>
              </w:rPr>
              <w:t xml:space="preserve"> </w:t>
            </w:r>
            <w:proofErr w:type="spellStart"/>
            <w:r w:rsidR="00E45F77">
              <w:rPr>
                <w:rFonts w:hint="eastAsia"/>
                <w:iCs/>
                <w:color w:val="000000" w:themeColor="text1"/>
              </w:rPr>
              <w:t>빚투</w:t>
            </w:r>
            <w:proofErr w:type="spellEnd"/>
            <w:r w:rsidR="00E45F77">
              <w:rPr>
                <w:rFonts w:hint="eastAsia"/>
                <w:iCs/>
                <w:color w:val="000000" w:themeColor="text1"/>
              </w:rPr>
              <w:t>,</w:t>
            </w:r>
            <w:r w:rsidR="00E45F77">
              <w:rPr>
                <w:iCs/>
                <w:color w:val="000000" w:themeColor="text1"/>
              </w:rPr>
              <w:t xml:space="preserve"> </w:t>
            </w:r>
            <w:r w:rsidRPr="0075780C">
              <w:rPr>
                <w:iCs/>
                <w:color w:val="000000" w:themeColor="text1"/>
              </w:rPr>
              <w:t>건강한 투자문화 형성은 아직</w:t>
            </w:r>
          </w:p>
          <w:p w14:paraId="440A0454" w14:textId="06E18F0A" w:rsidR="0075780C" w:rsidRPr="0075780C" w:rsidRDefault="00E45F77" w:rsidP="00164DBE">
            <w:pPr>
              <w:pStyle w:val="a4"/>
              <w:numPr>
                <w:ilvl w:val="0"/>
                <w:numId w:val="26"/>
              </w:numPr>
              <w:ind w:leftChars="0"/>
              <w:jc w:val="left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안전한 투자문화를 형성하기 위한 금융</w:t>
            </w:r>
            <w:r w:rsidR="0075780C" w:rsidRPr="0075780C">
              <w:rPr>
                <w:iCs/>
                <w:color w:val="000000" w:themeColor="text1"/>
              </w:rPr>
              <w:t xml:space="preserve"> 교육 컨텐츠의 필요성 부상</w:t>
            </w:r>
          </w:p>
          <w:p w14:paraId="08C0521A" w14:textId="064EF2D8" w:rsidR="0075780C" w:rsidRPr="00E45F77" w:rsidRDefault="00E45F77" w:rsidP="00E45F77">
            <w:pPr>
              <w:pStyle w:val="a4"/>
              <w:numPr>
                <w:ilvl w:val="0"/>
                <w:numId w:val="26"/>
              </w:numPr>
              <w:ind w:leftChars="0"/>
              <w:jc w:val="left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설문조사에 따르면,</w:t>
            </w:r>
            <w:r>
              <w:rPr>
                <w:iCs/>
                <w:color w:val="000000" w:themeColor="text1"/>
              </w:rPr>
              <w:t xml:space="preserve"> </w:t>
            </w:r>
            <w:r w:rsidR="0075780C" w:rsidRPr="00E45F77">
              <w:rPr>
                <w:iCs/>
                <w:color w:val="000000" w:themeColor="text1"/>
              </w:rPr>
              <w:t>주식 교육 멘토링에 대한 수요</w:t>
            </w:r>
            <w:r>
              <w:rPr>
                <w:rFonts w:hint="eastAsia"/>
                <w:iCs/>
                <w:color w:val="000000" w:themeColor="text1"/>
              </w:rPr>
              <w:t>가 높음.</w:t>
            </w:r>
          </w:p>
          <w:p w14:paraId="55569390" w14:textId="7F91DFEC" w:rsidR="0075780C" w:rsidRPr="00E45F77" w:rsidRDefault="0075780C" w:rsidP="00164DBE">
            <w:pPr>
              <w:pStyle w:val="a4"/>
              <w:numPr>
                <w:ilvl w:val="0"/>
                <w:numId w:val="26"/>
              </w:numPr>
              <w:ind w:leftChars="0"/>
              <w:jc w:val="left"/>
              <w:rPr>
                <w:iCs/>
                <w:color w:val="000000" w:themeColor="text1"/>
              </w:rPr>
            </w:pPr>
            <w:r w:rsidRPr="00164DBE">
              <w:rPr>
                <w:iCs/>
                <w:color w:val="000000" w:themeColor="text1"/>
              </w:rPr>
              <w:t>금융 고객의 금융회사 추천 상품 수용도는 낮은 편, 추천보다는 자기 주도형 검색 편의성 선호</w:t>
            </w:r>
            <w:r w:rsidR="00164DBE">
              <w:rPr>
                <w:rFonts w:hint="eastAsia"/>
                <w:iCs/>
                <w:color w:val="000000" w:themeColor="text1"/>
              </w:rPr>
              <w:t>하는 경향성,</w:t>
            </w:r>
            <w:r w:rsidR="00164DBE">
              <w:rPr>
                <w:iCs/>
                <w:color w:val="000000" w:themeColor="text1"/>
              </w:rPr>
              <w:t xml:space="preserve"> </w:t>
            </w:r>
            <w:r w:rsidRPr="00164DBE">
              <w:rPr>
                <w:iCs/>
                <w:color w:val="000000" w:themeColor="text1"/>
              </w:rPr>
              <w:t>잘하는 사람</w:t>
            </w:r>
            <w:r w:rsidR="00164DBE">
              <w:rPr>
                <w:rFonts w:hint="eastAsia"/>
                <w:iCs/>
                <w:color w:val="000000" w:themeColor="text1"/>
              </w:rPr>
              <w:t xml:space="preserve">과 </w:t>
            </w:r>
            <w:r w:rsidRPr="00164DBE">
              <w:rPr>
                <w:iCs/>
                <w:color w:val="000000" w:themeColor="text1"/>
              </w:rPr>
              <w:t xml:space="preserve">따라하려는 </w:t>
            </w:r>
            <w:r w:rsidR="00E45F77">
              <w:rPr>
                <w:rFonts w:hint="eastAsia"/>
                <w:iCs/>
                <w:color w:val="000000" w:themeColor="text1"/>
              </w:rPr>
              <w:t>심리가 강함.</w:t>
            </w:r>
          </w:p>
          <w:p w14:paraId="7567EE06" w14:textId="51BD7DFF" w:rsidR="0075780C" w:rsidRPr="00164DBE" w:rsidRDefault="00164DBE" w:rsidP="00164DBE">
            <w:pPr>
              <w:jc w:val="left"/>
              <w:rPr>
                <w:iCs/>
                <w:color w:val="000000" w:themeColor="text1"/>
              </w:rPr>
            </w:pPr>
            <w:r w:rsidRPr="00164DBE">
              <w:rPr>
                <w:rFonts w:hint="eastAsia"/>
                <w:iCs/>
                <w:color w:val="000000" w:themeColor="text1"/>
              </w:rPr>
              <w:t xml:space="preserve">[ 서비스 목표 </w:t>
            </w:r>
            <w:r w:rsidRPr="00164DBE">
              <w:rPr>
                <w:iCs/>
                <w:color w:val="000000" w:themeColor="text1"/>
              </w:rPr>
              <w:t xml:space="preserve">: </w:t>
            </w:r>
            <w:r w:rsidR="0075780C" w:rsidRPr="00164DBE">
              <w:rPr>
                <w:iCs/>
                <w:color w:val="000000" w:themeColor="text1"/>
              </w:rPr>
              <w:t>자기주도형 금융 공부문화를 만들자!</w:t>
            </w:r>
            <w:r w:rsidRPr="00164DBE">
              <w:rPr>
                <w:iCs/>
                <w:color w:val="000000" w:themeColor="text1"/>
              </w:rPr>
              <w:t xml:space="preserve"> ]</w:t>
            </w:r>
          </w:p>
          <w:p w14:paraId="2F235FE8" w14:textId="0881112F" w:rsidR="0075780C" w:rsidRPr="0075780C" w:rsidRDefault="0075780C" w:rsidP="00164DBE">
            <w:pPr>
              <w:jc w:val="left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[</w:t>
            </w:r>
            <w:r>
              <w:rPr>
                <w:iCs/>
                <w:color w:val="000000" w:themeColor="text1"/>
              </w:rPr>
              <w:t xml:space="preserve"> </w:t>
            </w:r>
            <w:r w:rsidRPr="0075780C">
              <w:rPr>
                <w:iCs/>
                <w:color w:val="000000" w:themeColor="text1"/>
              </w:rPr>
              <w:t>서비스</w:t>
            </w:r>
            <w:r>
              <w:rPr>
                <w:rFonts w:hint="eastAsia"/>
                <w:iCs/>
                <w:color w:val="000000" w:themeColor="text1"/>
              </w:rPr>
              <w:t xml:space="preserve"> 개요 </w:t>
            </w:r>
            <w:r>
              <w:rPr>
                <w:iCs/>
                <w:color w:val="000000" w:themeColor="text1"/>
              </w:rPr>
              <w:t>]</w:t>
            </w:r>
          </w:p>
          <w:p w14:paraId="4FA920DC" w14:textId="020E8FC7" w:rsidR="0075780C" w:rsidRPr="00164DBE" w:rsidRDefault="0075780C" w:rsidP="00164DBE">
            <w:pPr>
              <w:pStyle w:val="a4"/>
              <w:numPr>
                <w:ilvl w:val="0"/>
                <w:numId w:val="31"/>
              </w:numPr>
              <w:ind w:leftChars="0"/>
              <w:jc w:val="left"/>
              <w:rPr>
                <w:iCs/>
                <w:color w:val="000000" w:themeColor="text1"/>
              </w:rPr>
            </w:pPr>
            <w:r w:rsidRPr="00164DBE">
              <w:rPr>
                <w:rFonts w:hint="eastAsia"/>
                <w:iCs/>
                <w:color w:val="000000" w:themeColor="text1"/>
              </w:rPr>
              <w:t xml:space="preserve">주식 교육 멘토링 </w:t>
            </w:r>
          </w:p>
          <w:p w14:paraId="142DD73F" w14:textId="350C9527" w:rsidR="0075780C" w:rsidRPr="00164DBE" w:rsidRDefault="0075780C" w:rsidP="00164DBE">
            <w:pPr>
              <w:pStyle w:val="a4"/>
              <w:ind w:leftChars="0" w:left="1160"/>
              <w:jc w:val="left"/>
              <w:rPr>
                <w:iCs/>
                <w:color w:val="000000" w:themeColor="text1"/>
              </w:rPr>
            </w:pPr>
            <w:r w:rsidRPr="00164DBE">
              <w:rPr>
                <w:rFonts w:hint="eastAsia"/>
                <w:iCs/>
                <w:color w:val="000000" w:themeColor="text1"/>
              </w:rPr>
              <w:t>:</w:t>
            </w:r>
            <w:r w:rsidRPr="00164DBE">
              <w:rPr>
                <w:iCs/>
                <w:color w:val="000000" w:themeColor="text1"/>
              </w:rPr>
              <w:t xml:space="preserve">  관심</w:t>
            </w:r>
            <w:r w:rsidR="00164DBE">
              <w:rPr>
                <w:rFonts w:hint="eastAsia"/>
                <w:iCs/>
                <w:color w:val="000000" w:themeColor="text1"/>
              </w:rPr>
              <w:t>,</w:t>
            </w:r>
            <w:r w:rsidR="00164DBE">
              <w:rPr>
                <w:iCs/>
                <w:color w:val="000000" w:themeColor="text1"/>
              </w:rPr>
              <w:t xml:space="preserve"> </w:t>
            </w:r>
            <w:proofErr w:type="spellStart"/>
            <w:r w:rsidRPr="00164DBE">
              <w:rPr>
                <w:iCs/>
                <w:color w:val="000000" w:themeColor="text1"/>
              </w:rPr>
              <w:t>성향별</w:t>
            </w:r>
            <w:proofErr w:type="spellEnd"/>
            <w:r w:rsidRPr="00164DBE">
              <w:rPr>
                <w:iCs/>
                <w:color w:val="000000" w:themeColor="text1"/>
              </w:rPr>
              <w:t xml:space="preserve"> 스터디 </w:t>
            </w:r>
            <w:proofErr w:type="spellStart"/>
            <w:r w:rsidRPr="00164DBE">
              <w:rPr>
                <w:iCs/>
                <w:color w:val="000000" w:themeColor="text1"/>
              </w:rPr>
              <w:t>매칭을</w:t>
            </w:r>
            <w:proofErr w:type="spellEnd"/>
            <w:r w:rsidRPr="00164DBE">
              <w:rPr>
                <w:iCs/>
                <w:color w:val="000000" w:themeColor="text1"/>
              </w:rPr>
              <w:t xml:space="preserve"> 위한 고객 분류</w:t>
            </w:r>
            <w:r w:rsidRPr="00164DBE">
              <w:rPr>
                <w:rFonts w:hint="eastAsia"/>
                <w:iCs/>
                <w:color w:val="000000" w:themeColor="text1"/>
              </w:rPr>
              <w:t xml:space="preserve"> </w:t>
            </w:r>
            <w:r w:rsidR="00164DBE">
              <w:rPr>
                <w:rFonts w:hint="eastAsia"/>
                <w:iCs/>
                <w:color w:val="000000" w:themeColor="text1"/>
              </w:rPr>
              <w:t xml:space="preserve">진행하여 </w:t>
            </w:r>
            <w:r w:rsidRPr="00164DBE">
              <w:rPr>
                <w:iCs/>
                <w:color w:val="000000" w:themeColor="text1"/>
              </w:rPr>
              <w:t>멘토-멘티 매칭</w:t>
            </w:r>
          </w:p>
          <w:p w14:paraId="59804076" w14:textId="731C7EBF" w:rsidR="00164DBE" w:rsidRDefault="0075780C" w:rsidP="00164DBE">
            <w:pPr>
              <w:pStyle w:val="a4"/>
              <w:numPr>
                <w:ilvl w:val="0"/>
                <w:numId w:val="31"/>
              </w:numPr>
              <w:ind w:leftChars="0"/>
              <w:jc w:val="left"/>
              <w:rPr>
                <w:iCs/>
                <w:color w:val="000000" w:themeColor="text1"/>
              </w:rPr>
            </w:pPr>
            <w:proofErr w:type="spellStart"/>
            <w:r w:rsidRPr="00164DBE">
              <w:rPr>
                <w:iCs/>
                <w:color w:val="000000" w:themeColor="text1"/>
              </w:rPr>
              <w:t>군집별</w:t>
            </w:r>
            <w:proofErr w:type="spellEnd"/>
            <w:r w:rsidRPr="00164DBE">
              <w:rPr>
                <w:iCs/>
                <w:color w:val="000000" w:themeColor="text1"/>
              </w:rPr>
              <w:t xml:space="preserve"> 모의투자 대회 개최</w:t>
            </w:r>
            <w:r w:rsidR="00164DBE">
              <w:rPr>
                <w:iCs/>
                <w:color w:val="000000" w:themeColor="text1"/>
              </w:rPr>
              <w:br/>
            </w:r>
            <w:r w:rsidRPr="00164DBE">
              <w:rPr>
                <w:iCs/>
                <w:color w:val="000000" w:themeColor="text1"/>
              </w:rPr>
              <w:t xml:space="preserve">: 비슷한 투자성향을 지닌 끼리 묶어서, 직접 투자를 경험. </w:t>
            </w:r>
          </w:p>
          <w:p w14:paraId="58684E68" w14:textId="77777777" w:rsidR="00164DBE" w:rsidRDefault="0075780C" w:rsidP="00164DBE">
            <w:pPr>
              <w:pStyle w:val="a4"/>
              <w:numPr>
                <w:ilvl w:val="0"/>
                <w:numId w:val="31"/>
              </w:numPr>
              <w:ind w:leftChars="0"/>
              <w:jc w:val="left"/>
              <w:rPr>
                <w:iCs/>
                <w:color w:val="000000" w:themeColor="text1"/>
              </w:rPr>
            </w:pPr>
            <w:r w:rsidRPr="00164DBE">
              <w:rPr>
                <w:iCs/>
                <w:color w:val="000000" w:themeColor="text1"/>
              </w:rPr>
              <w:t xml:space="preserve">소셜 </w:t>
            </w:r>
            <w:proofErr w:type="spellStart"/>
            <w:r w:rsidRPr="00164DBE">
              <w:rPr>
                <w:iCs/>
                <w:color w:val="000000" w:themeColor="text1"/>
              </w:rPr>
              <w:t>인베스팅</w:t>
            </w:r>
            <w:proofErr w:type="spellEnd"/>
            <w:r w:rsidRPr="00164DBE">
              <w:rPr>
                <w:iCs/>
                <w:color w:val="000000" w:themeColor="text1"/>
              </w:rPr>
              <w:t xml:space="preserve"> ( SNS + 투자 )  </w:t>
            </w:r>
          </w:p>
          <w:p w14:paraId="4298A8B1" w14:textId="58DFA520" w:rsidR="00164DBE" w:rsidRDefault="0075780C" w:rsidP="00164DBE">
            <w:pPr>
              <w:pStyle w:val="a4"/>
              <w:ind w:leftChars="0" w:left="1160"/>
              <w:jc w:val="left"/>
              <w:rPr>
                <w:iCs/>
                <w:color w:val="000000" w:themeColor="text1"/>
              </w:rPr>
            </w:pPr>
            <w:r w:rsidRPr="00164DBE">
              <w:rPr>
                <w:iCs/>
                <w:color w:val="000000" w:themeColor="text1"/>
              </w:rPr>
              <w:t xml:space="preserve">: 투자 고수의 </w:t>
            </w:r>
            <w:proofErr w:type="spellStart"/>
            <w:r w:rsidRPr="00164DBE">
              <w:rPr>
                <w:iCs/>
                <w:color w:val="000000" w:themeColor="text1"/>
              </w:rPr>
              <w:t>실거래</w:t>
            </w:r>
            <w:proofErr w:type="spellEnd"/>
            <w:r w:rsidRPr="00164DBE">
              <w:rPr>
                <w:iCs/>
                <w:color w:val="000000" w:themeColor="text1"/>
              </w:rPr>
              <w:t xml:space="preserve"> 포트폴리오를 엿보고, </w:t>
            </w:r>
            <w:proofErr w:type="spellStart"/>
            <w:r w:rsidRPr="00164DBE">
              <w:rPr>
                <w:iCs/>
                <w:color w:val="000000" w:themeColor="text1"/>
              </w:rPr>
              <w:t>태그하여</w:t>
            </w:r>
            <w:proofErr w:type="spellEnd"/>
            <w:r w:rsidRPr="00164DBE">
              <w:rPr>
                <w:iCs/>
                <w:color w:val="000000" w:themeColor="text1"/>
              </w:rPr>
              <w:t xml:space="preserve"> 의견을 주고 받을 수 있는 서비스</w:t>
            </w:r>
            <w:r w:rsidR="00164DBE">
              <w:rPr>
                <w:rFonts w:hint="eastAsia"/>
                <w:iCs/>
                <w:color w:val="000000" w:themeColor="text1"/>
              </w:rPr>
              <w:t xml:space="preserve">로 </w:t>
            </w:r>
            <w:r w:rsidRPr="0075780C">
              <w:rPr>
                <w:iCs/>
                <w:color w:val="000000" w:themeColor="text1"/>
              </w:rPr>
              <w:t>비슷한 투자 성향을 지닌 고수의 포트폴리오를 띄워주거나 프로필 추천. 단순히 팔로우에 그치지 않고, 투자 고수의 투자 방식을 자신의 금융생활에 응용해 볼 수 있</w:t>
            </w:r>
            <w:r w:rsidR="00164DBE">
              <w:rPr>
                <w:rFonts w:hint="eastAsia"/>
                <w:iCs/>
                <w:color w:val="000000" w:themeColor="text1"/>
              </w:rPr>
              <w:t>을 것으로 기대</w:t>
            </w:r>
            <w:r w:rsidR="00E45F77">
              <w:rPr>
                <w:rFonts w:hint="eastAsia"/>
                <w:iCs/>
                <w:color w:val="000000" w:themeColor="text1"/>
              </w:rPr>
              <w:t>.</w:t>
            </w:r>
          </w:p>
          <w:p w14:paraId="64229A68" w14:textId="77777777" w:rsidR="00164DBE" w:rsidRDefault="0075780C" w:rsidP="00164DBE">
            <w:pPr>
              <w:pStyle w:val="a4"/>
              <w:ind w:leftChars="0" w:left="1160"/>
              <w:jc w:val="left"/>
              <w:rPr>
                <w:iCs/>
                <w:color w:val="000000" w:themeColor="text1"/>
              </w:rPr>
            </w:pPr>
            <w:r w:rsidRPr="0075780C">
              <w:rPr>
                <w:iCs/>
                <w:color w:val="000000" w:themeColor="text1"/>
              </w:rPr>
              <w:t xml:space="preserve">+ </w:t>
            </w:r>
            <w:proofErr w:type="spellStart"/>
            <w:r w:rsidRPr="0075780C">
              <w:rPr>
                <w:iCs/>
                <w:color w:val="000000" w:themeColor="text1"/>
              </w:rPr>
              <w:t>마이데이터</w:t>
            </w:r>
            <w:proofErr w:type="spellEnd"/>
            <w:r w:rsidRPr="0075780C">
              <w:rPr>
                <w:iCs/>
                <w:color w:val="000000" w:themeColor="text1"/>
              </w:rPr>
              <w:t xml:space="preserve"> 사업과 연결된다면, 주식 뿐만 아니라, 전반적 재테크 현황으로 확대 가능.</w:t>
            </w:r>
          </w:p>
          <w:p w14:paraId="4BB11F72" w14:textId="77777777" w:rsidR="00164DBE" w:rsidRDefault="0075780C" w:rsidP="00164DBE">
            <w:pPr>
              <w:pStyle w:val="a4"/>
              <w:numPr>
                <w:ilvl w:val="0"/>
                <w:numId w:val="31"/>
              </w:numPr>
              <w:ind w:leftChars="0"/>
              <w:jc w:val="left"/>
              <w:rPr>
                <w:iCs/>
                <w:color w:val="000000" w:themeColor="text1"/>
              </w:rPr>
            </w:pPr>
            <w:proofErr w:type="spellStart"/>
            <w:r w:rsidRPr="00164DBE">
              <w:rPr>
                <w:iCs/>
                <w:color w:val="000000" w:themeColor="text1"/>
              </w:rPr>
              <w:t>앱테크</w:t>
            </w:r>
            <w:proofErr w:type="spellEnd"/>
            <w:r w:rsidRPr="00164DBE">
              <w:rPr>
                <w:iCs/>
                <w:color w:val="000000" w:themeColor="text1"/>
              </w:rPr>
              <w:t xml:space="preserve"> (애플리케이션 + 재테크) </w:t>
            </w:r>
          </w:p>
          <w:p w14:paraId="594C304F" w14:textId="651047C1" w:rsidR="00BF51A5" w:rsidRPr="0075780C" w:rsidRDefault="0075780C" w:rsidP="00164DBE">
            <w:pPr>
              <w:pStyle w:val="a4"/>
              <w:ind w:leftChars="0" w:left="1160"/>
              <w:jc w:val="left"/>
              <w:rPr>
                <w:iCs/>
                <w:color w:val="000000" w:themeColor="text1"/>
              </w:rPr>
            </w:pPr>
            <w:r w:rsidRPr="00164DBE">
              <w:rPr>
                <w:iCs/>
                <w:color w:val="000000" w:themeColor="text1"/>
              </w:rPr>
              <w:t xml:space="preserve">즐거운 경제/금융 공부! 가볍게 퀴즈 풀면서 지식도 쌓고, 포인트도 쌓고! </w:t>
            </w:r>
            <w:r w:rsidRPr="0075780C">
              <w:rPr>
                <w:iCs/>
                <w:color w:val="000000" w:themeColor="text1"/>
              </w:rPr>
              <w:t>자투리 시간을 활용하여, 비교적 쉽게 달성 할 수 있는 임무를 통해 재미와 성취감을 느끼고, 보상을 획득할 수 있음.</w:t>
            </w:r>
          </w:p>
        </w:tc>
      </w:tr>
    </w:tbl>
    <w:p w14:paraId="2C0C370B" w14:textId="77777777" w:rsidR="00A41478" w:rsidRDefault="00A41478" w:rsidP="00164DBE">
      <w:pPr>
        <w:jc w:val="left"/>
        <w:rPr>
          <w:rFonts w:hint="eastAsia"/>
        </w:rPr>
      </w:pPr>
    </w:p>
    <w:sectPr w:rsidR="00A414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878D9" w14:textId="77777777" w:rsidR="00BA7C59" w:rsidRDefault="00BA7C59" w:rsidP="00590DE4">
      <w:pPr>
        <w:spacing w:after="0" w:line="240" w:lineRule="auto"/>
      </w:pPr>
      <w:r>
        <w:separator/>
      </w:r>
    </w:p>
  </w:endnote>
  <w:endnote w:type="continuationSeparator" w:id="0">
    <w:p w14:paraId="7552D3C9" w14:textId="77777777" w:rsidR="00BA7C59" w:rsidRDefault="00BA7C59" w:rsidP="0059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농협체M">
    <w:altName w:val="Batang"/>
    <w:panose1 w:val="020B0604020202020204"/>
    <w:charset w:val="81"/>
    <w:family w:val="roman"/>
    <w:pitch w:val="variable"/>
    <w:sig w:usb0="800002A7" w:usb1="09D77CFB" w:usb2="00000010" w:usb3="00000000" w:csb0="00080001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3194D" w14:textId="77777777" w:rsidR="00BA7C59" w:rsidRDefault="00BA7C59" w:rsidP="00590DE4">
      <w:pPr>
        <w:spacing w:after="0" w:line="240" w:lineRule="auto"/>
      </w:pPr>
      <w:r>
        <w:separator/>
      </w:r>
    </w:p>
  </w:footnote>
  <w:footnote w:type="continuationSeparator" w:id="0">
    <w:p w14:paraId="26B8A8E5" w14:textId="77777777" w:rsidR="00BA7C59" w:rsidRDefault="00BA7C59" w:rsidP="00590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A60"/>
    <w:multiLevelType w:val="hybridMultilevel"/>
    <w:tmpl w:val="1D84A568"/>
    <w:lvl w:ilvl="0" w:tplc="BD2A9D9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4391C7B"/>
    <w:multiLevelType w:val="hybridMultilevel"/>
    <w:tmpl w:val="45AC4240"/>
    <w:lvl w:ilvl="0" w:tplc="D39A6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4334BD"/>
    <w:multiLevelType w:val="hybridMultilevel"/>
    <w:tmpl w:val="D4FC88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71A1655"/>
    <w:multiLevelType w:val="hybridMultilevel"/>
    <w:tmpl w:val="CC30E1D0"/>
    <w:lvl w:ilvl="0" w:tplc="915AB9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EF4456"/>
    <w:multiLevelType w:val="hybridMultilevel"/>
    <w:tmpl w:val="D472AA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262B2F"/>
    <w:multiLevelType w:val="hybridMultilevel"/>
    <w:tmpl w:val="F834AD10"/>
    <w:lvl w:ilvl="0" w:tplc="BB5A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1F5231F"/>
    <w:multiLevelType w:val="hybridMultilevel"/>
    <w:tmpl w:val="4764550C"/>
    <w:lvl w:ilvl="0" w:tplc="38EC20F8">
      <w:start w:val="1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34E4115"/>
    <w:multiLevelType w:val="hybridMultilevel"/>
    <w:tmpl w:val="BAE804A4"/>
    <w:lvl w:ilvl="0" w:tplc="688E6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99170A"/>
    <w:multiLevelType w:val="hybridMultilevel"/>
    <w:tmpl w:val="179C2D5E"/>
    <w:lvl w:ilvl="0" w:tplc="38EC20F8">
      <w:start w:val="1"/>
      <w:numFmt w:val="bullet"/>
      <w:lvlText w:val="-"/>
      <w:lvlJc w:val="left"/>
      <w:pPr>
        <w:ind w:left="1600" w:hanging="40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139A32FD"/>
    <w:multiLevelType w:val="hybridMultilevel"/>
    <w:tmpl w:val="70BC6FA0"/>
    <w:lvl w:ilvl="0" w:tplc="FC6A08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CF463AEA">
      <w:start w:val="1"/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5C96CA0"/>
    <w:multiLevelType w:val="hybridMultilevel"/>
    <w:tmpl w:val="7C0687B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AAF46CA"/>
    <w:multiLevelType w:val="hybridMultilevel"/>
    <w:tmpl w:val="DE842346"/>
    <w:lvl w:ilvl="0" w:tplc="97A86D5A">
      <w:start w:val="1"/>
      <w:numFmt w:val="bullet"/>
      <w:lvlText w:val="•"/>
      <w:lvlJc w:val="left"/>
      <w:pPr>
        <w:ind w:left="400" w:hanging="400"/>
      </w:pPr>
      <w:rPr>
        <w:rFonts w:ascii="Trebuchet MS" w:hAnsi="Trebuchet MS" w:hint="default"/>
        <w:i/>
        <w:color w:val="4472C4" w:themeColor="accent5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D60054E"/>
    <w:multiLevelType w:val="hybridMultilevel"/>
    <w:tmpl w:val="44281898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612794"/>
    <w:multiLevelType w:val="hybridMultilevel"/>
    <w:tmpl w:val="8A6CD9EC"/>
    <w:lvl w:ilvl="0" w:tplc="B0E25244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5C27F2A"/>
    <w:multiLevelType w:val="hybridMultilevel"/>
    <w:tmpl w:val="93C0DB34"/>
    <w:lvl w:ilvl="0" w:tplc="BD2A9D9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36661EAA"/>
    <w:multiLevelType w:val="hybridMultilevel"/>
    <w:tmpl w:val="04E88B08"/>
    <w:lvl w:ilvl="0" w:tplc="652228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E700EAF"/>
    <w:multiLevelType w:val="hybridMultilevel"/>
    <w:tmpl w:val="1CFAE9F6"/>
    <w:lvl w:ilvl="0" w:tplc="3E5E163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5150F5"/>
    <w:multiLevelType w:val="hybridMultilevel"/>
    <w:tmpl w:val="EE5E1C7A"/>
    <w:lvl w:ilvl="0" w:tplc="38EC20F8">
      <w:start w:val="2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5A2BA2"/>
    <w:multiLevelType w:val="hybridMultilevel"/>
    <w:tmpl w:val="23FCF4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FDC24D1"/>
    <w:multiLevelType w:val="hybridMultilevel"/>
    <w:tmpl w:val="BB460E88"/>
    <w:lvl w:ilvl="0" w:tplc="1408EA7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AAA1430"/>
    <w:multiLevelType w:val="hybridMultilevel"/>
    <w:tmpl w:val="5E0A2AA0"/>
    <w:lvl w:ilvl="0" w:tplc="24BA7BD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D155CB8"/>
    <w:multiLevelType w:val="hybridMultilevel"/>
    <w:tmpl w:val="EB1E927E"/>
    <w:lvl w:ilvl="0" w:tplc="D67CDFBC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210A46"/>
    <w:multiLevelType w:val="hybridMultilevel"/>
    <w:tmpl w:val="A2DEC9C0"/>
    <w:lvl w:ilvl="0" w:tplc="CEE26BCA">
      <w:start w:val="1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1CA6D1E"/>
    <w:multiLevelType w:val="hybridMultilevel"/>
    <w:tmpl w:val="5FBC039A"/>
    <w:lvl w:ilvl="0" w:tplc="229E5A4A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3D257E1"/>
    <w:multiLevelType w:val="hybridMultilevel"/>
    <w:tmpl w:val="59C2CB38"/>
    <w:lvl w:ilvl="0" w:tplc="24BA7BD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929392D"/>
    <w:multiLevelType w:val="hybridMultilevel"/>
    <w:tmpl w:val="51721B5E"/>
    <w:lvl w:ilvl="0" w:tplc="D39A6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BE352E3"/>
    <w:multiLevelType w:val="hybridMultilevel"/>
    <w:tmpl w:val="49546B42"/>
    <w:lvl w:ilvl="0" w:tplc="D39A6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C045FDC"/>
    <w:multiLevelType w:val="hybridMultilevel"/>
    <w:tmpl w:val="EBDCD53C"/>
    <w:lvl w:ilvl="0" w:tplc="70560AC8">
      <w:start w:val="2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 w15:restartNumberingAfterBreak="0">
    <w:nsid w:val="5EE65E92"/>
    <w:multiLevelType w:val="hybridMultilevel"/>
    <w:tmpl w:val="90A21A7A"/>
    <w:lvl w:ilvl="0" w:tplc="D39A6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30046E3"/>
    <w:multiLevelType w:val="hybridMultilevel"/>
    <w:tmpl w:val="98C2C55A"/>
    <w:lvl w:ilvl="0" w:tplc="BD2A9D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D9150F"/>
    <w:multiLevelType w:val="hybridMultilevel"/>
    <w:tmpl w:val="7298D4CE"/>
    <w:lvl w:ilvl="0" w:tplc="8F96D080">
      <w:start w:val="1"/>
      <w:numFmt w:val="decimal"/>
      <w:lvlText w:val="%1."/>
      <w:lvlJc w:val="left"/>
      <w:pPr>
        <w:ind w:left="1200" w:hanging="8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2BE30FF"/>
    <w:multiLevelType w:val="hybridMultilevel"/>
    <w:tmpl w:val="6C42B456"/>
    <w:lvl w:ilvl="0" w:tplc="38EC20F8">
      <w:start w:val="2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2F16B11"/>
    <w:multiLevelType w:val="hybridMultilevel"/>
    <w:tmpl w:val="4D46E016"/>
    <w:lvl w:ilvl="0" w:tplc="D39A61E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4C861E8"/>
    <w:multiLevelType w:val="hybridMultilevel"/>
    <w:tmpl w:val="7A0A66E4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758428E"/>
    <w:multiLevelType w:val="hybridMultilevel"/>
    <w:tmpl w:val="ED92C290"/>
    <w:lvl w:ilvl="0" w:tplc="38EC20F8">
      <w:start w:val="3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10476228">
    <w:abstractNumId w:val="21"/>
  </w:num>
  <w:num w:numId="2" w16cid:durableId="889656299">
    <w:abstractNumId w:val="11"/>
  </w:num>
  <w:num w:numId="3" w16cid:durableId="1397510471">
    <w:abstractNumId w:val="13"/>
  </w:num>
  <w:num w:numId="4" w16cid:durableId="730428232">
    <w:abstractNumId w:val="5"/>
  </w:num>
  <w:num w:numId="5" w16cid:durableId="1247960081">
    <w:abstractNumId w:val="7"/>
  </w:num>
  <w:num w:numId="6" w16cid:durableId="32581126">
    <w:abstractNumId w:val="22"/>
  </w:num>
  <w:num w:numId="7" w16cid:durableId="1241065478">
    <w:abstractNumId w:val="15"/>
  </w:num>
  <w:num w:numId="8" w16cid:durableId="1374697659">
    <w:abstractNumId w:val="6"/>
  </w:num>
  <w:num w:numId="9" w16cid:durableId="1875148229">
    <w:abstractNumId w:val="3"/>
  </w:num>
  <w:num w:numId="10" w16cid:durableId="1098257269">
    <w:abstractNumId w:val="16"/>
  </w:num>
  <w:num w:numId="11" w16cid:durableId="186022306">
    <w:abstractNumId w:val="24"/>
  </w:num>
  <w:num w:numId="12" w16cid:durableId="525287681">
    <w:abstractNumId w:val="17"/>
  </w:num>
  <w:num w:numId="13" w16cid:durableId="1154374993">
    <w:abstractNumId w:val="31"/>
  </w:num>
  <w:num w:numId="14" w16cid:durableId="1003583390">
    <w:abstractNumId w:val="20"/>
  </w:num>
  <w:num w:numId="15" w16cid:durableId="768041831">
    <w:abstractNumId w:val="18"/>
  </w:num>
  <w:num w:numId="16" w16cid:durableId="1477261212">
    <w:abstractNumId w:val="4"/>
  </w:num>
  <w:num w:numId="17" w16cid:durableId="425226887">
    <w:abstractNumId w:val="9"/>
  </w:num>
  <w:num w:numId="18" w16cid:durableId="775057899">
    <w:abstractNumId w:val="2"/>
  </w:num>
  <w:num w:numId="19" w16cid:durableId="1656686825">
    <w:abstractNumId w:val="34"/>
  </w:num>
  <w:num w:numId="20" w16cid:durableId="370232868">
    <w:abstractNumId w:val="23"/>
  </w:num>
  <w:num w:numId="21" w16cid:durableId="1054741996">
    <w:abstractNumId w:val="33"/>
  </w:num>
  <w:num w:numId="22" w16cid:durableId="792285596">
    <w:abstractNumId w:val="12"/>
  </w:num>
  <w:num w:numId="23" w16cid:durableId="725570274">
    <w:abstractNumId w:val="28"/>
  </w:num>
  <w:num w:numId="24" w16cid:durableId="1941452405">
    <w:abstractNumId w:val="26"/>
  </w:num>
  <w:num w:numId="25" w16cid:durableId="1791361165">
    <w:abstractNumId w:val="30"/>
  </w:num>
  <w:num w:numId="26" w16cid:durableId="908884785">
    <w:abstractNumId w:val="1"/>
  </w:num>
  <w:num w:numId="27" w16cid:durableId="1772159606">
    <w:abstractNumId w:val="25"/>
  </w:num>
  <w:num w:numId="28" w16cid:durableId="2019236632">
    <w:abstractNumId w:val="32"/>
  </w:num>
  <w:num w:numId="29" w16cid:durableId="907423398">
    <w:abstractNumId w:val="29"/>
  </w:num>
  <w:num w:numId="30" w16cid:durableId="190917040">
    <w:abstractNumId w:val="0"/>
  </w:num>
  <w:num w:numId="31" w16cid:durableId="464860497">
    <w:abstractNumId w:val="14"/>
  </w:num>
  <w:num w:numId="32" w16cid:durableId="15159219">
    <w:abstractNumId w:val="10"/>
  </w:num>
  <w:num w:numId="33" w16cid:durableId="468479036">
    <w:abstractNumId w:val="8"/>
  </w:num>
  <w:num w:numId="34" w16cid:durableId="25064749">
    <w:abstractNumId w:val="19"/>
  </w:num>
  <w:num w:numId="35" w16cid:durableId="147960968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91A"/>
    <w:rsid w:val="000E5F7C"/>
    <w:rsid w:val="001456F9"/>
    <w:rsid w:val="001478BB"/>
    <w:rsid w:val="00164DBE"/>
    <w:rsid w:val="001A50F4"/>
    <w:rsid w:val="001D76BA"/>
    <w:rsid w:val="001F60D4"/>
    <w:rsid w:val="002061C1"/>
    <w:rsid w:val="0022317C"/>
    <w:rsid w:val="00590DE4"/>
    <w:rsid w:val="00694934"/>
    <w:rsid w:val="006A0403"/>
    <w:rsid w:val="00703F09"/>
    <w:rsid w:val="00715FA7"/>
    <w:rsid w:val="0075780C"/>
    <w:rsid w:val="00771D3A"/>
    <w:rsid w:val="0078191A"/>
    <w:rsid w:val="00785C90"/>
    <w:rsid w:val="007E687C"/>
    <w:rsid w:val="00834D66"/>
    <w:rsid w:val="00886A34"/>
    <w:rsid w:val="00887856"/>
    <w:rsid w:val="0089724F"/>
    <w:rsid w:val="008C31D4"/>
    <w:rsid w:val="009B4BAF"/>
    <w:rsid w:val="00A11996"/>
    <w:rsid w:val="00A12858"/>
    <w:rsid w:val="00A244A7"/>
    <w:rsid w:val="00A41478"/>
    <w:rsid w:val="00AE27CB"/>
    <w:rsid w:val="00B83FE1"/>
    <w:rsid w:val="00BA7C59"/>
    <w:rsid w:val="00BF51A5"/>
    <w:rsid w:val="00C143A0"/>
    <w:rsid w:val="00CE1BD5"/>
    <w:rsid w:val="00D83B9D"/>
    <w:rsid w:val="00E45F77"/>
    <w:rsid w:val="00F13260"/>
    <w:rsid w:val="00F74505"/>
    <w:rsid w:val="00FB514F"/>
    <w:rsid w:val="00FC787F"/>
    <w:rsid w:val="00FE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BED59"/>
  <w15:chartTrackingRefBased/>
  <w15:docId w15:val="{D44BEE30-CEFA-44AE-84E9-8A997DF3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285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0DE4"/>
  </w:style>
  <w:style w:type="paragraph" w:styleId="a6">
    <w:name w:val="footer"/>
    <w:basedOn w:val="a"/>
    <w:link w:val="Char0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0DE4"/>
  </w:style>
  <w:style w:type="paragraph" w:styleId="a7">
    <w:name w:val="Balloon Text"/>
    <w:basedOn w:val="a"/>
    <w:link w:val="Char1"/>
    <w:uiPriority w:val="99"/>
    <w:semiHidden/>
    <w:unhideWhenUsed/>
    <w:rsid w:val="008C31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C31D4"/>
    <w:rPr>
      <w:rFonts w:asciiTheme="majorHAnsi" w:eastAsiaTheme="majorEastAsia" w:hAnsiTheme="majorHAnsi" w:cstheme="majorBidi"/>
      <w:sz w:val="18"/>
      <w:szCs w:val="18"/>
    </w:rPr>
  </w:style>
  <w:style w:type="character" w:customStyle="1" w:styleId="notion-enable-hover">
    <w:name w:val="notion-enable-hover"/>
    <w:basedOn w:val="a0"/>
    <w:rsid w:val="00BF5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NHWM</dc:creator>
  <cp:keywords/>
  <dc:description/>
  <cp:lastModifiedBy>강지민</cp:lastModifiedBy>
  <cp:revision>2</cp:revision>
  <cp:lastPrinted>2022-09-07T04:54:00Z</cp:lastPrinted>
  <dcterms:created xsi:type="dcterms:W3CDTF">2022-10-16T21:58:00Z</dcterms:created>
  <dcterms:modified xsi:type="dcterms:W3CDTF">2022-10-16T21:58:00Z</dcterms:modified>
</cp:coreProperties>
</file>