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AE10" w14:textId="77777777" w:rsidR="00410226" w:rsidRDefault="00410226" w:rsidP="00410226">
      <w:pPr>
        <w:pStyle w:val="a9"/>
        <w:numPr>
          <w:ilvl w:val="0"/>
          <w:numId w:val="1"/>
        </w:numPr>
        <w:rPr>
          <w:rFonts w:hint="eastAsia"/>
        </w:rPr>
      </w:pPr>
      <w:r>
        <w:rPr>
          <w:rFonts w:hint="eastAsia"/>
        </w:rPr>
        <w:t>殷墟是商朝晚期的都城遗址，位于河南安阳</w:t>
      </w:r>
    </w:p>
    <w:p w14:paraId="46CA8B15" w14:textId="77777777" w:rsidR="00410226" w:rsidRDefault="00410226" w:rsidP="00410226">
      <w:pPr>
        <w:pStyle w:val="a9"/>
        <w:numPr>
          <w:ilvl w:val="0"/>
          <w:numId w:val="1"/>
        </w:numPr>
        <w:rPr>
          <w:rFonts w:hint="eastAsia"/>
        </w:rPr>
      </w:pPr>
      <w:r>
        <w:rPr>
          <w:rFonts w:hint="eastAsia"/>
        </w:rPr>
        <w:t>三星堆位于四川广汉</w:t>
      </w:r>
    </w:p>
    <w:p w14:paraId="6346746D" w14:textId="77777777" w:rsidR="00410226" w:rsidRDefault="00410226" w:rsidP="00410226">
      <w:pPr>
        <w:pStyle w:val="a9"/>
        <w:numPr>
          <w:ilvl w:val="0"/>
          <w:numId w:val="1"/>
        </w:numPr>
        <w:rPr>
          <w:rFonts w:hint="eastAsia"/>
        </w:rPr>
      </w:pPr>
      <w:r>
        <w:rPr>
          <w:rFonts w:hint="eastAsia"/>
        </w:rPr>
        <w:t>良渚文化位于浙江杭州</w:t>
      </w:r>
    </w:p>
    <w:p w14:paraId="20ED6499" w14:textId="77777777" w:rsidR="00410226" w:rsidRDefault="00410226" w:rsidP="00410226">
      <w:pPr>
        <w:pStyle w:val="a9"/>
        <w:numPr>
          <w:ilvl w:val="0"/>
          <w:numId w:val="1"/>
        </w:numPr>
        <w:rPr>
          <w:rFonts w:hint="eastAsia"/>
        </w:rPr>
      </w:pPr>
      <w:r>
        <w:rPr>
          <w:rFonts w:hint="eastAsia"/>
        </w:rPr>
        <w:t>半坡遗址位于陕西西安</w:t>
      </w:r>
    </w:p>
    <w:p w14:paraId="4E3903BE" w14:textId="77777777" w:rsidR="00410226" w:rsidRDefault="00410226" w:rsidP="00410226">
      <w:pPr>
        <w:pStyle w:val="a9"/>
        <w:numPr>
          <w:ilvl w:val="0"/>
          <w:numId w:val="1"/>
        </w:numPr>
        <w:rPr>
          <w:rFonts w:hint="eastAsia"/>
        </w:rPr>
      </w:pPr>
      <w:r>
        <w:rPr>
          <w:rFonts w:hint="eastAsia"/>
        </w:rPr>
        <w:t>开平碉楼与古村落位于广东省开平市</w:t>
      </w:r>
    </w:p>
    <w:p w14:paraId="7C5178C5" w14:textId="77777777" w:rsidR="00410226" w:rsidRDefault="00410226" w:rsidP="00410226">
      <w:pPr>
        <w:pStyle w:val="a9"/>
        <w:numPr>
          <w:ilvl w:val="0"/>
          <w:numId w:val="1"/>
        </w:numPr>
        <w:rPr>
          <w:rFonts w:hint="eastAsia"/>
        </w:rPr>
      </w:pPr>
      <w:r>
        <w:rPr>
          <w:rFonts w:hint="eastAsia"/>
        </w:rPr>
        <w:t>中国土司遗址包括湖北恩施唐崖土司城、湖南永顺老司城、贵州遵义海龙屯</w:t>
      </w:r>
    </w:p>
    <w:p w14:paraId="5C931B38" w14:textId="77777777" w:rsidR="00410226" w:rsidRDefault="00410226" w:rsidP="00410226">
      <w:pPr>
        <w:pStyle w:val="a9"/>
        <w:numPr>
          <w:ilvl w:val="0"/>
          <w:numId w:val="1"/>
        </w:numPr>
        <w:rPr>
          <w:rFonts w:hint="eastAsia"/>
        </w:rPr>
      </w:pPr>
      <w:r>
        <w:rPr>
          <w:rFonts w:hint="eastAsia"/>
        </w:rPr>
        <w:t>三江并流保护区，位于云南省西北山区，是亚洲三条著名河流金沙江、澜沧江和怒江的上游地段；红河哈尼梯田位于云南省东南部</w:t>
      </w:r>
    </w:p>
    <w:p w14:paraId="128824B7" w14:textId="77777777" w:rsidR="00410226" w:rsidRDefault="00410226" w:rsidP="00410226">
      <w:pPr>
        <w:pStyle w:val="a9"/>
        <w:numPr>
          <w:ilvl w:val="0"/>
          <w:numId w:val="1"/>
        </w:numPr>
        <w:rPr>
          <w:rFonts w:hint="eastAsia"/>
        </w:rPr>
      </w:pPr>
      <w:r>
        <w:rPr>
          <w:rFonts w:hint="eastAsia"/>
        </w:rPr>
        <w:t>祝融号 - 探测火星</w:t>
      </w:r>
    </w:p>
    <w:p w14:paraId="0BF52D24" w14:textId="77777777" w:rsidR="00410226" w:rsidRDefault="00410226" w:rsidP="00410226">
      <w:pPr>
        <w:pStyle w:val="a9"/>
        <w:numPr>
          <w:ilvl w:val="0"/>
          <w:numId w:val="1"/>
        </w:numPr>
        <w:rPr>
          <w:rFonts w:hint="eastAsia"/>
        </w:rPr>
      </w:pPr>
      <w:r>
        <w:rPr>
          <w:rFonts w:hint="eastAsia"/>
        </w:rPr>
        <w:t>羲和号- 探测太阳</w:t>
      </w:r>
    </w:p>
    <w:p w14:paraId="57D17B71" w14:textId="77777777" w:rsidR="00410226" w:rsidRDefault="00410226" w:rsidP="00410226">
      <w:pPr>
        <w:pStyle w:val="a9"/>
        <w:numPr>
          <w:ilvl w:val="0"/>
          <w:numId w:val="1"/>
        </w:numPr>
        <w:rPr>
          <w:rFonts w:hint="eastAsia"/>
        </w:rPr>
      </w:pPr>
      <w:r>
        <w:rPr>
          <w:rFonts w:hint="eastAsia"/>
        </w:rPr>
        <w:t>蛟龙号- 探测海洋，最大下潜7KM</w:t>
      </w:r>
    </w:p>
    <w:p w14:paraId="1A799530" w14:textId="77777777" w:rsidR="00410226" w:rsidRDefault="00410226" w:rsidP="00410226">
      <w:pPr>
        <w:pStyle w:val="a9"/>
        <w:numPr>
          <w:ilvl w:val="0"/>
          <w:numId w:val="1"/>
        </w:numPr>
        <w:rPr>
          <w:rFonts w:hint="eastAsia"/>
        </w:rPr>
      </w:pPr>
      <w:r>
        <w:rPr>
          <w:rFonts w:hint="eastAsia"/>
        </w:rPr>
        <w:t>天和号- 探索宇宙星辰</w:t>
      </w:r>
    </w:p>
    <w:p w14:paraId="455D24EF" w14:textId="77777777" w:rsidR="00410226" w:rsidRDefault="00410226" w:rsidP="00410226">
      <w:pPr>
        <w:pStyle w:val="a9"/>
        <w:numPr>
          <w:ilvl w:val="0"/>
          <w:numId w:val="1"/>
        </w:numPr>
        <w:rPr>
          <w:rFonts w:hint="eastAsia"/>
        </w:rPr>
      </w:pPr>
      <w:r>
        <w:rPr>
          <w:rFonts w:hint="eastAsia"/>
        </w:rPr>
        <w:t>检察机关： 事后检察，对刑事诉讼进行监督</w:t>
      </w:r>
    </w:p>
    <w:p w14:paraId="215EBE24" w14:textId="77777777" w:rsidR="00410226" w:rsidRDefault="00410226" w:rsidP="00410226">
      <w:pPr>
        <w:pStyle w:val="a9"/>
        <w:numPr>
          <w:ilvl w:val="0"/>
          <w:numId w:val="1"/>
        </w:numPr>
        <w:rPr>
          <w:rFonts w:hint="eastAsia"/>
        </w:rPr>
      </w:pPr>
      <w:r>
        <w:rPr>
          <w:rFonts w:hint="eastAsia"/>
        </w:rPr>
        <w:t>监察机关： 监督检察公职人员</w:t>
      </w:r>
    </w:p>
    <w:p w14:paraId="4AB13256" w14:textId="77777777" w:rsidR="00410226" w:rsidRDefault="00410226" w:rsidP="00410226">
      <w:pPr>
        <w:pStyle w:val="a9"/>
        <w:numPr>
          <w:ilvl w:val="0"/>
          <w:numId w:val="1"/>
        </w:numPr>
        <w:rPr>
          <w:rFonts w:hint="eastAsia"/>
        </w:rPr>
      </w:pPr>
      <w:r>
        <w:rPr>
          <w:rFonts w:hint="eastAsia"/>
        </w:rPr>
        <w:t>导致极寒天气主要因素： 北极涛动、气候变暧，拉尼娜现象</w:t>
      </w:r>
    </w:p>
    <w:p w14:paraId="0AE4DD1F" w14:textId="77777777" w:rsidR="00410226" w:rsidRDefault="00410226" w:rsidP="00410226">
      <w:pPr>
        <w:pStyle w:val="a9"/>
        <w:numPr>
          <w:ilvl w:val="0"/>
          <w:numId w:val="1"/>
        </w:numPr>
        <w:rPr>
          <w:rFonts w:hint="eastAsia"/>
        </w:rPr>
      </w:pPr>
      <w:r>
        <w:rPr>
          <w:rFonts w:hint="eastAsia"/>
        </w:rPr>
        <w:t>根据《党政机关公文格式》规定：“如需标注密级和保密期限，一般用3号黑体字，顶格编排在版心左上角第二行；保密期限中的数字用阿拉伯数字标注。”因此，保密期限应该标注为“秘密★10年”</w:t>
      </w:r>
    </w:p>
    <w:p w14:paraId="693E79E7" w14:textId="48C88CB2" w:rsidR="00410226" w:rsidRDefault="00410226" w:rsidP="00410226">
      <w:pPr>
        <w:pStyle w:val="a9"/>
        <w:numPr>
          <w:ilvl w:val="0"/>
          <w:numId w:val="1"/>
        </w:numPr>
        <w:rPr>
          <w:rFonts w:hint="eastAsia"/>
        </w:rPr>
      </w:pPr>
      <w:r>
        <w:rPr>
          <w:rFonts w:hint="eastAsia"/>
        </w:rPr>
        <w:t>婚姻无效：（一）重婚；（二）有禁止结婚的亲属 （三）未到法定婚龄</w:t>
      </w:r>
    </w:p>
    <w:p w14:paraId="11BE85C5" w14:textId="2F8C20EF" w:rsidR="00410226" w:rsidRDefault="00410226" w:rsidP="00410226">
      <w:pPr>
        <w:pStyle w:val="a9"/>
        <w:numPr>
          <w:ilvl w:val="0"/>
          <w:numId w:val="1"/>
        </w:numPr>
        <w:rPr>
          <w:rFonts w:hint="eastAsia"/>
        </w:rPr>
      </w:pPr>
      <w:r>
        <w:rPr>
          <w:rFonts w:hint="eastAsia"/>
        </w:rPr>
        <w:t>“毛遂自荐”讲的是战国时，秦军围攻赵国都城邯郸，赵国平原君去楚国求救，门下食客毛遂请求一同前去。到了楚国，毛遂挺身而出，陈述利害，楚王才派兵去救赵国关系；</w:t>
      </w:r>
    </w:p>
    <w:p w14:paraId="100FD4C2" w14:textId="0C552411" w:rsidR="00410226" w:rsidRDefault="00410226" w:rsidP="00410226">
      <w:pPr>
        <w:pStyle w:val="a9"/>
        <w:numPr>
          <w:ilvl w:val="0"/>
          <w:numId w:val="1"/>
        </w:numPr>
        <w:rPr>
          <w:rFonts w:hint="eastAsia"/>
        </w:rPr>
      </w:pPr>
      <w:r>
        <w:rPr>
          <w:rFonts w:hint="eastAsia"/>
        </w:rPr>
        <w:t>“窃符救赵”讲的是战国时期，秦国围困赵国都城邯郸，赵国求救于魏国，魏国惧怕秦国，不敢出兵救赵。信陵君魏无忌听取侯赢之计，以国家利益为重，置生死度外，窃得兵符，夺取了魏国兵权，支援赵国，成功击败了秦国。因此，信陵君“窃符救赵”是为了抵御秦国</w:t>
      </w:r>
    </w:p>
    <w:p w14:paraId="24036D86" w14:textId="5F0D2287" w:rsidR="00410226" w:rsidRPr="00410226" w:rsidRDefault="00410226" w:rsidP="00410226">
      <w:pPr>
        <w:pStyle w:val="a9"/>
        <w:numPr>
          <w:ilvl w:val="0"/>
          <w:numId w:val="1"/>
        </w:numPr>
        <w:rPr>
          <w:rFonts w:hint="eastAsia"/>
        </w:rPr>
      </w:pPr>
      <w:r>
        <w:rPr>
          <w:rFonts w:hint="eastAsia"/>
        </w:rPr>
        <w:t>《吕氏春秋》是吕不韦组织门客编纂的先秦杂家著作，兼采儒、道、法、墨等思想，并非单一法家著作</w:t>
      </w:r>
    </w:p>
    <w:p w14:paraId="0CC2F931" w14:textId="29C6FA7B" w:rsidR="00410226" w:rsidRDefault="00410226" w:rsidP="00410226">
      <w:pPr>
        <w:pStyle w:val="a9"/>
        <w:numPr>
          <w:ilvl w:val="0"/>
          <w:numId w:val="1"/>
        </w:numPr>
        <w:rPr>
          <w:rFonts w:hint="eastAsia"/>
        </w:rPr>
      </w:pPr>
      <w:r>
        <w:rPr>
          <w:rFonts w:hint="eastAsia"/>
        </w:rPr>
        <w:t>“冯谖客孟尝君”的讲的是战国时期门客冯谖为孟尝君（田文，齐国贵族）出谋划策、巩固其政治地位的故事。该故事记载于《战国策·齐策四》</w:t>
      </w:r>
    </w:p>
    <w:p w14:paraId="2B58D988" w14:textId="2DA50BBB" w:rsidR="00410226" w:rsidRPr="00410226" w:rsidRDefault="00410226" w:rsidP="00410226">
      <w:pPr>
        <w:pStyle w:val="a9"/>
        <w:numPr>
          <w:ilvl w:val="0"/>
          <w:numId w:val="1"/>
        </w:numPr>
        <w:rPr>
          <w:rFonts w:hint="eastAsia"/>
        </w:rPr>
      </w:pPr>
      <w:r>
        <w:rPr>
          <w:rFonts w:hint="eastAsia"/>
        </w:rPr>
        <w:t>心肺复苏指南，成人胸外按压的标准频率为每分钟100～120次</w:t>
      </w:r>
    </w:p>
    <w:p w14:paraId="6BA5E0C8" w14:textId="347A1099" w:rsidR="00410226" w:rsidRPr="00410226" w:rsidRDefault="00410226" w:rsidP="00410226">
      <w:pPr>
        <w:pStyle w:val="a9"/>
        <w:numPr>
          <w:ilvl w:val="0"/>
          <w:numId w:val="1"/>
        </w:numPr>
        <w:rPr>
          <w:rFonts w:hint="eastAsia"/>
        </w:rPr>
      </w:pPr>
      <w:r>
        <w:rPr>
          <w:rFonts w:hint="eastAsia"/>
        </w:rPr>
        <w:t>骆驼其主要产区为我国的内蒙古高原西部、河西走廊、塔里木盆地边缘等干旱区域</w:t>
      </w:r>
    </w:p>
    <w:p w14:paraId="75174E99" w14:textId="5700984B" w:rsidR="00410226" w:rsidRPr="00410226" w:rsidRDefault="00410226" w:rsidP="00410226">
      <w:pPr>
        <w:pStyle w:val="a9"/>
        <w:numPr>
          <w:ilvl w:val="0"/>
          <w:numId w:val="1"/>
        </w:numPr>
        <w:rPr>
          <w:rFonts w:hint="eastAsia"/>
        </w:rPr>
      </w:pPr>
      <w:r>
        <w:rPr>
          <w:rFonts w:hint="eastAsia"/>
        </w:rPr>
        <w:t>逆回购操作本质是央行向市场购买证券，向市场注入资金，从而增加市场流动性</w:t>
      </w:r>
    </w:p>
    <w:p w14:paraId="21C6EDAA" w14:textId="705337D4" w:rsidR="00410226" w:rsidRPr="00410226" w:rsidRDefault="00410226" w:rsidP="00410226">
      <w:pPr>
        <w:pStyle w:val="a9"/>
        <w:numPr>
          <w:ilvl w:val="0"/>
          <w:numId w:val="1"/>
        </w:numPr>
        <w:rPr>
          <w:rFonts w:hint="eastAsia"/>
        </w:rPr>
      </w:pPr>
      <w:r>
        <w:rPr>
          <w:rFonts w:hint="eastAsia"/>
        </w:rPr>
        <w:t>微波炉加热食物时，通常建议把食物放在容器的中央，因为中央区域的微波能量更均匀</w:t>
      </w:r>
    </w:p>
    <w:p w14:paraId="67984D5A" w14:textId="77777777" w:rsidR="00410226" w:rsidRDefault="00410226" w:rsidP="00410226">
      <w:pPr>
        <w:pStyle w:val="a9"/>
        <w:numPr>
          <w:ilvl w:val="0"/>
          <w:numId w:val="1"/>
        </w:numPr>
        <w:rPr>
          <w:rFonts w:hint="eastAsia"/>
        </w:rPr>
      </w:pPr>
      <w:r>
        <w:rPr>
          <w:rFonts w:hint="eastAsia"/>
        </w:rPr>
        <w:t>造纸厂在生产过程中带来的主要污染物为有机废水、硫化物和悬浮物等</w:t>
      </w:r>
    </w:p>
    <w:p w14:paraId="58DC512E" w14:textId="77777777" w:rsidR="00410226" w:rsidRDefault="00410226" w:rsidP="00410226">
      <w:pPr>
        <w:pStyle w:val="a9"/>
        <w:numPr>
          <w:ilvl w:val="0"/>
          <w:numId w:val="1"/>
        </w:numPr>
        <w:rPr>
          <w:rFonts w:hint="eastAsia"/>
        </w:rPr>
      </w:pPr>
      <w:r>
        <w:rPr>
          <w:rFonts w:hint="eastAsia"/>
        </w:rPr>
        <w:t>炼焦厂炼焦生产过程中会产生大量颗粒物、SO2等多种污染物，</w:t>
      </w:r>
    </w:p>
    <w:p w14:paraId="17234999" w14:textId="77777777" w:rsidR="00410226" w:rsidRDefault="00410226" w:rsidP="00410226">
      <w:pPr>
        <w:pStyle w:val="a9"/>
        <w:numPr>
          <w:ilvl w:val="0"/>
          <w:numId w:val="1"/>
        </w:numPr>
        <w:rPr>
          <w:rFonts w:hint="eastAsia"/>
        </w:rPr>
      </w:pPr>
      <w:r>
        <w:rPr>
          <w:rFonts w:hint="eastAsia"/>
        </w:rPr>
        <w:t>水泥厂最主要的污染物是粉尘、二氧化硫、一氧化碳等，会产生较多的固态颗粒物污染。水泥厂的氰化物排放量极低。</w:t>
      </w:r>
    </w:p>
    <w:p w14:paraId="7317B5BC" w14:textId="6300415F" w:rsidR="00410226" w:rsidRDefault="00410226" w:rsidP="00410226">
      <w:pPr>
        <w:pStyle w:val="a9"/>
        <w:numPr>
          <w:ilvl w:val="0"/>
          <w:numId w:val="1"/>
        </w:numPr>
        <w:rPr>
          <w:rFonts w:hint="eastAsia"/>
        </w:rPr>
      </w:pPr>
      <w:r>
        <w:rPr>
          <w:rFonts w:hint="eastAsia"/>
        </w:rPr>
        <w:t>电镀厂的含氰废气主要来源于电镀生产过程中使用的各种氰化物电镀液</w:t>
      </w:r>
    </w:p>
    <w:p w14:paraId="6FA3DEA9" w14:textId="77777777" w:rsidR="00410226" w:rsidRDefault="00410226" w:rsidP="00410226">
      <w:pPr>
        <w:pStyle w:val="a9"/>
        <w:numPr>
          <w:ilvl w:val="0"/>
          <w:numId w:val="1"/>
        </w:numPr>
        <w:rPr>
          <w:rFonts w:hint="eastAsia"/>
        </w:rPr>
      </w:pPr>
      <w:r>
        <w:rPr>
          <w:rFonts w:hint="eastAsia"/>
        </w:rPr>
        <w:t>女性的心率通常比男性更快</w:t>
      </w:r>
    </w:p>
    <w:p w14:paraId="7CA1F2DA" w14:textId="77777777" w:rsidR="00410226" w:rsidRDefault="00410226" w:rsidP="00410226">
      <w:pPr>
        <w:pStyle w:val="a9"/>
        <w:numPr>
          <w:ilvl w:val="0"/>
          <w:numId w:val="1"/>
        </w:numPr>
        <w:rPr>
          <w:rFonts w:hint="eastAsia"/>
        </w:rPr>
      </w:pPr>
      <w:r>
        <w:rPr>
          <w:rFonts w:hint="eastAsia"/>
        </w:rPr>
        <w:t>Rh阳性血型是多数人群的血型类型，约占我国汉族人口的99%。而Rh阴性血型因比例极低（约1%），才被称为“稀有血型”或“熊猫血”</w:t>
      </w:r>
    </w:p>
    <w:p w14:paraId="6BEE7FF7" w14:textId="77777777" w:rsidR="00410226" w:rsidRDefault="00410226" w:rsidP="00410226">
      <w:pPr>
        <w:pStyle w:val="a9"/>
        <w:numPr>
          <w:ilvl w:val="0"/>
          <w:numId w:val="1"/>
        </w:numPr>
        <w:rPr>
          <w:rFonts w:hint="eastAsia"/>
        </w:rPr>
      </w:pPr>
      <w:r>
        <w:rPr>
          <w:rFonts w:hint="eastAsia"/>
        </w:rPr>
        <w:t>长期饮酒者易缺乏维生素B1</w:t>
      </w:r>
    </w:p>
    <w:p w14:paraId="37B020CA" w14:textId="77777777" w:rsidR="00410226" w:rsidRDefault="00410226" w:rsidP="00410226">
      <w:pPr>
        <w:pStyle w:val="a9"/>
        <w:numPr>
          <w:ilvl w:val="0"/>
          <w:numId w:val="1"/>
        </w:numPr>
        <w:rPr>
          <w:rFonts w:hint="eastAsia"/>
        </w:rPr>
      </w:pPr>
      <w:r>
        <w:rPr>
          <w:rFonts w:hint="eastAsia"/>
        </w:rPr>
        <w:t>人体骨密度最高的时期是20-30岁，这个阶段被称为“骨峰值”</w:t>
      </w:r>
    </w:p>
    <w:p w14:paraId="7AE6BB2C" w14:textId="77777777" w:rsidR="00410226" w:rsidRDefault="00410226" w:rsidP="00410226">
      <w:pPr>
        <w:rPr>
          <w:rFonts w:hint="eastAsia"/>
        </w:rPr>
      </w:pPr>
    </w:p>
    <w:p w14:paraId="00A7865E" w14:textId="77777777" w:rsidR="00410226" w:rsidRDefault="00410226" w:rsidP="00410226">
      <w:pPr>
        <w:pStyle w:val="a9"/>
        <w:numPr>
          <w:ilvl w:val="0"/>
          <w:numId w:val="1"/>
        </w:numPr>
        <w:rPr>
          <w:rFonts w:hint="eastAsia"/>
        </w:rPr>
      </w:pPr>
      <w:r>
        <w:rPr>
          <w:rFonts w:hint="eastAsia"/>
        </w:rPr>
        <w:lastRenderedPageBreak/>
        <w:t>盗窃罪，是指以非法占有为目的，窃取公私财物数额较大，或者多次盗窃、入户盗窃、携带凶器盗窃、扒窃的行为。</w:t>
      </w:r>
    </w:p>
    <w:p w14:paraId="35DA6F88" w14:textId="77777777" w:rsidR="00410226" w:rsidRDefault="00410226" w:rsidP="00410226">
      <w:pPr>
        <w:pStyle w:val="a9"/>
        <w:numPr>
          <w:ilvl w:val="0"/>
          <w:numId w:val="1"/>
        </w:numPr>
        <w:rPr>
          <w:rFonts w:hint="eastAsia"/>
        </w:rPr>
      </w:pPr>
      <w:r>
        <w:rPr>
          <w:rFonts w:hint="eastAsia"/>
        </w:rPr>
        <w:t>职务侵占罪，是指公司、企业或者其他单位的工作人员，利用职务上的便利，将本单位财物非法占为己有，数额较大的行为。</w:t>
      </w:r>
    </w:p>
    <w:p w14:paraId="17F594C5" w14:textId="77777777" w:rsidR="00410226" w:rsidRDefault="00410226" w:rsidP="00410226">
      <w:pPr>
        <w:pStyle w:val="a9"/>
        <w:numPr>
          <w:ilvl w:val="0"/>
          <w:numId w:val="1"/>
        </w:numPr>
        <w:rPr>
          <w:rFonts w:hint="eastAsia"/>
        </w:rPr>
      </w:pPr>
      <w:r>
        <w:rPr>
          <w:rFonts w:hint="eastAsia"/>
        </w:rPr>
        <w:t>侵占罪，是指将代为保管的他人财物非法占为己有，数额较大，拒不退还的，或者将他人的遗忘物或者埋藏物非法占为己有，数额较大，拒不交出的行为。</w:t>
      </w:r>
    </w:p>
    <w:p w14:paraId="474C880A" w14:textId="3E17EE3A" w:rsidR="00410226" w:rsidRDefault="00410226" w:rsidP="00410226">
      <w:pPr>
        <w:pStyle w:val="a9"/>
        <w:numPr>
          <w:ilvl w:val="0"/>
          <w:numId w:val="1"/>
        </w:numPr>
        <w:rPr>
          <w:rFonts w:hint="eastAsia"/>
        </w:rPr>
      </w:pPr>
      <w:r>
        <w:rPr>
          <w:rFonts w:hint="eastAsia"/>
        </w:rPr>
        <w:t>挪用资金罪，利用职务上的便利，挪用本单位资金归个人使用或者借贷给他人使用，数额较大</w:t>
      </w:r>
    </w:p>
    <w:p w14:paraId="5E0BC5BE" w14:textId="77777777" w:rsidR="00410226" w:rsidRDefault="00410226" w:rsidP="00410226">
      <w:pPr>
        <w:pStyle w:val="a9"/>
        <w:numPr>
          <w:ilvl w:val="0"/>
          <w:numId w:val="1"/>
        </w:numPr>
        <w:rPr>
          <w:rFonts w:hint="eastAsia"/>
        </w:rPr>
      </w:pPr>
      <w:r>
        <w:rPr>
          <w:rFonts w:hint="eastAsia"/>
        </w:rPr>
        <w:t>北京大学初名 京师大学堂</w:t>
      </w:r>
    </w:p>
    <w:p w14:paraId="04ADE943" w14:textId="77777777" w:rsidR="00410226" w:rsidRDefault="00410226" w:rsidP="00410226">
      <w:pPr>
        <w:pStyle w:val="a9"/>
        <w:numPr>
          <w:ilvl w:val="0"/>
          <w:numId w:val="1"/>
        </w:numPr>
        <w:rPr>
          <w:rFonts w:hint="eastAsia"/>
        </w:rPr>
      </w:pPr>
      <w:r>
        <w:rPr>
          <w:rFonts w:hint="eastAsia"/>
        </w:rPr>
        <w:t>吃了打蜡的苹果不用担心会影响健康</w:t>
      </w:r>
    </w:p>
    <w:p w14:paraId="1EDA5DA6" w14:textId="77777777" w:rsidR="00410226" w:rsidRDefault="00410226" w:rsidP="00410226">
      <w:pPr>
        <w:pStyle w:val="a9"/>
        <w:numPr>
          <w:ilvl w:val="0"/>
          <w:numId w:val="1"/>
        </w:numPr>
        <w:rPr>
          <w:rFonts w:hint="eastAsia"/>
        </w:rPr>
      </w:pPr>
      <w:r>
        <w:rPr>
          <w:rFonts w:hint="eastAsia"/>
        </w:rPr>
        <w:t>并不是没有食品添加剂的食品就更安全，只要符合相关标准的要求，就不会危害健康，在安全性上也没有差异</w:t>
      </w:r>
    </w:p>
    <w:p w14:paraId="3A476686" w14:textId="77777777" w:rsidR="00410226" w:rsidRDefault="00410226" w:rsidP="00410226">
      <w:pPr>
        <w:pStyle w:val="a9"/>
        <w:numPr>
          <w:ilvl w:val="0"/>
          <w:numId w:val="1"/>
        </w:numPr>
        <w:rPr>
          <w:rFonts w:hint="eastAsia"/>
        </w:rPr>
      </w:pPr>
      <w:r>
        <w:rPr>
          <w:rFonts w:hint="eastAsia"/>
        </w:rPr>
        <w:t>鸡蛋壳的颜色和鸡的品种有关，与营养价值没有关联</w:t>
      </w:r>
    </w:p>
    <w:p w14:paraId="3FA705DE" w14:textId="1DEE21E5" w:rsidR="00410226" w:rsidRDefault="00410226" w:rsidP="00410226">
      <w:pPr>
        <w:pStyle w:val="a9"/>
        <w:numPr>
          <w:ilvl w:val="0"/>
          <w:numId w:val="1"/>
        </w:numPr>
        <w:rPr>
          <w:rFonts w:hint="eastAsia"/>
        </w:rPr>
      </w:pPr>
      <w:r>
        <w:rPr>
          <w:rFonts w:hint="eastAsia"/>
        </w:rPr>
        <w:t>糖尿病人不吃主食并不能获得更好的血糖指数</w:t>
      </w:r>
    </w:p>
    <w:p w14:paraId="0598E3F4" w14:textId="77777777" w:rsidR="00410226" w:rsidRDefault="00410226" w:rsidP="00410226">
      <w:pPr>
        <w:pStyle w:val="a9"/>
        <w:numPr>
          <w:ilvl w:val="0"/>
          <w:numId w:val="1"/>
        </w:numPr>
        <w:rPr>
          <w:rFonts w:hint="eastAsia"/>
        </w:rPr>
      </w:pPr>
      <w:r>
        <w:rPr>
          <w:rFonts w:hint="eastAsia"/>
        </w:rPr>
        <w:t>静电： 使用加湿器，提高空气导电性导出电荷</w:t>
      </w:r>
    </w:p>
    <w:p w14:paraId="6C9F2BDB" w14:textId="2314BABD" w:rsidR="00410226" w:rsidRDefault="00410226" w:rsidP="00410226">
      <w:pPr>
        <w:pStyle w:val="a9"/>
        <w:numPr>
          <w:ilvl w:val="0"/>
          <w:numId w:val="1"/>
        </w:numPr>
        <w:rPr>
          <w:rFonts w:hint="eastAsia"/>
        </w:rPr>
      </w:pPr>
      <w:r>
        <w:rPr>
          <w:rFonts w:hint="eastAsia"/>
        </w:rPr>
        <w:t>穿纯棉衣服减少静电</w:t>
      </w:r>
    </w:p>
    <w:p w14:paraId="316251D1" w14:textId="77777777" w:rsidR="00410226" w:rsidRDefault="00410226" w:rsidP="00410226">
      <w:pPr>
        <w:pStyle w:val="a9"/>
        <w:numPr>
          <w:ilvl w:val="0"/>
          <w:numId w:val="1"/>
        </w:numPr>
        <w:rPr>
          <w:rFonts w:hint="eastAsia"/>
        </w:rPr>
      </w:pPr>
      <w:r>
        <w:rPr>
          <w:rFonts w:hint="eastAsia"/>
        </w:rPr>
        <w:t>通信光缆的主要材料是光纤（玻璃或塑料）和加强件（通常为钢丝或芳纶纤维），并不含铜</w:t>
      </w:r>
    </w:p>
    <w:p w14:paraId="5248F7E0" w14:textId="52AED866" w:rsidR="00410226" w:rsidRDefault="00410226" w:rsidP="00410226">
      <w:pPr>
        <w:pStyle w:val="a9"/>
        <w:numPr>
          <w:ilvl w:val="0"/>
          <w:numId w:val="1"/>
        </w:numPr>
        <w:rPr>
          <w:rFonts w:hint="eastAsia"/>
        </w:rPr>
      </w:pPr>
      <w:r>
        <w:rPr>
          <w:rFonts w:hint="eastAsia"/>
        </w:rPr>
        <w:t>电子产品中的镍镉电池在回收利用前应排出电解液</w:t>
      </w:r>
    </w:p>
    <w:p w14:paraId="545A3772" w14:textId="77777777" w:rsidR="00410226" w:rsidRDefault="00410226" w:rsidP="00410226">
      <w:pPr>
        <w:pStyle w:val="a9"/>
        <w:numPr>
          <w:ilvl w:val="0"/>
          <w:numId w:val="1"/>
        </w:numPr>
        <w:rPr>
          <w:rFonts w:hint="eastAsia"/>
        </w:rPr>
      </w:pPr>
      <w:r>
        <w:rPr>
          <w:rFonts w:hint="eastAsia"/>
        </w:rPr>
        <w:t>马拉松长跑折合为42.195公里</w:t>
      </w:r>
    </w:p>
    <w:p w14:paraId="240DFFE9" w14:textId="77777777" w:rsidR="00410226" w:rsidRDefault="00410226" w:rsidP="00410226">
      <w:pPr>
        <w:pStyle w:val="a9"/>
        <w:numPr>
          <w:ilvl w:val="0"/>
          <w:numId w:val="1"/>
        </w:numPr>
        <w:rPr>
          <w:rFonts w:hint="eastAsia"/>
        </w:rPr>
      </w:pPr>
      <w:r>
        <w:rPr>
          <w:rFonts w:hint="eastAsia"/>
        </w:rPr>
        <w:t>排球比赛为5局3胜制采用25分制</w:t>
      </w:r>
    </w:p>
    <w:p w14:paraId="481F4BE9" w14:textId="77777777" w:rsidR="00410226" w:rsidRDefault="00410226" w:rsidP="00410226">
      <w:pPr>
        <w:pStyle w:val="a9"/>
        <w:numPr>
          <w:ilvl w:val="0"/>
          <w:numId w:val="1"/>
        </w:numPr>
        <w:rPr>
          <w:rFonts w:hint="eastAsia"/>
        </w:rPr>
      </w:pPr>
      <w:r>
        <w:rPr>
          <w:rFonts w:hint="eastAsia"/>
        </w:rPr>
        <w:t>击剑比赛是双人比赛，每场比赛一般分为3局，每局3分钟，局间休息1分钟</w:t>
      </w:r>
    </w:p>
    <w:p w14:paraId="422F2178" w14:textId="49E45E4E" w:rsidR="00410226" w:rsidRDefault="00410226" w:rsidP="00410226">
      <w:pPr>
        <w:pStyle w:val="a9"/>
        <w:numPr>
          <w:ilvl w:val="0"/>
          <w:numId w:val="1"/>
        </w:numPr>
        <w:rPr>
          <w:rFonts w:hint="eastAsia"/>
        </w:rPr>
      </w:pPr>
      <w:r>
        <w:rPr>
          <w:rFonts w:hint="eastAsia"/>
        </w:rPr>
        <w:t>男子110米跨栏比赛的跑道上共设置10个栏架</w:t>
      </w:r>
    </w:p>
    <w:p w14:paraId="6AE7F703" w14:textId="243128CC" w:rsidR="00410226" w:rsidRPr="00410226" w:rsidRDefault="00410226" w:rsidP="00410226">
      <w:pPr>
        <w:pStyle w:val="a9"/>
        <w:numPr>
          <w:ilvl w:val="0"/>
          <w:numId w:val="1"/>
        </w:numPr>
        <w:rPr>
          <w:rFonts w:hint="eastAsia"/>
        </w:rPr>
      </w:pPr>
      <w:r>
        <w:rPr>
          <w:rFonts w:hint="eastAsia"/>
        </w:rPr>
        <w:t>国际奥林匹克委员会总部位于瑞士洛桑，会歌《萨玛拉斯颂》，由顾拜旦首先提出，五环代表五大洲</w:t>
      </w:r>
    </w:p>
    <w:p w14:paraId="63DCFACA" w14:textId="2A5F0DFF" w:rsidR="00410226" w:rsidRDefault="00410226" w:rsidP="00410226">
      <w:pPr>
        <w:pStyle w:val="a9"/>
        <w:numPr>
          <w:ilvl w:val="0"/>
          <w:numId w:val="1"/>
        </w:numPr>
        <w:rPr>
          <w:rFonts w:hint="eastAsia"/>
        </w:rPr>
      </w:pPr>
      <w:r>
        <w:rPr>
          <w:rFonts w:hint="eastAsia"/>
        </w:rPr>
        <w:t>五环代表五大洲</w:t>
      </w:r>
    </w:p>
    <w:p w14:paraId="2F8E121E" w14:textId="77777777" w:rsidR="00410226" w:rsidRDefault="00410226" w:rsidP="00410226">
      <w:pPr>
        <w:pStyle w:val="a9"/>
        <w:numPr>
          <w:ilvl w:val="0"/>
          <w:numId w:val="1"/>
        </w:numPr>
        <w:rPr>
          <w:rFonts w:hint="eastAsia"/>
        </w:rPr>
      </w:pPr>
      <w:r>
        <w:rPr>
          <w:rFonts w:hint="eastAsia"/>
        </w:rPr>
        <w:t>“饮雄黄酒、驱虫辟邪”是端午节的习俗</w:t>
      </w:r>
    </w:p>
    <w:p w14:paraId="7859D09A" w14:textId="77777777" w:rsidR="00410226" w:rsidRDefault="00410226" w:rsidP="00410226">
      <w:pPr>
        <w:pStyle w:val="a9"/>
        <w:numPr>
          <w:ilvl w:val="0"/>
          <w:numId w:val="1"/>
        </w:numPr>
        <w:rPr>
          <w:rFonts w:hint="eastAsia"/>
        </w:rPr>
      </w:pPr>
      <w:r>
        <w:rPr>
          <w:rFonts w:hint="eastAsia"/>
        </w:rPr>
        <w:t>重阳节有登高祈福、秋游赏菊、佩插茱萸、拜神祭祖、感恩敬老及饮宴祈寿等习俗。</w:t>
      </w:r>
    </w:p>
    <w:p w14:paraId="4E4002BA" w14:textId="34DAEEF4" w:rsidR="00410226" w:rsidRDefault="00410226" w:rsidP="00410226">
      <w:pPr>
        <w:pStyle w:val="a9"/>
        <w:numPr>
          <w:ilvl w:val="0"/>
          <w:numId w:val="1"/>
        </w:numPr>
        <w:rPr>
          <w:rFonts w:hint="eastAsia"/>
        </w:rPr>
      </w:pPr>
      <w:r>
        <w:rPr>
          <w:rFonts w:hint="eastAsia"/>
        </w:rPr>
        <w:t>上元节又称元宵节或灯节，为每年农历正月十五日，主要有赏花灯、吃汤圆、猜灯谜、放烟花等一系列传统民俗活动</w:t>
      </w:r>
    </w:p>
    <w:p w14:paraId="08B5803A" w14:textId="77777777" w:rsidR="00410226" w:rsidRDefault="00410226" w:rsidP="00410226">
      <w:pPr>
        <w:pStyle w:val="a9"/>
        <w:numPr>
          <w:ilvl w:val="0"/>
          <w:numId w:val="1"/>
        </w:numPr>
        <w:rPr>
          <w:rFonts w:hint="eastAsia"/>
        </w:rPr>
      </w:pPr>
      <w:r>
        <w:rPr>
          <w:rFonts w:hint="eastAsia"/>
        </w:rPr>
        <w:t>寒食节，清明节前一二日。寒食节禁烟火，只吃冷食，是为了纪念春秋时代介子推。</w:t>
      </w:r>
    </w:p>
    <w:p w14:paraId="73E06A9E" w14:textId="56801DD1" w:rsidR="00410226" w:rsidRDefault="00410226" w:rsidP="00410226">
      <w:pPr>
        <w:pStyle w:val="a9"/>
        <w:numPr>
          <w:ilvl w:val="0"/>
          <w:numId w:val="1"/>
        </w:numPr>
        <w:rPr>
          <w:rFonts w:hint="eastAsia"/>
        </w:rPr>
      </w:pPr>
      <w:r>
        <w:rPr>
          <w:rFonts w:hint="eastAsia"/>
        </w:rPr>
        <w:t>上巳节（农历三月初三）的主要习俗是祓禊（洗濯祈福）、踏青、曲水流觞，女子通过穿针引线、陈列瓜果等方式向织女祈求“心灵手巧”。</w:t>
      </w:r>
    </w:p>
    <w:p w14:paraId="03671754" w14:textId="77777777" w:rsidR="00410226" w:rsidRDefault="00410226" w:rsidP="00410226">
      <w:pPr>
        <w:pStyle w:val="a9"/>
        <w:numPr>
          <w:ilvl w:val="0"/>
          <w:numId w:val="1"/>
        </w:numPr>
        <w:rPr>
          <w:rFonts w:hint="eastAsia"/>
        </w:rPr>
      </w:pPr>
      <w:r>
        <w:rPr>
          <w:rFonts w:hint="eastAsia"/>
        </w:rPr>
        <w:t>“千里长河一旦开，亡隋波浪九天来” - 是隋唐大运河</w:t>
      </w:r>
    </w:p>
    <w:p w14:paraId="24F6A298" w14:textId="77777777" w:rsidR="00410226" w:rsidRDefault="00410226" w:rsidP="00410226">
      <w:pPr>
        <w:pStyle w:val="a9"/>
        <w:numPr>
          <w:ilvl w:val="0"/>
          <w:numId w:val="1"/>
        </w:numPr>
        <w:rPr>
          <w:rFonts w:hint="eastAsia"/>
        </w:rPr>
      </w:pPr>
      <w:r>
        <w:rPr>
          <w:rFonts w:hint="eastAsia"/>
        </w:rPr>
        <w:t>“岷江遥从天际来，神功凿破古离堆”-都江堰</w:t>
      </w:r>
    </w:p>
    <w:p w14:paraId="24C87A16" w14:textId="77777777" w:rsidR="00410226" w:rsidRDefault="00410226" w:rsidP="00410226">
      <w:pPr>
        <w:pStyle w:val="a9"/>
        <w:numPr>
          <w:ilvl w:val="0"/>
          <w:numId w:val="1"/>
        </w:numPr>
        <w:rPr>
          <w:rFonts w:hint="eastAsia"/>
        </w:rPr>
      </w:pPr>
      <w:r>
        <w:rPr>
          <w:rFonts w:hint="eastAsia"/>
        </w:rPr>
        <w:t>“争似卧龙云际阁，不劳跨海即鳌山”-《蓬莱阁》，描绘的是蓬莱阁</w:t>
      </w:r>
    </w:p>
    <w:p w14:paraId="3BB4DE13" w14:textId="3549B51E" w:rsidR="00410226" w:rsidRDefault="00410226" w:rsidP="00410226">
      <w:pPr>
        <w:pStyle w:val="a9"/>
        <w:numPr>
          <w:ilvl w:val="0"/>
          <w:numId w:val="1"/>
        </w:numPr>
        <w:rPr>
          <w:rFonts w:hint="eastAsia"/>
        </w:rPr>
      </w:pPr>
      <w:r>
        <w:rPr>
          <w:rFonts w:hint="eastAsia"/>
        </w:rPr>
        <w:t>“盘盘焉，囷囷焉，蜂房水涡，矗不知其几千万落”出自唐代杜牧的《阿房宫赋》</w:t>
      </w:r>
    </w:p>
    <w:p w14:paraId="24B84842" w14:textId="77777777" w:rsidR="00410226" w:rsidRDefault="00410226" w:rsidP="00410226">
      <w:pPr>
        <w:pStyle w:val="a9"/>
        <w:numPr>
          <w:ilvl w:val="0"/>
          <w:numId w:val="1"/>
        </w:numPr>
        <w:rPr>
          <w:rFonts w:hint="eastAsia"/>
        </w:rPr>
      </w:pPr>
      <w:r>
        <w:rPr>
          <w:rFonts w:hint="eastAsia"/>
        </w:rPr>
        <w:t>“釜甑”，是蒸食的器皿，类似于现在的蒸锅</w:t>
      </w:r>
    </w:p>
    <w:p w14:paraId="4CB8DF26" w14:textId="77777777" w:rsidR="00410226" w:rsidRDefault="00410226" w:rsidP="00410226">
      <w:pPr>
        <w:pStyle w:val="a9"/>
        <w:numPr>
          <w:ilvl w:val="0"/>
          <w:numId w:val="1"/>
        </w:numPr>
        <w:rPr>
          <w:rFonts w:hint="eastAsia"/>
        </w:rPr>
      </w:pPr>
      <w:r>
        <w:rPr>
          <w:rFonts w:hint="eastAsia"/>
        </w:rPr>
        <w:t>青铜罍是流行于商代晚期至春秋中期的大型盛酒器和礼器</w:t>
      </w:r>
    </w:p>
    <w:p w14:paraId="6B55801B" w14:textId="77777777" w:rsidR="00410226" w:rsidRDefault="00410226" w:rsidP="00410226">
      <w:pPr>
        <w:pStyle w:val="a9"/>
        <w:numPr>
          <w:ilvl w:val="0"/>
          <w:numId w:val="1"/>
        </w:numPr>
        <w:rPr>
          <w:rFonts w:hint="eastAsia"/>
        </w:rPr>
      </w:pPr>
      <w:r>
        <w:rPr>
          <w:rFonts w:hint="eastAsia"/>
        </w:rPr>
        <w:t>“大晟夷则”铜编钟是北宋时期的乐器</w:t>
      </w:r>
    </w:p>
    <w:p w14:paraId="5B101EA2" w14:textId="1EB3A882" w:rsidR="00410226" w:rsidRDefault="00410226" w:rsidP="00410226">
      <w:pPr>
        <w:pStyle w:val="a9"/>
        <w:numPr>
          <w:ilvl w:val="0"/>
          <w:numId w:val="1"/>
        </w:numPr>
        <w:rPr>
          <w:rFonts w:hint="eastAsia"/>
        </w:rPr>
      </w:pPr>
      <w:r>
        <w:rPr>
          <w:rFonts w:hint="eastAsia"/>
        </w:rPr>
        <w:t>朱漆戗金人物花卉纹奁是宋代漆器，用于盛放女子梳妆用品</w:t>
      </w:r>
    </w:p>
    <w:p w14:paraId="1474257D" w14:textId="77777777" w:rsidR="00410226" w:rsidRDefault="00410226" w:rsidP="00410226">
      <w:pPr>
        <w:pStyle w:val="a9"/>
        <w:numPr>
          <w:ilvl w:val="0"/>
          <w:numId w:val="1"/>
        </w:numPr>
        <w:rPr>
          <w:rFonts w:hint="eastAsia"/>
        </w:rPr>
      </w:pPr>
      <w:r>
        <w:rPr>
          <w:rFonts w:hint="eastAsia"/>
        </w:rPr>
        <w:t>胜利油田即在黄河三角洲区域内</w:t>
      </w:r>
    </w:p>
    <w:p w14:paraId="46CEF0D2" w14:textId="77777777" w:rsidR="00410226" w:rsidRDefault="00410226" w:rsidP="00410226">
      <w:pPr>
        <w:pStyle w:val="a9"/>
        <w:numPr>
          <w:ilvl w:val="0"/>
          <w:numId w:val="1"/>
        </w:numPr>
        <w:rPr>
          <w:rFonts w:hint="eastAsia"/>
        </w:rPr>
      </w:pPr>
      <w:r>
        <w:rPr>
          <w:rFonts w:hint="eastAsia"/>
        </w:rPr>
        <w:t>尼罗河三角洲位于埃及北部，临地中海</w:t>
      </w:r>
    </w:p>
    <w:p w14:paraId="0BF97BEA" w14:textId="77777777" w:rsidR="00410226" w:rsidRDefault="00410226" w:rsidP="00410226">
      <w:pPr>
        <w:pStyle w:val="a9"/>
        <w:numPr>
          <w:ilvl w:val="0"/>
          <w:numId w:val="1"/>
        </w:numPr>
        <w:rPr>
          <w:rFonts w:hint="eastAsia"/>
        </w:rPr>
      </w:pPr>
      <w:r>
        <w:rPr>
          <w:rFonts w:hint="eastAsia"/>
        </w:rPr>
        <w:t>密西西比河三角洲属亚热带湿润气候</w:t>
      </w:r>
    </w:p>
    <w:p w14:paraId="6C98C0DB" w14:textId="33C1F49C" w:rsidR="00410226" w:rsidRDefault="00410226" w:rsidP="00410226">
      <w:pPr>
        <w:pStyle w:val="a9"/>
        <w:numPr>
          <w:ilvl w:val="0"/>
          <w:numId w:val="1"/>
        </w:numPr>
        <w:rPr>
          <w:rFonts w:hint="eastAsia"/>
        </w:rPr>
      </w:pPr>
      <w:r>
        <w:rPr>
          <w:rFonts w:hint="eastAsia"/>
        </w:rPr>
        <w:lastRenderedPageBreak/>
        <w:t>湄公河三角洲位于越南是越南最富饶的地方和越南人口最密集的地方</w:t>
      </w:r>
    </w:p>
    <w:p w14:paraId="01F0C6CB" w14:textId="3B2B8D91" w:rsidR="000C0498" w:rsidRDefault="00410226" w:rsidP="00410226">
      <w:pPr>
        <w:pStyle w:val="a9"/>
        <w:numPr>
          <w:ilvl w:val="0"/>
          <w:numId w:val="1"/>
        </w:numPr>
      </w:pPr>
      <w:r>
        <w:rPr>
          <w:rFonts w:hint="eastAsia"/>
        </w:rPr>
        <w:t>琉璃的主要成分是二氧化硅,一般有较高的抗腐蚀性,烧制温度比玻璃低,其内部通常会存在一些气泡</w:t>
      </w:r>
    </w:p>
    <w:p w14:paraId="10A4FAD0" w14:textId="1D15B428" w:rsidR="001B39C1" w:rsidRDefault="001B39C1" w:rsidP="00410226">
      <w:pPr>
        <w:pStyle w:val="a9"/>
        <w:numPr>
          <w:ilvl w:val="0"/>
          <w:numId w:val="1"/>
        </w:numPr>
      </w:pPr>
      <w:r w:rsidRPr="001B39C1">
        <w:rPr>
          <w:rFonts w:hint="eastAsia"/>
        </w:rPr>
        <w:t>间谍罪，是指参加间谍组织，接受任务，或者为敌人指示轰击目标，危害国家安全的行为</w:t>
      </w:r>
    </w:p>
    <w:p w14:paraId="6031F0E3" w14:textId="2D16070F" w:rsidR="001B39C1" w:rsidRDefault="001B39C1" w:rsidP="00410226">
      <w:pPr>
        <w:pStyle w:val="a9"/>
        <w:numPr>
          <w:ilvl w:val="0"/>
          <w:numId w:val="1"/>
        </w:numPr>
      </w:pPr>
      <w:r w:rsidRPr="001B39C1">
        <w:rPr>
          <w:rFonts w:hint="eastAsia"/>
        </w:rPr>
        <w:t>故意泄露国家秘密罪，是指</w:t>
      </w:r>
      <w:r>
        <w:rPr>
          <w:rFonts w:hint="eastAsia"/>
        </w:rPr>
        <w:t>公职人员</w:t>
      </w:r>
      <w:r w:rsidRPr="001B39C1">
        <w:rPr>
          <w:rFonts w:hint="eastAsia"/>
        </w:rPr>
        <w:t>或其他有关人员，违反保守国家秘密法的规定，故意泄露国家秘密，情节严重的行为</w:t>
      </w:r>
    </w:p>
    <w:p w14:paraId="0EA6C93B" w14:textId="1E07985C" w:rsidR="001B39C1" w:rsidRDefault="001B39C1" w:rsidP="00410226">
      <w:pPr>
        <w:pStyle w:val="a9"/>
        <w:numPr>
          <w:ilvl w:val="0"/>
          <w:numId w:val="1"/>
        </w:numPr>
      </w:pPr>
      <w:r w:rsidRPr="001B39C1">
        <w:rPr>
          <w:rFonts w:hint="eastAsia"/>
        </w:rPr>
        <w:t>非法获取国家秘密罪，是指以窃取、刺探、收买方法，非法获取国家秘密的行为</w:t>
      </w:r>
    </w:p>
    <w:p w14:paraId="6534BA7F" w14:textId="221F3093" w:rsidR="00D3631E" w:rsidRDefault="004F7A5A" w:rsidP="00D3631E">
      <w:pPr>
        <w:pStyle w:val="a9"/>
        <w:numPr>
          <w:ilvl w:val="0"/>
          <w:numId w:val="1"/>
        </w:numPr>
        <w:rPr>
          <w:b/>
          <w:bCs/>
          <w:color w:val="FF0000"/>
        </w:rPr>
      </w:pPr>
      <w:r w:rsidRPr="004F7A5A">
        <w:rPr>
          <w:rFonts w:hint="eastAsia"/>
        </w:rPr>
        <w:t>对累犯以及因</w:t>
      </w:r>
      <w:r w:rsidRPr="004F7A5A">
        <w:rPr>
          <w:rFonts w:hint="eastAsia"/>
          <w:color w:val="FF0000"/>
        </w:rPr>
        <w:t>故意杀人、强奸、抢劫、绑架、放火、爆炸、投放危险物质</w:t>
      </w:r>
      <w:r w:rsidRPr="004F7A5A">
        <w:rPr>
          <w:rFonts w:hint="eastAsia"/>
        </w:rPr>
        <w:t>或者有组织的暴力性犯罪被</w:t>
      </w:r>
      <w:r w:rsidRPr="004F7A5A">
        <w:rPr>
          <w:rFonts w:hint="eastAsia"/>
          <w:color w:val="FF0000"/>
        </w:rPr>
        <w:t>判处十年以上有期徒刑、无期徒刑的犯罪分子</w:t>
      </w:r>
      <w:r w:rsidRPr="004F7A5A">
        <w:rPr>
          <w:rFonts w:hint="eastAsia"/>
          <w:b/>
          <w:bCs/>
          <w:color w:val="FF0000"/>
        </w:rPr>
        <w:t>，不得假释</w:t>
      </w:r>
    </w:p>
    <w:p w14:paraId="437F3B6E" w14:textId="3C24F3A8" w:rsidR="00D3631E" w:rsidRDefault="00390FFB" w:rsidP="00390FFB">
      <w:pPr>
        <w:pStyle w:val="a9"/>
        <w:numPr>
          <w:ilvl w:val="0"/>
          <w:numId w:val="1"/>
        </w:numPr>
      </w:pPr>
      <w:r w:rsidRPr="00390FFB">
        <w:rPr>
          <w:rFonts w:hint="eastAsia"/>
        </w:rPr>
        <w:t>黄光路灯多于白光路灯主要是因为黄光穿透力强</w:t>
      </w:r>
    </w:p>
    <w:p w14:paraId="6C3A9F70" w14:textId="15CD01E1" w:rsidR="00390FFB" w:rsidRDefault="00390FFB" w:rsidP="00390FFB">
      <w:pPr>
        <w:pStyle w:val="a9"/>
        <w:numPr>
          <w:ilvl w:val="0"/>
          <w:numId w:val="1"/>
        </w:numPr>
      </w:pPr>
      <w:r w:rsidRPr="00390FFB">
        <w:rPr>
          <w:rFonts w:hint="eastAsia"/>
        </w:rPr>
        <w:t>购物小票划痕会变黑是因为购物小票用的纸很特殊，叫热敏纸。这种纸对温度变化极为敏感，能够在受热时显现出黑色印记。因此，当你用指甲轻轻划过热敏纸时，由于摩擦产生的热量，纸上的相应位置会立即变黑。</w:t>
      </w:r>
    </w:p>
    <w:p w14:paraId="167DEC88" w14:textId="4C4B3E7C" w:rsidR="00390FFB" w:rsidRDefault="00390FFB" w:rsidP="00390FFB">
      <w:pPr>
        <w:pStyle w:val="a9"/>
        <w:numPr>
          <w:ilvl w:val="0"/>
          <w:numId w:val="1"/>
        </w:numPr>
      </w:pPr>
      <w:r w:rsidRPr="00390FFB">
        <w:rPr>
          <w:rFonts w:hint="eastAsia"/>
        </w:rPr>
        <w:t>锂离子电池充电时锂离子从正极向负极运动</w:t>
      </w:r>
    </w:p>
    <w:p w14:paraId="54B0A6AE" w14:textId="6D502F8D" w:rsidR="00390FFB" w:rsidRDefault="00390FFB" w:rsidP="00390FFB">
      <w:pPr>
        <w:pStyle w:val="a9"/>
        <w:numPr>
          <w:ilvl w:val="0"/>
          <w:numId w:val="1"/>
        </w:numPr>
      </w:pPr>
      <w:r w:rsidRPr="00390FFB">
        <w:rPr>
          <w:rFonts w:hint="eastAsia"/>
        </w:rPr>
        <w:t>猫眼门镜</w:t>
      </w:r>
      <w:r>
        <w:rPr>
          <w:rFonts w:hint="eastAsia"/>
        </w:rPr>
        <w:t>门内是凸透镜，门外是凹透镜（外看内被挡住）</w:t>
      </w:r>
    </w:p>
    <w:p w14:paraId="4167F173" w14:textId="77DF3EE5" w:rsidR="00CE6D4C" w:rsidRDefault="00CE6D4C" w:rsidP="00CE6D4C">
      <w:pPr>
        <w:pStyle w:val="a9"/>
        <w:numPr>
          <w:ilvl w:val="0"/>
          <w:numId w:val="1"/>
        </w:numPr>
        <w:rPr>
          <w:rFonts w:hint="eastAsia"/>
        </w:rPr>
      </w:pPr>
      <w:r>
        <w:rPr>
          <w:rFonts w:hint="eastAsia"/>
        </w:rPr>
        <w:t>《歌唱祖国》创作于1950年，由王莘作词作曲。</w:t>
      </w:r>
    </w:p>
    <w:p w14:paraId="4BA69FEB" w14:textId="25D66045" w:rsidR="00CE6D4C" w:rsidRDefault="00CE6D4C" w:rsidP="00CE6D4C">
      <w:pPr>
        <w:pStyle w:val="a9"/>
        <w:numPr>
          <w:ilvl w:val="0"/>
          <w:numId w:val="1"/>
        </w:numPr>
        <w:rPr>
          <w:rFonts w:hint="eastAsia"/>
        </w:rPr>
      </w:pPr>
      <w:r>
        <w:rPr>
          <w:rFonts w:hint="eastAsia"/>
        </w:rPr>
        <w:t>《黄河大合唱》创作于1939年，由光未然作词、冼星海作曲</w:t>
      </w:r>
    </w:p>
    <w:p w14:paraId="5251DDBA" w14:textId="61EF1E5C" w:rsidR="00CE6D4C" w:rsidRDefault="00CE6D4C" w:rsidP="00CE6D4C">
      <w:pPr>
        <w:pStyle w:val="a9"/>
        <w:numPr>
          <w:ilvl w:val="0"/>
          <w:numId w:val="1"/>
        </w:numPr>
        <w:rPr>
          <w:rFonts w:hint="eastAsia"/>
        </w:rPr>
      </w:pPr>
      <w:r>
        <w:rPr>
          <w:rFonts w:hint="eastAsia"/>
        </w:rPr>
        <w:t>《送别》创作于1915年，由李叔同填词。</w:t>
      </w:r>
    </w:p>
    <w:p w14:paraId="1A7F1FE8" w14:textId="779B26C6" w:rsidR="00390FFB" w:rsidRDefault="00CE6D4C" w:rsidP="00CE6D4C">
      <w:pPr>
        <w:pStyle w:val="a9"/>
        <w:numPr>
          <w:ilvl w:val="0"/>
          <w:numId w:val="1"/>
        </w:numPr>
      </w:pPr>
      <w:r>
        <w:rPr>
          <w:rFonts w:hint="eastAsia"/>
        </w:rPr>
        <w:t>《救国军歌》创作于1935年，由塞克作词、冼星海作曲。</w:t>
      </w:r>
    </w:p>
    <w:p w14:paraId="35ACD468" w14:textId="0A9EF92A" w:rsidR="001C2D24" w:rsidRDefault="001C2D24" w:rsidP="00CE6D4C">
      <w:pPr>
        <w:pStyle w:val="a9"/>
        <w:numPr>
          <w:ilvl w:val="0"/>
          <w:numId w:val="1"/>
        </w:numPr>
      </w:pPr>
      <w:r w:rsidRPr="001C2D24">
        <w:rPr>
          <w:rFonts w:hint="eastAsia"/>
        </w:rPr>
        <w:t>对于从犯，应当从轻、减轻处罚或者免除处罚。</w:t>
      </w:r>
    </w:p>
    <w:p w14:paraId="4188E104" w14:textId="39864FC4" w:rsidR="00FC0E4C" w:rsidRDefault="00FC0E4C" w:rsidP="00CE6D4C">
      <w:pPr>
        <w:pStyle w:val="a9"/>
        <w:numPr>
          <w:ilvl w:val="0"/>
          <w:numId w:val="1"/>
        </w:numPr>
      </w:pPr>
      <w:r w:rsidRPr="00FC0E4C">
        <w:rPr>
          <w:rFonts w:hint="eastAsia"/>
        </w:rPr>
        <w:t>陶瓷材料的脆性源于陶瓷晶体中原子排列无序，无法通过位错运动缓解应力</w:t>
      </w:r>
    </w:p>
    <w:p w14:paraId="543685C0" w14:textId="408EA0A8" w:rsidR="00670752" w:rsidRDefault="00670752" w:rsidP="00CE6D4C">
      <w:pPr>
        <w:pStyle w:val="a9"/>
        <w:numPr>
          <w:ilvl w:val="0"/>
          <w:numId w:val="1"/>
        </w:numPr>
      </w:pPr>
      <w:r w:rsidRPr="00670752">
        <w:rPr>
          <w:rFonts w:hint="eastAsia"/>
        </w:rPr>
        <w:t>韦编三绝</w:t>
      </w:r>
      <w:r>
        <w:rPr>
          <w:rFonts w:hint="eastAsia"/>
        </w:rPr>
        <w:t>- 孔子</w:t>
      </w:r>
    </w:p>
    <w:p w14:paraId="7976C540" w14:textId="5E9364D6" w:rsidR="00670752" w:rsidRDefault="00670752" w:rsidP="00CE6D4C">
      <w:pPr>
        <w:pStyle w:val="a9"/>
        <w:numPr>
          <w:ilvl w:val="0"/>
          <w:numId w:val="1"/>
        </w:numPr>
      </w:pPr>
      <w:r w:rsidRPr="00670752">
        <w:rPr>
          <w:rFonts w:hint="eastAsia"/>
        </w:rPr>
        <w:t>学富五车</w:t>
      </w:r>
      <w:r>
        <w:rPr>
          <w:rFonts w:hint="eastAsia"/>
        </w:rPr>
        <w:t>- 庄子</w:t>
      </w:r>
    </w:p>
    <w:p w14:paraId="571D1AB0" w14:textId="3EA2CB7E" w:rsidR="00670752" w:rsidRDefault="00670752" w:rsidP="00CE6D4C">
      <w:pPr>
        <w:pStyle w:val="a9"/>
        <w:numPr>
          <w:ilvl w:val="0"/>
          <w:numId w:val="1"/>
        </w:numPr>
      </w:pPr>
      <w:r w:rsidRPr="00670752">
        <w:rPr>
          <w:rFonts w:hint="eastAsia"/>
        </w:rPr>
        <w:t>而姚鼐与方苞、刘大櫆并称为“桐城三祖”</w:t>
      </w:r>
    </w:p>
    <w:p w14:paraId="7FE0F666" w14:textId="184C68A0" w:rsidR="00670752" w:rsidRDefault="00670752" w:rsidP="00CE6D4C">
      <w:pPr>
        <w:pStyle w:val="a9"/>
        <w:numPr>
          <w:ilvl w:val="0"/>
          <w:numId w:val="1"/>
        </w:numPr>
      </w:pPr>
      <w:r w:rsidRPr="00670752">
        <w:rPr>
          <w:rFonts w:hint="eastAsia"/>
        </w:rPr>
        <w:t>手不释卷——吕蒙</w:t>
      </w:r>
    </w:p>
    <w:p w14:paraId="7F85741F" w14:textId="3216D0FD" w:rsidR="00670752" w:rsidRDefault="00670752" w:rsidP="00CE6D4C">
      <w:pPr>
        <w:pStyle w:val="a9"/>
        <w:numPr>
          <w:ilvl w:val="0"/>
          <w:numId w:val="1"/>
        </w:numPr>
      </w:pPr>
      <w:r w:rsidRPr="00670752">
        <w:rPr>
          <w:rFonts w:hint="eastAsia"/>
        </w:rPr>
        <w:t>漱石枕流——刘义庆</w:t>
      </w:r>
    </w:p>
    <w:p w14:paraId="73FBB95E" w14:textId="2942ADA2" w:rsidR="003647D1" w:rsidRDefault="003647D1" w:rsidP="00CE6D4C">
      <w:pPr>
        <w:pStyle w:val="a9"/>
        <w:numPr>
          <w:ilvl w:val="0"/>
          <w:numId w:val="1"/>
        </w:numPr>
      </w:pPr>
      <w:r w:rsidRPr="003647D1">
        <w:rPr>
          <w:rFonts w:hint="eastAsia"/>
        </w:rPr>
        <w:t>江南三大名楼指的是：江西南昌的滕王阁、湖北武汉的黄鹤楼、湖南岳阳的岳阳楼。</w:t>
      </w:r>
    </w:p>
    <w:p w14:paraId="4CBF0426" w14:textId="6D9FD8C0" w:rsidR="00E95CFE" w:rsidRDefault="00E95CFE" w:rsidP="00CE6D4C">
      <w:pPr>
        <w:pStyle w:val="a9"/>
        <w:numPr>
          <w:ilvl w:val="0"/>
          <w:numId w:val="1"/>
        </w:numPr>
      </w:pPr>
      <w:r w:rsidRPr="00E95CFE">
        <w:rPr>
          <w:rFonts w:hint="eastAsia"/>
        </w:rPr>
        <w:t>中国四大古代水利工程通常指的是：都江堰、灵渠、郑国渠、它山堰。</w:t>
      </w:r>
    </w:p>
    <w:p w14:paraId="74F053C3" w14:textId="2CD6AEA0" w:rsidR="00052594" w:rsidRDefault="00052594" w:rsidP="00CE6D4C">
      <w:pPr>
        <w:pStyle w:val="a9"/>
        <w:numPr>
          <w:ilvl w:val="0"/>
          <w:numId w:val="1"/>
        </w:numPr>
      </w:pPr>
      <w:r w:rsidRPr="00052594">
        <w:rPr>
          <w:rFonts w:hint="eastAsia"/>
        </w:rPr>
        <w:t>头皮前部出血可压迫太阳穴和颧骨之间的部位进行止血</w:t>
      </w:r>
    </w:p>
    <w:p w14:paraId="0A4E4EB3" w14:textId="2831B362" w:rsidR="00B00F62" w:rsidRDefault="00B00F62" w:rsidP="00CE6D4C">
      <w:pPr>
        <w:pStyle w:val="a9"/>
        <w:numPr>
          <w:ilvl w:val="0"/>
          <w:numId w:val="1"/>
        </w:numPr>
      </w:pPr>
      <w:r w:rsidRPr="00B00F62">
        <w:rPr>
          <w:rFonts w:hint="eastAsia"/>
        </w:rPr>
        <w:t>重金属中毒可服用牛奶、豆浆等富含蛋白质的物质，使蛋白质与重金属结合，减少重金属对人体蛋白质的破坏，从而起到一定的解毒作用</w:t>
      </w:r>
    </w:p>
    <w:p w14:paraId="1DF45FC9" w14:textId="022D4444" w:rsidR="00B31131" w:rsidRPr="00D3631E" w:rsidRDefault="00B31131" w:rsidP="00CE6D4C">
      <w:pPr>
        <w:pStyle w:val="a9"/>
        <w:numPr>
          <w:ilvl w:val="0"/>
          <w:numId w:val="1"/>
        </w:numPr>
        <w:rPr>
          <w:rFonts w:hint="eastAsia"/>
        </w:rPr>
      </w:pPr>
      <w:r w:rsidRPr="00B31131">
        <w:rPr>
          <w:rFonts w:hint="eastAsia"/>
        </w:rPr>
        <w:t>对于角膜浅层的异物，可以通过生理盐水或滴眼液清洗排出，但角膜深层异物不能用水冲洗。因为角膜深层异物位置较深，用水冲洗不仅难以排出异物，还可能导致异物位置加深，损伤角膜，甚至引发感染等更严重的问题。</w:t>
      </w:r>
    </w:p>
    <w:sectPr w:rsidR="00B31131" w:rsidRPr="00D363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C0052"/>
    <w:multiLevelType w:val="hybridMultilevel"/>
    <w:tmpl w:val="F07434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6858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4A"/>
    <w:rsid w:val="00052594"/>
    <w:rsid w:val="0006634A"/>
    <w:rsid w:val="000C0498"/>
    <w:rsid w:val="001B39C1"/>
    <w:rsid w:val="001C2D24"/>
    <w:rsid w:val="003647D1"/>
    <w:rsid w:val="00390FFB"/>
    <w:rsid w:val="00410226"/>
    <w:rsid w:val="00455486"/>
    <w:rsid w:val="00461CBE"/>
    <w:rsid w:val="004F7A5A"/>
    <w:rsid w:val="00670752"/>
    <w:rsid w:val="007B42D9"/>
    <w:rsid w:val="007E7C83"/>
    <w:rsid w:val="00924439"/>
    <w:rsid w:val="00B00F62"/>
    <w:rsid w:val="00B31131"/>
    <w:rsid w:val="00C93F84"/>
    <w:rsid w:val="00CE6D4C"/>
    <w:rsid w:val="00D3631E"/>
    <w:rsid w:val="00E95CFE"/>
    <w:rsid w:val="00FC0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8F26"/>
  <w15:chartTrackingRefBased/>
  <w15:docId w15:val="{051E11AC-610B-4380-87D8-29674F3F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63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63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63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63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634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663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63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63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6634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63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63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63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634A"/>
    <w:rPr>
      <w:rFonts w:cstheme="majorBidi"/>
      <w:color w:val="0F4761" w:themeColor="accent1" w:themeShade="BF"/>
      <w:sz w:val="28"/>
      <w:szCs w:val="28"/>
    </w:rPr>
  </w:style>
  <w:style w:type="character" w:customStyle="1" w:styleId="50">
    <w:name w:val="标题 5 字符"/>
    <w:basedOn w:val="a0"/>
    <w:link w:val="5"/>
    <w:uiPriority w:val="9"/>
    <w:semiHidden/>
    <w:rsid w:val="0006634A"/>
    <w:rPr>
      <w:rFonts w:cstheme="majorBidi"/>
      <w:color w:val="0F4761" w:themeColor="accent1" w:themeShade="BF"/>
      <w:sz w:val="24"/>
      <w:szCs w:val="24"/>
    </w:rPr>
  </w:style>
  <w:style w:type="character" w:customStyle="1" w:styleId="60">
    <w:name w:val="标题 6 字符"/>
    <w:basedOn w:val="a0"/>
    <w:link w:val="6"/>
    <w:uiPriority w:val="9"/>
    <w:semiHidden/>
    <w:rsid w:val="0006634A"/>
    <w:rPr>
      <w:rFonts w:cstheme="majorBidi"/>
      <w:b/>
      <w:bCs/>
      <w:color w:val="0F4761" w:themeColor="accent1" w:themeShade="BF"/>
    </w:rPr>
  </w:style>
  <w:style w:type="character" w:customStyle="1" w:styleId="70">
    <w:name w:val="标题 7 字符"/>
    <w:basedOn w:val="a0"/>
    <w:link w:val="7"/>
    <w:uiPriority w:val="9"/>
    <w:semiHidden/>
    <w:rsid w:val="0006634A"/>
    <w:rPr>
      <w:rFonts w:cstheme="majorBidi"/>
      <w:b/>
      <w:bCs/>
      <w:color w:val="595959" w:themeColor="text1" w:themeTint="A6"/>
    </w:rPr>
  </w:style>
  <w:style w:type="character" w:customStyle="1" w:styleId="80">
    <w:name w:val="标题 8 字符"/>
    <w:basedOn w:val="a0"/>
    <w:link w:val="8"/>
    <w:uiPriority w:val="9"/>
    <w:semiHidden/>
    <w:rsid w:val="0006634A"/>
    <w:rPr>
      <w:rFonts w:cstheme="majorBidi"/>
      <w:color w:val="595959" w:themeColor="text1" w:themeTint="A6"/>
    </w:rPr>
  </w:style>
  <w:style w:type="character" w:customStyle="1" w:styleId="90">
    <w:name w:val="标题 9 字符"/>
    <w:basedOn w:val="a0"/>
    <w:link w:val="9"/>
    <w:uiPriority w:val="9"/>
    <w:semiHidden/>
    <w:rsid w:val="0006634A"/>
    <w:rPr>
      <w:rFonts w:eastAsiaTheme="majorEastAsia" w:cstheme="majorBidi"/>
      <w:color w:val="595959" w:themeColor="text1" w:themeTint="A6"/>
    </w:rPr>
  </w:style>
  <w:style w:type="paragraph" w:styleId="a3">
    <w:name w:val="Title"/>
    <w:basedOn w:val="a"/>
    <w:next w:val="a"/>
    <w:link w:val="a4"/>
    <w:uiPriority w:val="10"/>
    <w:qFormat/>
    <w:rsid w:val="000663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63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3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63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634A"/>
    <w:pPr>
      <w:spacing w:before="160" w:after="160"/>
      <w:jc w:val="center"/>
    </w:pPr>
    <w:rPr>
      <w:i/>
      <w:iCs/>
      <w:color w:val="404040" w:themeColor="text1" w:themeTint="BF"/>
    </w:rPr>
  </w:style>
  <w:style w:type="character" w:customStyle="1" w:styleId="a8">
    <w:name w:val="引用 字符"/>
    <w:basedOn w:val="a0"/>
    <w:link w:val="a7"/>
    <w:uiPriority w:val="29"/>
    <w:rsid w:val="0006634A"/>
    <w:rPr>
      <w:i/>
      <w:iCs/>
      <w:color w:val="404040" w:themeColor="text1" w:themeTint="BF"/>
    </w:rPr>
  </w:style>
  <w:style w:type="paragraph" w:styleId="a9">
    <w:name w:val="List Paragraph"/>
    <w:basedOn w:val="a"/>
    <w:uiPriority w:val="34"/>
    <w:qFormat/>
    <w:rsid w:val="0006634A"/>
    <w:pPr>
      <w:ind w:left="720"/>
      <w:contextualSpacing/>
    </w:pPr>
  </w:style>
  <w:style w:type="character" w:styleId="aa">
    <w:name w:val="Intense Emphasis"/>
    <w:basedOn w:val="a0"/>
    <w:uiPriority w:val="21"/>
    <w:qFormat/>
    <w:rsid w:val="0006634A"/>
    <w:rPr>
      <w:i/>
      <w:iCs/>
      <w:color w:val="0F4761" w:themeColor="accent1" w:themeShade="BF"/>
    </w:rPr>
  </w:style>
  <w:style w:type="paragraph" w:styleId="ab">
    <w:name w:val="Intense Quote"/>
    <w:basedOn w:val="a"/>
    <w:next w:val="a"/>
    <w:link w:val="ac"/>
    <w:uiPriority w:val="30"/>
    <w:qFormat/>
    <w:rsid w:val="00066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634A"/>
    <w:rPr>
      <w:i/>
      <w:iCs/>
      <w:color w:val="0F4761" w:themeColor="accent1" w:themeShade="BF"/>
    </w:rPr>
  </w:style>
  <w:style w:type="character" w:styleId="ad">
    <w:name w:val="Intense Reference"/>
    <w:basedOn w:val="a0"/>
    <w:uiPriority w:val="32"/>
    <w:qFormat/>
    <w:rsid w:val="00066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yuhongshao(邵预鸿)</dc:creator>
  <cp:keywords/>
  <dc:description/>
  <cp:lastModifiedBy>yuhongshao(邵预鸿)</cp:lastModifiedBy>
  <cp:revision>16</cp:revision>
  <dcterms:created xsi:type="dcterms:W3CDTF">2026-03-04T04:01:00Z</dcterms:created>
  <dcterms:modified xsi:type="dcterms:W3CDTF">2026-03-04T09:50:00Z</dcterms:modified>
</cp:coreProperties>
</file>