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PDF to Word Pro placeholder output.</w:t>
      </w:r>
    </w:p>
    <w:p>
      <w:r>
        <w:t>This is a valid DOCX file generated by fallback mode.</w:t>
      </w:r>
    </w:p>
    <w:sectPr>
      <w:pgSz w:w="12240" w:h="15840"/>
      <w:pgMar w:top="1440" w:right="1440" w:bottom="1440" w:left="1440" w:header="720" w:footer="720" w:gutter="0"/>
    </w:sectPr>
  </w:body>
</w:document>
</file>