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How we educate the mind will change with the times. How we cultivate the heart is and will remain timeless. - Basil Moreau, C.S.C.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shall always place education side by side with instruction; the mind will not be cultivated at the expense of the heart."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Roboto" w:cs="Roboto" w:eastAsia="Roboto" w:hAnsi="Roboto"/>
          <w:b w:val="1"/>
          <w:bCs w:val="1"/>
          <w:color w:val="1f1f1f"/>
        </w:rPr>
      </w:pPr>
      <w:r w:rsidDel="00000000" w:rsidR="00000000" w:rsidRPr="00000000">
        <w:rPr>
          <w:rFonts w:ascii="Roboto" w:cs="Roboto" w:eastAsia="Roboto" w:hAnsi="Roboto"/>
          <w:color w:val="1f1f1f"/>
          <w:rtl w:val="0"/>
        </w:rPr>
        <w:t xml:space="preserve">Holy Cross education is rooted in the vision of Blessed Basil Moreau, who defined education as </w:t>
      </w:r>
      <w:r w:rsidDel="00000000" w:rsidR="00000000" w:rsidRPr="00000000">
        <w:rPr>
          <w:rFonts w:ascii="Roboto" w:cs="Roboto" w:eastAsia="Roboto" w:hAnsi="Roboto"/>
          <w:b w:val="1"/>
          <w:bCs w:val="1"/>
          <w:color w:val="1f1f1f"/>
          <w:rtl w:val="0"/>
        </w:rPr>
        <w:t xml:space="preserve">"the art of helping young people to completeness"</w:t>
      </w:r>
      <w:r w:rsidDel="00000000" w:rsidR="00000000" w:rsidRPr="00000000">
        <w:rPr>
          <w:rFonts w:ascii="Roboto" w:cs="Roboto" w:eastAsia="Roboto" w:hAnsi="Roboto"/>
          <w:color w:val="1f1f1f"/>
          <w:rtl w:val="0"/>
        </w:rPr>
        <w:t xml:space="preserve">—guiding students to become more like Christ while preparing them to be </w:t>
      </w:r>
      <w:r w:rsidDel="00000000" w:rsidR="00000000" w:rsidRPr="00000000">
        <w:rPr>
          <w:rFonts w:ascii="Roboto" w:cs="Roboto" w:eastAsia="Roboto" w:hAnsi="Roboto"/>
          <w:b w:val="1"/>
          <w:bCs w:val="1"/>
          <w:color w:val="1f1f1f"/>
          <w:rtl w:val="0"/>
        </w:rPr>
        <w:t xml:space="preserve">useful citizens for society and citizens for heaven</w:t>
      </w:r>
    </w:p>
    <w:p w:rsidR="00000000" w:rsidDel="00000000" w:rsidP="00000000" w:rsidRDefault="00000000" w:rsidRPr="00000000" w14:paraId="00000008">
      <w:pPr>
        <w:rPr>
          <w:rFonts w:ascii="Roboto" w:cs="Roboto" w:eastAsia="Roboto" w:hAnsi="Roboto"/>
          <w:b w:val="1"/>
          <w:bCs w:val="1"/>
          <w:color w:val="1f1f1f"/>
        </w:rPr>
      </w:pPr>
      <w:r w:rsidDel="00000000" w:rsidR="00000000" w:rsidRPr="00000000">
        <w:rPr>
          <w:rtl w:val="0"/>
        </w:rPr>
      </w:r>
    </w:p>
    <w:p w:rsidR="00000000" w:rsidDel="00000000" w:rsidP="00000000" w:rsidRDefault="00000000" w:rsidRPr="00000000" w14:paraId="00000009">
      <w:pPr>
        <w:rPr>
          <w:rFonts w:ascii="Roboto" w:cs="Roboto" w:eastAsia="Roboto" w:hAnsi="Roboto"/>
          <w:i w:val="1"/>
          <w:iCs w:val="1"/>
          <w:color w:val="1f1f1f"/>
        </w:rPr>
      </w:pPr>
      <w:r w:rsidDel="00000000" w:rsidR="00000000" w:rsidRPr="00000000">
        <w:rPr>
          <w:rFonts w:ascii="Roboto" w:cs="Roboto" w:eastAsia="Roboto" w:hAnsi="Roboto"/>
          <w:b w:val="1"/>
          <w:bCs w:val="1"/>
          <w:color w:val="1f1f1f"/>
          <w:rtl w:val="0"/>
        </w:rPr>
        <w:t xml:space="preserve">“[Education] is the art of helping young people to completeness. For the Christian, this means that education is helping a young person to be more like Christ, the model for all Christians.” </w:t>
      </w:r>
      <w:r w:rsidDel="00000000" w:rsidR="00000000" w:rsidRPr="00000000">
        <w:rPr>
          <w:rFonts w:ascii="Roboto" w:cs="Roboto" w:eastAsia="Roboto" w:hAnsi="Roboto"/>
          <w:i w:val="1"/>
          <w:iCs w:val="1"/>
          <w:color w:val="1f1f1f"/>
          <w:rtl w:val="0"/>
        </w:rPr>
        <w:t xml:space="preserve">Christian Education, 1857</w:t>
      </w:r>
    </w:p>
    <w:p w:rsidR="00000000" w:rsidDel="00000000" w:rsidP="00000000" w:rsidRDefault="00000000" w:rsidRPr="00000000" w14:paraId="0000000A">
      <w:pPr>
        <w:rPr>
          <w:rFonts w:ascii="Roboto" w:cs="Roboto" w:eastAsia="Roboto" w:hAnsi="Roboto"/>
          <w:i w:val="1"/>
          <w:iCs w:val="1"/>
          <w:color w:val="1f1f1f"/>
        </w:rPr>
      </w:pPr>
      <w:r w:rsidDel="00000000" w:rsidR="00000000" w:rsidRPr="00000000">
        <w:rPr>
          <w:rtl w:val="0"/>
        </w:rPr>
      </w:r>
    </w:p>
    <w:p w:rsidR="00000000" w:rsidDel="00000000" w:rsidP="00000000" w:rsidRDefault="00000000" w:rsidRPr="00000000" w14:paraId="0000000B">
      <w:pPr>
        <w:spacing w:after="120" w:line="360" w:lineRule="auto"/>
        <w:rPr>
          <w:rFonts w:ascii="Roboto" w:cs="Roboto" w:eastAsia="Roboto" w:hAnsi="Roboto"/>
          <w:i w:val="1"/>
          <w:iCs w:val="1"/>
          <w:color w:val="1f1f1f"/>
        </w:rPr>
      </w:pPr>
      <w:r w:rsidDel="00000000" w:rsidR="00000000" w:rsidRPr="00000000">
        <w:rPr>
          <w:rFonts w:ascii="Roboto" w:cs="Roboto" w:eastAsia="Roboto" w:hAnsi="Roboto"/>
          <w:i w:val="1"/>
          <w:iCs w:val="1"/>
          <w:color w:val="1f1f1f"/>
          <w:rtl w:val="0"/>
        </w:rPr>
        <w:t xml:space="preserve">“Even though we base our philosophy course on the data of faith, no one need fear that we shall confine our teaching within narrow and unscientific boundaries. No, we wish to accept science without prejudice and in a manner adapted to the needs of our times. We do not want our students to be ignorant of anything they should know. To this end, we shall shrink from no sacrifice.” (Circular Letters of Father Basil Moreau, 36)</w:t>
      </w:r>
    </w:p>
    <w:p w:rsidR="00000000" w:rsidDel="00000000" w:rsidP="00000000" w:rsidRDefault="00000000" w:rsidRPr="00000000" w14:paraId="0000000C">
      <w:pPr>
        <w:spacing w:after="120" w:line="360" w:lineRule="auto"/>
        <w:rPr>
          <w:rFonts w:ascii="Roboto" w:cs="Roboto" w:eastAsia="Roboto" w:hAnsi="Roboto"/>
          <w:i w:val="1"/>
          <w:iCs w:val="1"/>
          <w:color w:val="1f1f1f"/>
        </w:rPr>
      </w:pPr>
      <w:r w:rsidDel="00000000" w:rsidR="00000000" w:rsidRPr="00000000">
        <w:rPr>
          <w:rFonts w:ascii="Roboto" w:cs="Roboto" w:eastAsia="Roboto" w:hAnsi="Roboto"/>
          <w:i w:val="1"/>
          <w:iCs w:val="1"/>
          <w:color w:val="1f1f1f"/>
          <w:rtl w:val="0"/>
        </w:rPr>
        <w:t xml:space="preserve">With the eyes of faith consider the greatness of the mission and the wonderful amount of good that one can accomplish. And also consider the great reward promised to those who have taught the truth to others and have helped form them into justice: “They will shine eternally in the skies like the stars of the heavens.” With the hope of this glory, we must generously complete the Lord’s work (CE 9).</w:t>
      </w:r>
    </w:p>
    <w:p w:rsidR="00000000" w:rsidDel="00000000" w:rsidP="00000000" w:rsidRDefault="00000000" w:rsidRPr="00000000" w14:paraId="0000000D">
      <w:pPr>
        <w:spacing w:after="120" w:line="360" w:lineRule="auto"/>
        <w:rPr>
          <w:rFonts w:ascii="Roboto" w:cs="Roboto" w:eastAsia="Roboto" w:hAnsi="Roboto"/>
          <w:i w:val="1"/>
          <w:iCs w:val="1"/>
          <w:color w:val="1f1f1f"/>
        </w:rPr>
      </w:pPr>
      <w:r w:rsidDel="00000000" w:rsidR="00000000" w:rsidRPr="00000000">
        <w:rPr>
          <w:rtl w:val="0"/>
        </w:rPr>
      </w:r>
    </w:p>
    <w:p w:rsidR="00000000" w:rsidDel="00000000" w:rsidP="00000000" w:rsidRDefault="00000000" w:rsidRPr="00000000" w14:paraId="0000000E">
      <w:pPr>
        <w:spacing w:after="120" w:line="360" w:lineRule="auto"/>
        <w:rPr>
          <w:rFonts w:ascii="Roboto" w:cs="Roboto" w:eastAsia="Roboto" w:hAnsi="Roboto"/>
          <w:b w:val="1"/>
          <w:bCs w:val="1"/>
          <w:i w:val="1"/>
          <w:iCs w:val="1"/>
          <w:color w:val="1f1f1f"/>
          <w:u w:val="single"/>
        </w:rPr>
      </w:pPr>
      <w:r w:rsidDel="00000000" w:rsidR="00000000" w:rsidRPr="00000000">
        <w:rPr>
          <w:rFonts w:ascii="Roboto" w:cs="Roboto" w:eastAsia="Roboto" w:hAnsi="Roboto"/>
          <w:b w:val="1"/>
          <w:bCs w:val="1"/>
          <w:i w:val="1"/>
          <w:iCs w:val="1"/>
          <w:color w:val="1f1f1f"/>
          <w:rtl w:val="0"/>
        </w:rPr>
        <w:t xml:space="preserve">From the larger document </w:t>
      </w:r>
      <w:r w:rsidDel="00000000" w:rsidR="00000000" w:rsidRPr="00000000">
        <w:rPr>
          <w:rFonts w:ascii="Roboto" w:cs="Roboto" w:eastAsia="Roboto" w:hAnsi="Roboto"/>
          <w:b w:val="1"/>
          <w:bCs w:val="1"/>
          <w:i w:val="1"/>
          <w:iCs w:val="1"/>
          <w:color w:val="1f1f1f"/>
          <w:u w:val="single"/>
          <w:rtl w:val="0"/>
        </w:rPr>
        <w:t xml:space="preserve">Holy Cross and Christian Education</w:t>
      </w:r>
    </w:p>
    <w:p w:rsidR="00000000" w:rsidDel="00000000" w:rsidP="00000000" w:rsidRDefault="00000000" w:rsidRPr="00000000" w14:paraId="0000000F">
      <w:pPr>
        <w:spacing w:after="120" w:line="360" w:lineRule="auto"/>
        <w:rPr>
          <w:rFonts w:ascii="Roboto" w:cs="Roboto" w:eastAsia="Roboto" w:hAnsi="Roboto"/>
          <w:i w:val="1"/>
          <w:iCs w:val="1"/>
          <w:color w:val="1f1f1f"/>
        </w:rPr>
      </w:pPr>
      <w:r w:rsidDel="00000000" w:rsidR="00000000" w:rsidRPr="00000000">
        <w:rPr>
          <w:rFonts w:ascii="Roboto" w:cs="Roboto" w:eastAsia="Roboto" w:hAnsi="Roboto"/>
          <w:i w:val="1"/>
          <w:iCs w:val="1"/>
          <w:color w:val="1f1f1f"/>
          <w:rtl w:val="0"/>
        </w:rPr>
        <w:t xml:space="preserve">As the years have unfolded and Holy Cross has delved deeper into the writings of its founder, a pedagogy emerges that accurately reflects the process by which a child gradually evolves into an adult. It is a vision that takes young people from their earliest days of grappling with ideas and making sense of the world around them to preparing them for lifelong discipleship in a supportive environment that nourishes their gifts and fuels their desire for God. The five principles described here capture the recurring themes in Moreau’s writings that continue to shape the lives of students in Holy Cross educational institutions today whether they are located in India or Indiana:</w:t>
      </w:r>
    </w:p>
    <w:p w:rsidR="00000000" w:rsidDel="00000000" w:rsidP="00000000" w:rsidRDefault="00000000" w:rsidRPr="00000000" w14:paraId="00000010">
      <w:pPr>
        <w:spacing w:after="120" w:line="360" w:lineRule="auto"/>
        <w:rPr>
          <w:rFonts w:ascii="Roboto" w:cs="Roboto" w:eastAsia="Roboto" w:hAnsi="Roboto"/>
          <w:i w:val="1"/>
          <w:iCs w:val="1"/>
          <w:color w:val="1f1f1f"/>
        </w:rPr>
      </w:pPr>
      <w:r w:rsidDel="00000000" w:rsidR="00000000" w:rsidRPr="00000000">
        <w:rPr>
          <w:rFonts w:ascii="Roboto" w:cs="Roboto" w:eastAsia="Roboto" w:hAnsi="Roboto"/>
          <w:i w:val="1"/>
          <w:iCs w:val="1"/>
          <w:color w:val="1f1f1f"/>
          <w:rtl w:val="0"/>
        </w:rPr>
        <w:t xml:space="preserve">______________________________________</w:t>
      </w:r>
    </w:p>
    <w:p w:rsidR="00000000" w:rsidDel="00000000" w:rsidP="00000000" w:rsidRDefault="00000000" w:rsidRPr="00000000" w14:paraId="00000011">
      <w:pPr>
        <w:spacing w:after="120" w:line="360" w:lineRule="auto"/>
        <w:rPr>
          <w:rFonts w:ascii="Roboto" w:cs="Roboto" w:eastAsia="Roboto" w:hAnsi="Roboto"/>
          <w:i w:val="1"/>
          <w:iCs w:val="1"/>
          <w:color w:val="1f1f1f"/>
        </w:rPr>
      </w:pPr>
      <w:r w:rsidDel="00000000" w:rsidR="00000000" w:rsidRPr="00000000">
        <w:rPr>
          <w:rFonts w:ascii="Roboto" w:cs="Roboto" w:eastAsia="Roboto" w:hAnsi="Roboto"/>
          <w:i w:val="1"/>
          <w:iCs w:val="1"/>
          <w:color w:val="1f1f1f"/>
          <w:rtl w:val="0"/>
        </w:rPr>
        <w:t xml:space="preserve">Mind: seeking understanding through the integration of faith and reason;</w:t>
      </w:r>
    </w:p>
    <w:p w:rsidR="00000000" w:rsidDel="00000000" w:rsidP="00000000" w:rsidRDefault="00000000" w:rsidRPr="00000000" w14:paraId="00000012">
      <w:pPr>
        <w:spacing w:after="120" w:line="360" w:lineRule="auto"/>
        <w:rPr>
          <w:rFonts w:ascii="Roboto" w:cs="Roboto" w:eastAsia="Roboto" w:hAnsi="Roboto"/>
          <w:i w:val="1"/>
          <w:iCs w:val="1"/>
          <w:color w:val="1f1f1f"/>
        </w:rPr>
      </w:pPr>
      <w:r w:rsidDel="00000000" w:rsidR="00000000" w:rsidRPr="00000000">
        <w:rPr>
          <w:rFonts w:ascii="Roboto" w:cs="Roboto" w:eastAsia="Roboto" w:hAnsi="Roboto"/>
          <w:i w:val="1"/>
          <w:iCs w:val="1"/>
          <w:color w:val="1f1f1f"/>
          <w:rtl w:val="0"/>
        </w:rPr>
        <w:t xml:space="preserve">Heart: discerning our personal vocation in service to the Church and world;</w:t>
      </w:r>
    </w:p>
    <w:p w:rsidR="00000000" w:rsidDel="00000000" w:rsidP="00000000" w:rsidRDefault="00000000" w:rsidRPr="00000000" w14:paraId="00000013">
      <w:pPr>
        <w:spacing w:after="120" w:line="360" w:lineRule="auto"/>
        <w:rPr>
          <w:rFonts w:ascii="Roboto" w:cs="Roboto" w:eastAsia="Roboto" w:hAnsi="Roboto"/>
          <w:i w:val="1"/>
          <w:iCs w:val="1"/>
          <w:color w:val="1f1f1f"/>
        </w:rPr>
      </w:pPr>
      <w:r w:rsidDel="00000000" w:rsidR="00000000" w:rsidRPr="00000000">
        <w:rPr>
          <w:rFonts w:ascii="Roboto" w:cs="Roboto" w:eastAsia="Roboto" w:hAnsi="Roboto"/>
          <w:i w:val="1"/>
          <w:iCs w:val="1"/>
          <w:color w:val="1f1f1f"/>
          <w:rtl w:val="0"/>
        </w:rPr>
        <w:t xml:space="preserve">Zeal: enkindling the desire to use our gifts to boldly proclaim God’s Word;</w:t>
      </w:r>
    </w:p>
    <w:p w:rsidR="00000000" w:rsidDel="00000000" w:rsidP="00000000" w:rsidRDefault="00000000" w:rsidRPr="00000000" w14:paraId="00000014">
      <w:pPr>
        <w:spacing w:after="120" w:line="360" w:lineRule="auto"/>
        <w:rPr>
          <w:rFonts w:ascii="Roboto" w:cs="Roboto" w:eastAsia="Roboto" w:hAnsi="Roboto"/>
          <w:i w:val="1"/>
          <w:iCs w:val="1"/>
          <w:color w:val="1f1f1f"/>
        </w:rPr>
      </w:pPr>
      <w:r w:rsidDel="00000000" w:rsidR="00000000" w:rsidRPr="00000000">
        <w:rPr>
          <w:rFonts w:ascii="Roboto" w:cs="Roboto" w:eastAsia="Roboto" w:hAnsi="Roboto"/>
          <w:i w:val="1"/>
          <w:iCs w:val="1"/>
          <w:color w:val="1f1f1f"/>
          <w:rtl w:val="0"/>
        </w:rPr>
        <w:t xml:space="preserve">Family: embracing Christian community as the context for lifelong formation;</w:t>
      </w:r>
    </w:p>
    <w:p w:rsidR="00000000" w:rsidDel="00000000" w:rsidP="00000000" w:rsidRDefault="00000000" w:rsidRPr="00000000" w14:paraId="00000015">
      <w:pPr>
        <w:spacing w:after="120" w:line="360" w:lineRule="auto"/>
        <w:rPr>
          <w:rFonts w:ascii="Roboto" w:cs="Roboto" w:eastAsia="Roboto" w:hAnsi="Roboto"/>
          <w:i w:val="1"/>
          <w:iCs w:val="1"/>
          <w:color w:val="1f1f1f"/>
        </w:rPr>
      </w:pPr>
      <w:r w:rsidDel="00000000" w:rsidR="00000000" w:rsidRPr="00000000">
        <w:rPr>
          <w:rFonts w:ascii="Roboto" w:cs="Roboto" w:eastAsia="Roboto" w:hAnsi="Roboto"/>
          <w:i w:val="1"/>
          <w:iCs w:val="1"/>
          <w:color w:val="1f1f1f"/>
          <w:rtl w:val="0"/>
        </w:rPr>
        <w:t xml:space="preserve">Hope: trusting in the cross and God’s promise of the kingdom.</w:t>
      </w:r>
    </w:p>
    <w:p w:rsidR="00000000" w:rsidDel="00000000" w:rsidP="00000000" w:rsidRDefault="00000000" w:rsidRPr="00000000" w14:paraId="00000016">
      <w:pPr>
        <w:spacing w:after="120" w:line="360" w:lineRule="auto"/>
        <w:rPr>
          <w:rFonts w:ascii="Roboto" w:cs="Roboto" w:eastAsia="Roboto" w:hAnsi="Roboto"/>
          <w:i w:val="1"/>
          <w:iCs w:val="1"/>
          <w:color w:val="1f1f1f"/>
        </w:rPr>
      </w:pPr>
      <w:r w:rsidDel="00000000" w:rsidR="00000000" w:rsidRPr="00000000">
        <w:rPr>
          <w:rtl w:val="0"/>
        </w:rPr>
      </w:r>
    </w:p>
    <w:p w:rsidR="00000000" w:rsidDel="00000000" w:rsidP="00000000" w:rsidRDefault="00000000" w:rsidRPr="00000000" w14:paraId="00000017">
      <w:pPr>
        <w:spacing w:after="120" w:line="360" w:lineRule="auto"/>
        <w:rPr>
          <w:rFonts w:ascii="Roboto" w:cs="Roboto" w:eastAsia="Roboto" w:hAnsi="Roboto"/>
          <w:i w:val="1"/>
          <w:iCs w:val="1"/>
          <w:color w:val="1f1f1f"/>
        </w:rPr>
      </w:pPr>
      <w:r w:rsidDel="00000000" w:rsidR="00000000" w:rsidRPr="00000000">
        <w:rPr>
          <w:rFonts w:ascii="Roboto" w:cs="Roboto" w:eastAsia="Roboto" w:hAnsi="Roboto"/>
          <w:i w:val="1"/>
          <w:iCs w:val="1"/>
          <w:color w:val="1f1f1f"/>
          <w:rtl w:val="0"/>
        </w:rPr>
        <w:t xml:space="preserve">“We shall never forget that virtue, as Bacon puts it, is the spice which preserves science. We shall</w:t>
      </w:r>
    </w:p>
    <w:p w:rsidR="00000000" w:rsidDel="00000000" w:rsidP="00000000" w:rsidRDefault="00000000" w:rsidRPr="00000000" w14:paraId="00000018">
      <w:pPr>
        <w:spacing w:after="120" w:line="360" w:lineRule="auto"/>
        <w:rPr>
          <w:rFonts w:ascii="Roboto" w:cs="Roboto" w:eastAsia="Roboto" w:hAnsi="Roboto"/>
          <w:i w:val="1"/>
          <w:iCs w:val="1"/>
          <w:color w:val="1f1f1f"/>
        </w:rPr>
      </w:pPr>
      <w:r w:rsidDel="00000000" w:rsidR="00000000" w:rsidRPr="00000000">
        <w:rPr>
          <w:rFonts w:ascii="Roboto" w:cs="Roboto" w:eastAsia="Roboto" w:hAnsi="Roboto"/>
          <w:i w:val="1"/>
          <w:iCs w:val="1"/>
          <w:color w:val="1f1f1f"/>
          <w:rtl w:val="0"/>
        </w:rPr>
        <w:t xml:space="preserve">always place education side by side with instruction; the mind will not be cultivated at the expense of the heart. While we prepare useful citizens for society, we shall likewise do our utmost to prepare citizens for heaven.” (CL, 36)</w:t>
      </w:r>
    </w:p>
    <w:p w:rsidR="00000000" w:rsidDel="00000000" w:rsidP="00000000" w:rsidRDefault="00000000" w:rsidRPr="00000000" w14:paraId="00000019">
      <w:pPr>
        <w:spacing w:after="120" w:line="360" w:lineRule="auto"/>
        <w:rPr>
          <w:rFonts w:ascii="Roboto" w:cs="Roboto" w:eastAsia="Roboto" w:hAnsi="Roboto"/>
          <w:i w:val="1"/>
          <w:iCs w:val="1"/>
          <w:color w:val="1f1f1f"/>
        </w:rPr>
      </w:pPr>
      <w:r w:rsidDel="00000000" w:rsidR="00000000" w:rsidRPr="00000000">
        <w:rPr>
          <w:rtl w:val="0"/>
        </w:rPr>
      </w:r>
    </w:p>
    <w:p w:rsidR="00000000" w:rsidDel="00000000" w:rsidP="00000000" w:rsidRDefault="00000000" w:rsidRPr="00000000" w14:paraId="0000001A">
      <w:pPr>
        <w:spacing w:after="120" w:line="360" w:lineRule="auto"/>
        <w:rPr>
          <w:rFonts w:ascii="Roboto" w:cs="Roboto" w:eastAsia="Roboto" w:hAnsi="Roboto"/>
          <w:i w:val="1"/>
          <w:iCs w:val="1"/>
          <w:color w:val="1f1f1f"/>
        </w:rPr>
      </w:pPr>
      <w:r w:rsidDel="00000000" w:rsidR="00000000" w:rsidRPr="00000000">
        <w:rPr>
          <w:rFonts w:ascii="Roboto" w:cs="Roboto" w:eastAsia="Roboto" w:hAnsi="Roboto"/>
          <w:i w:val="1"/>
          <w:iCs w:val="1"/>
          <w:color w:val="1f1f1f"/>
          <w:rtl w:val="0"/>
        </w:rPr>
        <w:t xml:space="preserve">Human beings can absorb a boundless amount of knowledge and information, but if Christians fail to</w:t>
      </w:r>
    </w:p>
    <w:p w:rsidR="00000000" w:rsidDel="00000000" w:rsidP="00000000" w:rsidRDefault="00000000" w:rsidRPr="00000000" w14:paraId="0000001B">
      <w:pPr>
        <w:spacing w:after="120" w:line="360" w:lineRule="auto"/>
        <w:rPr>
          <w:rFonts w:ascii="Roboto" w:cs="Roboto" w:eastAsia="Roboto" w:hAnsi="Roboto"/>
          <w:i w:val="1"/>
          <w:iCs w:val="1"/>
          <w:color w:val="1f1f1f"/>
        </w:rPr>
      </w:pPr>
      <w:r w:rsidDel="00000000" w:rsidR="00000000" w:rsidRPr="00000000">
        <w:rPr>
          <w:rFonts w:ascii="Roboto" w:cs="Roboto" w:eastAsia="Roboto" w:hAnsi="Roboto"/>
          <w:i w:val="1"/>
          <w:iCs w:val="1"/>
          <w:color w:val="1f1f1f"/>
          <w:rtl w:val="0"/>
        </w:rPr>
        <w:t xml:space="preserve">see themselves first as people with a vocation to open their hearts to Christ, then they cannot expect to change society. As the current Constitutions of the Congregation of Holy Cross state, “For the kingdom to come in this world, disciples must have the competence to see and the courage to act.” (2.15)</w:t>
      </w:r>
    </w:p>
    <w:p w:rsidR="00000000" w:rsidDel="00000000" w:rsidP="00000000" w:rsidRDefault="00000000" w:rsidRPr="00000000" w14:paraId="0000001C">
      <w:pPr>
        <w:spacing w:after="120" w:line="360" w:lineRule="auto"/>
        <w:rPr>
          <w:rFonts w:ascii="Roboto" w:cs="Roboto" w:eastAsia="Roboto" w:hAnsi="Roboto"/>
          <w:i w:val="1"/>
          <w:iCs w:val="1"/>
          <w:color w:val="1f1f1f"/>
        </w:rPr>
      </w:pPr>
      <w:r w:rsidDel="00000000" w:rsidR="00000000" w:rsidRPr="00000000">
        <w:rPr>
          <w:rFonts w:ascii="Roboto" w:cs="Roboto" w:eastAsia="Roboto" w:hAnsi="Roboto"/>
          <w:i w:val="1"/>
          <w:iCs w:val="1"/>
          <w:color w:val="1f1f1f"/>
          <w:rtl w:val="0"/>
        </w:rPr>
        <w:t xml:space="preserve">Extended: The mission is not simple, for the impoverishments we would relieve are not simple. There are networks of privilege, prejudice and power so commonplace that often neither oppressors nor victims are aware of them. We must be aware and also understanding by reason of fellowship with the impoverished and by reason of patient learning. For the kingdom to come in this world, disciples must have the competence to see and the courage to act.</w:t>
      </w:r>
    </w:p>
    <w:p w:rsidR="00000000" w:rsidDel="00000000" w:rsidP="00000000" w:rsidRDefault="00000000" w:rsidRPr="00000000" w14:paraId="0000001D">
      <w:pPr>
        <w:spacing w:after="120" w:line="360" w:lineRule="auto"/>
        <w:rPr>
          <w:rFonts w:ascii="Roboto" w:cs="Roboto" w:eastAsia="Roboto" w:hAnsi="Roboto"/>
          <w:i w:val="1"/>
          <w:iCs w:val="1"/>
          <w:color w:val="1f1f1f"/>
        </w:rPr>
      </w:pPr>
      <w:r w:rsidDel="00000000" w:rsidR="00000000" w:rsidRPr="00000000">
        <w:rPr>
          <w:rtl w:val="0"/>
        </w:rPr>
      </w:r>
    </w:p>
    <w:p w:rsidR="00000000" w:rsidDel="00000000" w:rsidP="00000000" w:rsidRDefault="00000000" w:rsidRPr="00000000" w14:paraId="0000001E">
      <w:pPr>
        <w:spacing w:after="120" w:line="360" w:lineRule="auto"/>
        <w:rPr>
          <w:rFonts w:ascii="Roboto" w:cs="Roboto" w:eastAsia="Roboto" w:hAnsi="Roboto"/>
          <w:i w:val="1"/>
          <w:iCs w:val="1"/>
          <w:color w:val="1f1f1f"/>
        </w:rPr>
      </w:pPr>
      <w:r w:rsidDel="00000000" w:rsidR="00000000" w:rsidRPr="00000000">
        <w:rPr>
          <w:rtl w:val="0"/>
        </w:rPr>
      </w:r>
    </w:p>
    <w:p w:rsidR="00000000" w:rsidDel="00000000" w:rsidP="00000000" w:rsidRDefault="00000000" w:rsidRPr="00000000" w14:paraId="0000001F">
      <w:pPr>
        <w:rPr>
          <w:rFonts w:ascii="Roboto" w:cs="Roboto" w:eastAsia="Roboto" w:hAnsi="Roboto"/>
          <w:i w:val="1"/>
          <w:iCs w:val="1"/>
          <w:color w:val="1f1f1f"/>
        </w:rPr>
      </w:pPr>
      <w:r w:rsidDel="00000000" w:rsidR="00000000" w:rsidRPr="00000000">
        <w:rPr>
          <w:rFonts w:ascii="Roboto" w:cs="Roboto" w:eastAsia="Roboto" w:hAnsi="Roboto"/>
          <w:i w:val="1"/>
          <w:iCs w:val="1"/>
          <w:color w:val="1f1f1f"/>
          <w:rtl w:val="0"/>
        </w:rPr>
        <w:t xml:space="preserve">Fr. James Connerton, C.S.C., the founding president of King’s College in Wilkes-Barre, PA, put it quite succinctly when he said its goal was to teach its students “not only how to make a living, but how to live.”</w:t>
      </w:r>
    </w:p>
    <w:p w:rsidR="00000000" w:rsidDel="00000000" w:rsidP="00000000" w:rsidRDefault="00000000" w:rsidRPr="00000000" w14:paraId="00000020">
      <w:pPr>
        <w:rPr>
          <w:rFonts w:ascii="Roboto" w:cs="Roboto" w:eastAsia="Roboto" w:hAnsi="Roboto"/>
          <w:i w:val="1"/>
          <w:iCs w:val="1"/>
          <w:color w:val="1f1f1f"/>
        </w:rPr>
      </w:pPr>
      <w:r w:rsidDel="00000000" w:rsidR="00000000" w:rsidRPr="00000000">
        <w:rPr>
          <w:rtl w:val="0"/>
        </w:rPr>
      </w:r>
    </w:p>
    <w:p w:rsidR="00000000" w:rsidDel="00000000" w:rsidP="00000000" w:rsidRDefault="00000000" w:rsidRPr="00000000" w14:paraId="00000021">
      <w:pPr>
        <w:rPr>
          <w:rFonts w:ascii="Roboto" w:cs="Roboto" w:eastAsia="Roboto" w:hAnsi="Roboto"/>
          <w:i w:val="1"/>
          <w:iCs w:val="1"/>
          <w:color w:val="1f1f1f"/>
        </w:rPr>
      </w:pPr>
      <w:r w:rsidDel="00000000" w:rsidR="00000000" w:rsidRPr="00000000">
        <w:rPr>
          <w:rFonts w:ascii="Roboto" w:cs="Roboto" w:eastAsia="Roboto" w:hAnsi="Roboto"/>
          <w:i w:val="1"/>
          <w:iCs w:val="1"/>
          <w:color w:val="1f1f1f"/>
          <w:rtl w:val="0"/>
        </w:rPr>
        <w:t xml:space="preserve">In Christian Education, Moreau wrote, “If at times you have a marked preference for certain people, it should be for the poorest, the most abandoned, the most ignorant, the least gifted by nature. If you surround them with the most assiduous attention, it is because their needs are greater and it is only justice to give more to those who have received less.”</w:t>
      </w:r>
    </w:p>
    <w:p w:rsidR="00000000" w:rsidDel="00000000" w:rsidP="00000000" w:rsidRDefault="00000000" w:rsidRPr="00000000" w14:paraId="00000022">
      <w:pPr>
        <w:rPr>
          <w:rFonts w:ascii="Roboto" w:cs="Roboto" w:eastAsia="Roboto" w:hAnsi="Roboto"/>
          <w:i w:val="1"/>
          <w:iCs w:val="1"/>
          <w:color w:val="1f1f1f"/>
        </w:rPr>
      </w:pPr>
      <w:r w:rsidDel="00000000" w:rsidR="00000000" w:rsidRPr="00000000">
        <w:rPr>
          <w:rtl w:val="0"/>
        </w:rPr>
      </w:r>
    </w:p>
    <w:p w:rsidR="00000000" w:rsidDel="00000000" w:rsidP="00000000" w:rsidRDefault="00000000" w:rsidRPr="00000000" w14:paraId="00000023">
      <w:pPr>
        <w:rPr>
          <w:rFonts w:ascii="Roboto" w:cs="Roboto" w:eastAsia="Roboto" w:hAnsi="Roboto"/>
          <w:i w:val="1"/>
          <w:iCs w:val="1"/>
          <w:color w:val="1f1f1f"/>
        </w:rPr>
      </w:pPr>
      <w:r w:rsidDel="00000000" w:rsidR="00000000" w:rsidRPr="00000000">
        <w:rPr>
          <w:rFonts w:ascii="Roboto" w:cs="Roboto" w:eastAsia="Roboto" w:hAnsi="Roboto"/>
          <w:i w:val="1"/>
          <w:iCs w:val="1"/>
          <w:color w:val="1f1f1f"/>
          <w:rtl w:val="0"/>
        </w:rPr>
        <w:t xml:space="preserve">He wrote in Christian Education, “Zeal is the great desire to make God known, loved, and served”</w:t>
      </w:r>
    </w:p>
    <w:p w:rsidR="00000000" w:rsidDel="00000000" w:rsidP="00000000" w:rsidRDefault="00000000" w:rsidRPr="00000000" w14:paraId="00000024">
      <w:pPr>
        <w:rPr>
          <w:rFonts w:ascii="Roboto" w:cs="Roboto" w:eastAsia="Roboto" w:hAnsi="Roboto"/>
          <w:i w:val="1"/>
          <w:iCs w:val="1"/>
          <w:color w:val="1f1f1f"/>
        </w:rPr>
      </w:pPr>
      <w:r w:rsidDel="00000000" w:rsidR="00000000" w:rsidRPr="00000000">
        <w:rPr>
          <w:rtl w:val="0"/>
        </w:rPr>
      </w:r>
    </w:p>
    <w:p w:rsidR="00000000" w:rsidDel="00000000" w:rsidP="00000000" w:rsidRDefault="00000000" w:rsidRPr="00000000" w14:paraId="00000025">
      <w:pPr>
        <w:rPr>
          <w:rFonts w:ascii="Roboto" w:cs="Roboto" w:eastAsia="Roboto" w:hAnsi="Roboto"/>
          <w:i w:val="1"/>
          <w:iCs w:val="1"/>
          <w:color w:val="1f1f1f"/>
        </w:rPr>
      </w:pPr>
      <w:r w:rsidDel="00000000" w:rsidR="00000000" w:rsidRPr="00000000">
        <w:rPr>
          <w:rFonts w:ascii="Roboto" w:cs="Roboto" w:eastAsia="Roboto" w:hAnsi="Roboto"/>
          <w:i w:val="1"/>
          <w:iCs w:val="1"/>
          <w:color w:val="1f1f1f"/>
          <w:rtl w:val="0"/>
        </w:rPr>
        <w:t xml:space="preserve">The Constitutions state that the “mission sends us across borders of every sort,” national, cultural, and linguistic, (2.17) and the Congregation invites students, parents, parishioners, and co-workers to join in its apostolic work.</w:t>
      </w:r>
    </w:p>
    <w:p w:rsidR="00000000" w:rsidDel="00000000" w:rsidP="00000000" w:rsidRDefault="00000000" w:rsidRPr="00000000" w14:paraId="00000026">
      <w:pPr>
        <w:rPr>
          <w:rFonts w:ascii="Roboto" w:cs="Roboto" w:eastAsia="Roboto" w:hAnsi="Roboto"/>
          <w:i w:val="1"/>
          <w:iCs w:val="1"/>
          <w:color w:val="1f1f1f"/>
        </w:rPr>
      </w:pPr>
      <w:r w:rsidDel="00000000" w:rsidR="00000000" w:rsidRPr="00000000">
        <w:rPr>
          <w:rtl w:val="0"/>
        </w:rPr>
      </w:r>
    </w:p>
    <w:p w:rsidR="00000000" w:rsidDel="00000000" w:rsidP="00000000" w:rsidRDefault="00000000" w:rsidRPr="00000000" w14:paraId="00000027">
      <w:pPr>
        <w:rPr>
          <w:rFonts w:ascii="Roboto" w:cs="Roboto" w:eastAsia="Roboto" w:hAnsi="Roboto"/>
          <w:i w:val="1"/>
          <w:iCs w:val="1"/>
          <w:color w:val="1f1f1f"/>
        </w:rPr>
      </w:pPr>
      <w:r w:rsidDel="00000000" w:rsidR="00000000" w:rsidRPr="00000000">
        <w:rPr>
          <w:rFonts w:ascii="Roboto" w:cs="Roboto" w:eastAsia="Roboto" w:hAnsi="Roboto"/>
          <w:i w:val="1"/>
          <w:iCs w:val="1"/>
          <w:color w:val="1f1f1f"/>
          <w:rtl w:val="0"/>
        </w:rPr>
        <w:t xml:space="preserve">“Our mutual respect and shared undertaking should be a hopeful sign of the kingdom, and they are when others can behold how we love one another.” from Holy Cross and Christian Education</w:t>
      </w:r>
    </w:p>
    <w:p w:rsidR="00000000" w:rsidDel="00000000" w:rsidP="00000000" w:rsidRDefault="00000000" w:rsidRPr="00000000" w14:paraId="00000028">
      <w:pPr>
        <w:rPr>
          <w:rFonts w:ascii="Roboto" w:cs="Roboto" w:eastAsia="Roboto" w:hAnsi="Roboto"/>
          <w:i w:val="1"/>
          <w:iCs w:val="1"/>
          <w:color w:val="1f1f1f"/>
        </w:rPr>
      </w:pPr>
      <w:r w:rsidDel="00000000" w:rsidR="00000000" w:rsidRPr="00000000">
        <w:rPr>
          <w:rtl w:val="0"/>
        </w:rPr>
      </w:r>
    </w:p>
    <w:p w:rsidR="00000000" w:rsidDel="00000000" w:rsidP="00000000" w:rsidRDefault="00000000" w:rsidRPr="00000000" w14:paraId="00000029">
      <w:pPr>
        <w:rPr>
          <w:rFonts w:ascii="Roboto" w:cs="Roboto" w:eastAsia="Roboto" w:hAnsi="Roboto"/>
          <w:i w:val="1"/>
          <w:iCs w:val="1"/>
          <w:color w:val="1f1f1f"/>
        </w:rPr>
      </w:pPr>
      <w:r w:rsidDel="00000000" w:rsidR="00000000" w:rsidRPr="00000000">
        <w:rPr>
          <w:rFonts w:ascii="Roboto" w:cs="Roboto" w:eastAsia="Roboto" w:hAnsi="Roboto"/>
          <w:i w:val="1"/>
          <w:iCs w:val="1"/>
          <w:color w:val="1f1f1f"/>
          <w:rtl w:val="0"/>
        </w:rPr>
        <w:t xml:space="preserve">We must be [people] with hope to bring. There is no failure the Lord’s love cannot reverse, no humiliation he cannot exchange for blessing, no anger He cannot dissolve, no routine He cannot transfigure. All is swallowed up in victory. He has nothing but gifts to offer. It remains only for us to find how even the cross can be borne as a gift. (8:118)</w:t>
      </w:r>
    </w:p>
    <w:p w:rsidR="00000000" w:rsidDel="00000000" w:rsidP="00000000" w:rsidRDefault="00000000" w:rsidRPr="00000000" w14:paraId="0000002A">
      <w:pPr>
        <w:rPr>
          <w:rFonts w:ascii="Roboto" w:cs="Roboto" w:eastAsia="Roboto" w:hAnsi="Roboto"/>
          <w:i w:val="1"/>
          <w:iCs w:val="1"/>
          <w:color w:val="1f1f1f"/>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have the firm confidence that God will bless our educational program since God is giving us the means to realize it.” Circular Letter 36; 1849</w:t>
      </w:r>
    </w:p>
    <w:p w:rsidR="00000000" w:rsidDel="00000000" w:rsidP="00000000" w:rsidRDefault="00000000" w:rsidRPr="00000000" w14:paraId="0000002C">
      <w:pPr>
        <w:rPr>
          <w:rFonts w:ascii="Roboto" w:cs="Roboto" w:eastAsia="Roboto" w:hAnsi="Roboto"/>
          <w:i w:val="1"/>
          <w:iCs w:val="1"/>
          <w:color w:val="1f1f1f"/>
        </w:rPr>
      </w:pPr>
      <w:r w:rsidDel="00000000" w:rsidR="00000000" w:rsidRPr="00000000">
        <w:rPr>
          <w:rtl w:val="0"/>
        </w:rPr>
      </w:r>
    </w:p>
    <w:p w:rsidR="00000000" w:rsidDel="00000000" w:rsidP="00000000" w:rsidRDefault="00000000" w:rsidRPr="00000000" w14:paraId="0000002D">
      <w:pPr>
        <w:rPr>
          <w:rFonts w:ascii="Roboto" w:cs="Roboto" w:eastAsia="Roboto" w:hAnsi="Roboto"/>
          <w:i w:val="1"/>
          <w:iCs w:val="1"/>
          <w:color w:val="1f1f1f"/>
        </w:rPr>
      </w:pPr>
      <w:r w:rsidDel="00000000" w:rsidR="00000000" w:rsidRPr="00000000">
        <w:rPr>
          <w:rtl w:val="0"/>
        </w:rPr>
      </w:r>
    </w:p>
    <w:p w:rsidR="00000000" w:rsidDel="00000000" w:rsidP="00000000" w:rsidRDefault="00000000" w:rsidRPr="00000000" w14:paraId="0000002E">
      <w:pPr>
        <w:rPr>
          <w:rFonts w:ascii="Roboto" w:cs="Roboto" w:eastAsia="Roboto" w:hAnsi="Roboto"/>
          <w:i w:val="1"/>
          <w:iCs w:val="1"/>
          <w:color w:val="1f1f1f"/>
        </w:rPr>
      </w:pPr>
      <w:r w:rsidDel="00000000" w:rsidR="00000000" w:rsidRPr="00000000">
        <w:rPr>
          <w:rFonts w:ascii="Roboto" w:cs="Roboto" w:eastAsia="Roboto" w:hAnsi="Roboto"/>
          <w:i w:val="1"/>
          <w:iCs w:val="1"/>
          <w:color w:val="1f1f1f"/>
          <w:rtl w:val="0"/>
        </w:rPr>
        <w:t xml:space="preserve">For Moreau, the measure of mission is the formation of new men and women “for better times than ours.” In Moreau’s Teachers’ Guide to Holy Cross, which is lost and known only by references found in other writings, he remarked, “Our students are destined to live in the business and problems of the world. So they should not be made to live a type of life that they would have to abandon when they leave our institution. They should be trained in such a way that they may be everywhere what they were in school. We must never lose sight of this principle.”</w:t>
      </w: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Blessed Basil Moreau">
    <vt:lpwstr>Blessed Basil Moreau</vt:lpwstr>
  </property>
</Properties>
</file>