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86F15" w14:textId="77777777" w:rsidR="00082DAC" w:rsidRDefault="00000000">
      <w:pPr>
        <w:spacing w:after="17"/>
      </w:pPr>
      <w:r>
        <w:rPr>
          <w:b/>
          <w:color w:val="C9A227"/>
          <w:sz w:val="18"/>
        </w:rPr>
        <w:t>WESTERN PACIFIC UNIVERSITY</w:t>
      </w:r>
      <w:r>
        <w:rPr>
          <w:sz w:val="21"/>
        </w:rPr>
        <w:t xml:space="preserve"> </w:t>
      </w:r>
    </w:p>
    <w:p w14:paraId="673A590F" w14:textId="77777777" w:rsidR="00082DAC" w:rsidRDefault="00000000">
      <w:pPr>
        <w:spacing w:after="240"/>
      </w:pPr>
      <w:r>
        <w:rPr>
          <w:b/>
          <w:color w:val="5A6478"/>
          <w:sz w:val="20"/>
        </w:rPr>
        <w:t>CMN224 / CMP224 Software Engineering — Week 5</w:t>
      </w:r>
      <w:r>
        <w:rPr>
          <w:sz w:val="21"/>
        </w:rPr>
        <w:t xml:space="preserve"> </w:t>
      </w:r>
    </w:p>
    <w:p w14:paraId="44778BE3" w14:textId="77777777" w:rsidR="00082DAC" w:rsidRDefault="00000000">
      <w:pPr>
        <w:pStyle w:val="Heading1"/>
      </w:pPr>
      <w:r>
        <w:t>Lab 4: Architecture &amp; UML for Your Client</w:t>
      </w:r>
      <w:r>
        <w:rPr>
          <w:rFonts w:ascii="Calibri" w:eastAsia="Calibri" w:hAnsi="Calibri" w:cs="Calibri"/>
          <w:b w:val="0"/>
          <w:color w:val="000000"/>
          <w:sz w:val="21"/>
        </w:rPr>
        <w:t xml:space="preserve"> </w:t>
      </w:r>
    </w:p>
    <w:p w14:paraId="393E4B79" w14:textId="77777777" w:rsidR="00082DAC" w:rsidRDefault="00000000">
      <w:pPr>
        <w:spacing w:after="0"/>
      </w:pPr>
      <w:r>
        <w:rPr>
          <w:i/>
          <w:color w:val="5A6478"/>
        </w:rPr>
        <w:t>Formative (</w:t>
      </w:r>
      <w:proofErr w:type="gramStart"/>
      <w:r>
        <w:rPr>
          <w:i/>
          <w:color w:val="5A6478"/>
        </w:rPr>
        <w:t>ungraded) ·</w:t>
      </w:r>
      <w:proofErr w:type="gramEnd"/>
      <w:r>
        <w:rPr>
          <w:i/>
          <w:color w:val="5A6478"/>
        </w:rPr>
        <w:t xml:space="preserve"> Moodle-enabled · output is the first half of Task 4 (15%, due Week 11)</w:t>
      </w:r>
      <w:r>
        <w:rPr>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2699"/>
        <w:gridCol w:w="6660"/>
      </w:tblGrid>
      <w:tr w:rsidR="00082DAC" w14:paraId="2BA16DDE"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25E229CA" w14:textId="77777777" w:rsidR="00082DAC"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7069F323" w14:textId="77777777" w:rsidR="00082DAC" w:rsidRDefault="00000000">
            <w:pPr>
              <w:spacing w:after="0"/>
              <w:ind w:left="1"/>
            </w:pPr>
            <w:r>
              <w:rPr>
                <w:b/>
                <w:color w:val="FFFFFF"/>
                <w:sz w:val="20"/>
              </w:rPr>
              <w:t>Details</w:t>
            </w:r>
            <w:r>
              <w:rPr>
                <w:color w:val="FFFFFF"/>
                <w:sz w:val="21"/>
              </w:rPr>
              <w:t xml:space="preserve"> </w:t>
            </w:r>
          </w:p>
        </w:tc>
      </w:tr>
      <w:tr w:rsidR="00082DAC" w14:paraId="7F81B408"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6B00A3B4" w14:textId="77777777" w:rsidR="00082DAC"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2952A3A" w14:textId="77777777" w:rsidR="00082DAC" w:rsidRDefault="00000000">
            <w:pPr>
              <w:spacing w:after="0"/>
              <w:ind w:left="1"/>
            </w:pPr>
            <w:r>
              <w:rPr>
                <w:color w:val="222831"/>
                <w:sz w:val="20"/>
              </w:rPr>
              <w:t>Week 5 lecture — Designing Software Architecture with UML (ULO2, ULO4)</w:t>
            </w:r>
            <w:r>
              <w:rPr>
                <w:sz w:val="21"/>
              </w:rPr>
              <w:t xml:space="preserve"> </w:t>
            </w:r>
          </w:p>
        </w:tc>
      </w:tr>
      <w:tr w:rsidR="00082DAC" w14:paraId="44E50093"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DE48341" w14:textId="77777777" w:rsidR="00082DAC" w:rsidRDefault="00000000">
            <w:pPr>
              <w:spacing w:after="0"/>
            </w:pPr>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328C2144" w14:textId="77777777" w:rsidR="00082DAC" w:rsidRDefault="00000000">
            <w:pPr>
              <w:spacing w:after="0"/>
              <w:ind w:left="1"/>
            </w:pPr>
            <w:r>
              <w:rPr>
                <w:color w:val="222831"/>
                <w:sz w:val="20"/>
              </w:rPr>
              <w:t>Individually, on the SAME client you chose for Task 2</w:t>
            </w:r>
            <w:r>
              <w:rPr>
                <w:sz w:val="21"/>
              </w:rPr>
              <w:t xml:space="preserve"> </w:t>
            </w:r>
          </w:p>
        </w:tc>
      </w:tr>
      <w:tr w:rsidR="00082DAC" w14:paraId="2562D676"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2053DD33" w14:textId="77777777" w:rsidR="00082DAC" w:rsidRDefault="00000000">
            <w:pPr>
              <w:spacing w:after="0"/>
            </w:pPr>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4C59A02E" w14:textId="77777777" w:rsidR="00082DAC" w:rsidRDefault="00000000">
            <w:pPr>
              <w:spacing w:after="0"/>
              <w:ind w:left="1"/>
            </w:pPr>
            <w:r>
              <w:rPr>
                <w:color w:val="222831"/>
                <w:sz w:val="20"/>
              </w:rPr>
              <w:t>About 90 minutes</w:t>
            </w:r>
            <w:r>
              <w:rPr>
                <w:sz w:val="21"/>
              </w:rPr>
              <w:t xml:space="preserve"> </w:t>
            </w:r>
          </w:p>
        </w:tc>
      </w:tr>
      <w:tr w:rsidR="00082DAC" w14:paraId="74FEE674"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5BCA26DC" w14:textId="77777777" w:rsidR="00082DAC" w:rsidRDefault="00000000">
            <w:pPr>
              <w:spacing w:after="0"/>
            </w:pPr>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541B663" w14:textId="77777777" w:rsidR="00082DAC" w:rsidRDefault="00000000">
            <w:pPr>
              <w:spacing w:after="0"/>
              <w:ind w:left="1"/>
            </w:pPr>
            <w:r>
              <w:rPr>
                <w:color w:val="222831"/>
                <w:sz w:val="20"/>
              </w:rPr>
              <w:t xml:space="preserve">diagrams.net desktop OR </w:t>
            </w:r>
            <w:proofErr w:type="spellStart"/>
            <w:r>
              <w:rPr>
                <w:color w:val="222831"/>
                <w:sz w:val="20"/>
              </w:rPr>
              <w:t>PlantUML</w:t>
            </w:r>
            <w:proofErr w:type="spellEnd"/>
            <w:r>
              <w:rPr>
                <w:color w:val="222831"/>
                <w:sz w:val="20"/>
              </w:rPr>
              <w:t xml:space="preserve"> — both free, both work offline, both cached on Moodle</w:t>
            </w:r>
            <w:r>
              <w:rPr>
                <w:sz w:val="21"/>
              </w:rPr>
              <w:t xml:space="preserve"> </w:t>
            </w:r>
          </w:p>
        </w:tc>
      </w:tr>
      <w:tr w:rsidR="00082DAC" w14:paraId="35D02348"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71DBDEF5" w14:textId="77777777" w:rsidR="00082DAC"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1B054FB9" w14:textId="77777777" w:rsidR="00082DAC" w:rsidRDefault="00000000">
            <w:pPr>
              <w:spacing w:after="0"/>
              <w:ind w:left="1"/>
            </w:pPr>
            <w:r>
              <w:rPr>
                <w:color w:val="222831"/>
                <w:sz w:val="20"/>
              </w:rPr>
              <w:t>Diagrams + this worksheet to Moodle AND committed to week05/ in your Git portfolio</w:t>
            </w:r>
            <w:r>
              <w:rPr>
                <w:sz w:val="21"/>
              </w:rPr>
              <w:t xml:space="preserve"> </w:t>
            </w:r>
          </w:p>
        </w:tc>
      </w:tr>
      <w:tr w:rsidR="00082DAC" w14:paraId="79667B06"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0CE6480B" w14:textId="77777777" w:rsidR="00082DAC" w:rsidRDefault="00000000">
            <w:pPr>
              <w:spacing w:after="0"/>
              <w:ind w:left="60" w:right="46"/>
            </w:pPr>
            <w:r>
              <w:rPr>
                <w:b/>
                <w:sz w:val="21"/>
              </w:rPr>
              <w:t xml:space="preserve">Do this properly and Task 4 gets much easier. </w:t>
            </w:r>
            <w:r>
              <w:rPr>
                <w:sz w:val="21"/>
              </w:rPr>
              <w:t xml:space="preserve">Task 4 (Design &amp; Modelling Deliverable, due Week 11) asks for an </w:t>
            </w:r>
            <w:proofErr w:type="gramStart"/>
            <w:r>
              <w:rPr>
                <w:sz w:val="21"/>
              </w:rPr>
              <w:t>outline</w:t>
            </w:r>
            <w:proofErr w:type="gramEnd"/>
            <w:r>
              <w:rPr>
                <w:sz w:val="21"/>
              </w:rPr>
              <w:t xml:space="preserve"> architecture plus UML models. The two diagrams you produce today are exactly that architecture section. Weeks 9–10 add the </w:t>
            </w:r>
            <w:proofErr w:type="spellStart"/>
            <w:r>
              <w:rPr>
                <w:sz w:val="21"/>
              </w:rPr>
              <w:t>behavioural</w:t>
            </w:r>
            <w:proofErr w:type="spellEnd"/>
            <w:r>
              <w:rPr>
                <w:sz w:val="21"/>
              </w:rPr>
              <w:t xml:space="preserve"> diagrams. </w:t>
            </w:r>
          </w:p>
        </w:tc>
      </w:tr>
    </w:tbl>
    <w:p w14:paraId="6B8A9BC0" w14:textId="77777777" w:rsidR="00082DAC" w:rsidRDefault="00000000">
      <w:pPr>
        <w:pStyle w:val="Heading2"/>
        <w:ind w:left="-5"/>
      </w:pPr>
      <w:r>
        <w:t>Part A — Answer the six design questions (25 min)</w:t>
      </w:r>
      <w:r>
        <w:rPr>
          <w:b w:val="0"/>
          <w:color w:val="000000"/>
          <w:sz w:val="21"/>
        </w:rPr>
        <w:t xml:space="preserve"> </w:t>
      </w:r>
    </w:p>
    <w:p w14:paraId="3F85F748" w14:textId="77777777" w:rsidR="00082DAC" w:rsidRDefault="00000000">
      <w:pPr>
        <w:spacing w:after="0"/>
      </w:pPr>
      <w:r>
        <w:rPr>
          <w:i/>
          <w:sz w:val="21"/>
        </w:rPr>
        <w:t xml:space="preserve">Answer for YOUR client (Kina Ridge Primary School or </w:t>
      </w:r>
      <w:proofErr w:type="spellStart"/>
      <w:r>
        <w:rPr>
          <w:i/>
          <w:sz w:val="21"/>
        </w:rPr>
        <w:t>Waghi</w:t>
      </w:r>
      <w:proofErr w:type="spellEnd"/>
      <w:r>
        <w:rPr>
          <w:i/>
          <w:sz w:val="21"/>
        </w:rPr>
        <w:t xml:space="preserve">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bottom w:w="0" w:type="dxa"/>
          <w:right w:w="115" w:type="dxa"/>
        </w:tblCellMar>
        <w:tblLook w:val="04A0" w:firstRow="1" w:lastRow="0" w:firstColumn="1" w:lastColumn="0" w:noHBand="0" w:noVBand="1"/>
      </w:tblPr>
      <w:tblGrid>
        <w:gridCol w:w="619"/>
        <w:gridCol w:w="3400"/>
        <w:gridCol w:w="5340"/>
      </w:tblGrid>
      <w:tr w:rsidR="00082DAC" w14:paraId="2A38BFFC"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116C599B" w14:textId="77777777" w:rsidR="00082DAC" w:rsidRDefault="00000000">
            <w:pPr>
              <w:spacing w:after="0"/>
            </w:pPr>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04B637A0" w14:textId="77777777" w:rsidR="00082DAC" w:rsidRDefault="00000000">
            <w:pPr>
              <w:spacing w:after="0"/>
            </w:pPr>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5D809DF6" w14:textId="77777777" w:rsidR="00082DAC" w:rsidRDefault="00000000">
            <w:pPr>
              <w:spacing w:after="0"/>
              <w:ind w:left="1"/>
            </w:pPr>
            <w:r>
              <w:rPr>
                <w:b/>
                <w:color w:val="FFFFFF"/>
                <w:sz w:val="20"/>
              </w:rPr>
              <w:t>Your decision, and the requirement that forced it</w:t>
            </w:r>
            <w:r>
              <w:rPr>
                <w:color w:val="FFFFFF"/>
                <w:sz w:val="21"/>
              </w:rPr>
              <w:t xml:space="preserve"> </w:t>
            </w:r>
          </w:p>
        </w:tc>
      </w:tr>
      <w:tr w:rsidR="00082DAC" w14:paraId="733C06DC"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5E29E350" w14:textId="77777777" w:rsidR="00082DAC" w:rsidRDefault="00000000">
            <w:pPr>
              <w:spacing w:after="0"/>
            </w:pPr>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080259D2" w14:textId="77777777" w:rsidR="00082DAC" w:rsidRDefault="00000000">
            <w:pPr>
              <w:spacing w:after="0"/>
            </w:pPr>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71ED67D6" w14:textId="77777777" w:rsidR="00563C7F" w:rsidRPr="00563C7F" w:rsidRDefault="00563C7F" w:rsidP="00563C7F">
            <w:pPr>
              <w:spacing w:after="0"/>
              <w:ind w:left="1"/>
            </w:pPr>
            <w:r w:rsidRPr="00563C7F">
              <w:t>The system will consist of a User Interface, Application Logic, Data Access Layer, and Local Database. This decision supports fee recording, student management, balance tracking, and reporting requirements</w:t>
            </w:r>
          </w:p>
          <w:p w14:paraId="5D3C7407" w14:textId="501390BB" w:rsidR="00082DAC" w:rsidRDefault="00082DAC">
            <w:pPr>
              <w:spacing w:after="0"/>
              <w:ind w:left="1"/>
            </w:pPr>
          </w:p>
        </w:tc>
      </w:tr>
      <w:tr w:rsidR="00082DAC" w14:paraId="40851641"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60E0095A" w14:textId="77777777" w:rsidR="00082DAC" w:rsidRDefault="00000000">
            <w:pPr>
              <w:spacing w:after="0"/>
            </w:pPr>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0DD39D09" w14:textId="77777777" w:rsidR="00082DAC" w:rsidRDefault="00000000">
            <w:pPr>
              <w:spacing w:after="0"/>
            </w:pPr>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0A3C25DC" w14:textId="7478D18F" w:rsidR="00082DAC" w:rsidRDefault="00000000">
            <w:pPr>
              <w:spacing w:after="0"/>
              <w:ind w:left="1"/>
            </w:pPr>
            <w:r>
              <w:rPr>
                <w:sz w:val="21"/>
              </w:rPr>
              <w:t xml:space="preserve"> </w:t>
            </w:r>
            <w:r w:rsidR="00563C7F" w:rsidRPr="00563C7F">
              <w:rPr>
                <w:sz w:val="21"/>
              </w:rPr>
              <w:t>The User Interface sends requests to the Application Logic, which accesses data through repositories in the Data Access layer. This maintains a clear layered structure and improves maintainability.</w:t>
            </w:r>
          </w:p>
        </w:tc>
      </w:tr>
      <w:tr w:rsidR="00082DAC" w14:paraId="0BA88BB8"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4CB39155" w14:textId="77777777" w:rsidR="00082DAC" w:rsidRDefault="00000000">
            <w:pPr>
              <w:spacing w:after="0"/>
            </w:pPr>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1FDB3BED" w14:textId="77777777" w:rsidR="00082DAC" w:rsidRDefault="00000000">
            <w:pPr>
              <w:spacing w:after="0"/>
            </w:pPr>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2E95522D" w14:textId="77777777" w:rsidR="00563C7F" w:rsidRPr="00563C7F" w:rsidRDefault="00000000" w:rsidP="00563C7F">
            <w:pPr>
              <w:spacing w:after="0"/>
              <w:ind w:left="1"/>
              <w:rPr>
                <w:sz w:val="21"/>
              </w:rPr>
            </w:pPr>
            <w:r>
              <w:rPr>
                <w:sz w:val="21"/>
              </w:rPr>
              <w:t xml:space="preserve"> </w:t>
            </w:r>
            <w:r w:rsidR="00563C7F" w:rsidRPr="00563C7F">
              <w:rPr>
                <w:sz w:val="21"/>
              </w:rPr>
              <w:t>Student records, payment histories, balances, and receipts are stored in a local SQLite database on the office laptop. This is required because internet connectivity is unreliable.</w:t>
            </w:r>
          </w:p>
          <w:p w14:paraId="3896C8F7" w14:textId="317E4DCF" w:rsidR="00082DAC" w:rsidRDefault="00082DAC">
            <w:pPr>
              <w:spacing w:after="0"/>
              <w:ind w:left="1"/>
            </w:pPr>
          </w:p>
        </w:tc>
      </w:tr>
      <w:tr w:rsidR="00082DAC" w14:paraId="3D6C1527"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5C04B91B" w14:textId="77777777" w:rsidR="00082DAC" w:rsidRDefault="00000000">
            <w:pPr>
              <w:spacing w:after="0"/>
            </w:pPr>
            <w:r>
              <w:rPr>
                <w:color w:val="222831"/>
                <w:sz w:val="20"/>
              </w:rPr>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3C3E218B" w14:textId="77777777" w:rsidR="00082DAC" w:rsidRDefault="00000000">
            <w:pPr>
              <w:spacing w:after="0"/>
            </w:pPr>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786C7D13" w14:textId="77777777" w:rsidR="00A0467B" w:rsidRPr="00A0467B" w:rsidRDefault="00A0467B" w:rsidP="00A0467B">
            <w:pPr>
              <w:spacing w:after="0"/>
              <w:ind w:left="1"/>
            </w:pPr>
            <w:r w:rsidRPr="00A0467B">
              <w:t>The application and database run on the school's office laptop, while reports and receipts are output through the connected printer. This matches the constraint that only one office laptop is available.</w:t>
            </w:r>
          </w:p>
          <w:p w14:paraId="36999814" w14:textId="4AE67C21" w:rsidR="00082DAC" w:rsidRDefault="00082DAC">
            <w:pPr>
              <w:spacing w:after="0"/>
              <w:ind w:left="1"/>
            </w:pPr>
          </w:p>
        </w:tc>
      </w:tr>
      <w:tr w:rsidR="00082DAC" w14:paraId="5F407089"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7674437E" w14:textId="77777777" w:rsidR="00082DAC" w:rsidRDefault="00000000">
            <w:pPr>
              <w:spacing w:after="0"/>
            </w:pPr>
            <w:r>
              <w:rPr>
                <w:color w:val="222831"/>
                <w:sz w:val="20"/>
              </w:rPr>
              <w:lastRenderedPageBreak/>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654E402B" w14:textId="77777777" w:rsidR="00082DAC" w:rsidRDefault="00000000">
            <w:pPr>
              <w:spacing w:after="0"/>
            </w:pPr>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2D908C74" w14:textId="77777777" w:rsidR="00A0467B" w:rsidRPr="00A0467B" w:rsidRDefault="00000000" w:rsidP="00A0467B">
            <w:pPr>
              <w:spacing w:after="0"/>
              <w:ind w:left="1"/>
              <w:rPr>
                <w:sz w:val="21"/>
              </w:rPr>
            </w:pPr>
            <w:r>
              <w:rPr>
                <w:sz w:val="21"/>
              </w:rPr>
              <w:t xml:space="preserve"> </w:t>
            </w:r>
            <w:r w:rsidR="00A0467B" w:rsidRPr="00A0467B">
              <w:rPr>
                <w:sz w:val="21"/>
              </w:rPr>
              <w:t>Staff must log in using individual accounts. Only authorized office staff can edit payment records, and access control is enforced in the Application Logic layer</w:t>
            </w:r>
          </w:p>
          <w:p w14:paraId="06009428" w14:textId="1D690CF8" w:rsidR="00082DAC" w:rsidRDefault="00082DAC">
            <w:pPr>
              <w:spacing w:after="0"/>
              <w:ind w:left="1"/>
            </w:pPr>
          </w:p>
        </w:tc>
      </w:tr>
      <w:tr w:rsidR="00082DAC" w14:paraId="60D20A64"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462A25D7" w14:textId="77777777" w:rsidR="00082DAC" w:rsidRDefault="00000000">
            <w:pPr>
              <w:spacing w:after="0"/>
            </w:pPr>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59FA7C6D" w14:textId="77777777" w:rsidR="00082DAC" w:rsidRDefault="00000000">
            <w:pPr>
              <w:spacing w:after="0"/>
            </w:pPr>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79843AD6" w14:textId="5E9AE21C" w:rsidR="00082DAC" w:rsidRPr="00A0467B" w:rsidRDefault="00000000" w:rsidP="00A0467B">
            <w:pPr>
              <w:spacing w:after="0"/>
              <w:ind w:left="1"/>
              <w:rPr>
                <w:sz w:val="21"/>
              </w:rPr>
            </w:pPr>
            <w:r>
              <w:rPr>
                <w:sz w:val="21"/>
              </w:rPr>
              <w:t xml:space="preserve"> </w:t>
            </w:r>
            <w:r w:rsidR="00A0467B" w:rsidRPr="00A0467B">
              <w:rPr>
                <w:sz w:val="21"/>
              </w:rPr>
              <w:t>Data is automatically saved after every transaction. If power or internet fails, the system continues operating locally and prevents duplicate records using unique transaction IDs when syncing.</w:t>
            </w:r>
          </w:p>
        </w:tc>
      </w:tr>
    </w:tbl>
    <w:p w14:paraId="74E598D5" w14:textId="77777777" w:rsidR="00082DAC" w:rsidRDefault="00000000">
      <w:pPr>
        <w:pStyle w:val="Heading2"/>
        <w:ind w:left="-5"/>
      </w:pPr>
      <w:r>
        <w:t>Part B — Choose an architectural pattern (10 min)</w:t>
      </w:r>
      <w:r>
        <w:rPr>
          <w:b w:val="0"/>
          <w:color w:val="000000"/>
          <w:sz w:val="21"/>
        </w:rPr>
        <w:t xml:space="preserve"> </w:t>
      </w:r>
    </w:p>
    <w:p w14:paraId="272522E9" w14:textId="77777777" w:rsidR="00082DAC" w:rsidRDefault="00000000">
      <w:pPr>
        <w:spacing w:after="9" w:line="249" w:lineRule="auto"/>
        <w:ind w:left="-5" w:hanging="10"/>
      </w:pPr>
      <w:r>
        <w:rPr>
          <w:b/>
          <w:sz w:val="21"/>
        </w:rPr>
        <w:t xml:space="preserve">Pattern chosen (or blend): </w:t>
      </w:r>
      <w:r>
        <w:rPr>
          <w:sz w:val="21"/>
        </w:rPr>
        <w:t xml:space="preserve">________________________________________________ </w:t>
      </w:r>
    </w:p>
    <w:tbl>
      <w:tblPr>
        <w:tblStyle w:val="TableGrid"/>
        <w:tblW w:w="9359" w:type="dxa"/>
        <w:tblInd w:w="6" w:type="dxa"/>
        <w:tblCellMar>
          <w:top w:w="137" w:type="dxa"/>
          <w:left w:w="119" w:type="dxa"/>
          <w:bottom w:w="0" w:type="dxa"/>
          <w:right w:w="115" w:type="dxa"/>
        </w:tblCellMar>
        <w:tblLook w:val="04A0" w:firstRow="1" w:lastRow="0" w:firstColumn="1" w:lastColumn="0" w:noHBand="0" w:noVBand="1"/>
      </w:tblPr>
      <w:tblGrid>
        <w:gridCol w:w="9359"/>
      </w:tblGrid>
      <w:tr w:rsidR="00082DAC" w14:paraId="11F98497"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56B8FE1D" w14:textId="77777777" w:rsidR="00082DAC" w:rsidRDefault="00000000">
            <w:pPr>
              <w:spacing w:after="0"/>
            </w:pPr>
            <w:r>
              <w:rPr>
                <w:b/>
                <w:color w:val="FFFFFF"/>
                <w:sz w:val="20"/>
              </w:rPr>
              <w:t>In 100–150 words: why this pattern for THIS client? Name one pattern you rejected and the specific requirement that ruled it out.</w:t>
            </w:r>
            <w:r>
              <w:rPr>
                <w:color w:val="FFFFFF"/>
                <w:sz w:val="21"/>
              </w:rPr>
              <w:t xml:space="preserve"> </w:t>
            </w:r>
          </w:p>
        </w:tc>
      </w:tr>
      <w:tr w:rsidR="00082DAC" w14:paraId="07085C6E"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24097F66" w14:textId="77777777" w:rsidR="005640A9" w:rsidRPr="005640A9" w:rsidRDefault="00000000" w:rsidP="005640A9">
            <w:pPr>
              <w:spacing w:after="0"/>
              <w:rPr>
                <w:sz w:val="21"/>
              </w:rPr>
            </w:pPr>
            <w:r>
              <w:rPr>
                <w:color w:val="222831"/>
                <w:sz w:val="20"/>
              </w:rPr>
              <w:t xml:space="preserve"> </w:t>
            </w:r>
            <w:r>
              <w:rPr>
                <w:sz w:val="21"/>
              </w:rPr>
              <w:t xml:space="preserve"> </w:t>
            </w:r>
            <w:r w:rsidR="005640A9" w:rsidRPr="005640A9">
              <w:rPr>
                <w:sz w:val="21"/>
              </w:rPr>
              <w:t>The system will use a layered architecture combined with an offline-first repository pattern. The layered architecture separates the User Interface, Application Logic, Data Access, and Database components, making the system easier to maintain, test, and upgrade. This is suitable for the school because office staff require a simple and reliable fee management system that tracks student information, payments, balances, and receipts. The repository approach allows all payment and student records to be stored in a local database that remains fully functional without internet access. This supports the school's requirement to continue operating during connectivity outages and power interruptions. A pure client-server architecture was rejected because it relies on constant access to a central server. Given the school's unreliable internet connection and single-laptop environment, a client-server solution could prevent staff from accessing records or recording payments during outages.</w:t>
            </w:r>
          </w:p>
          <w:p w14:paraId="2C605778" w14:textId="1B6927C6" w:rsidR="00082DAC" w:rsidRDefault="00082DAC">
            <w:pPr>
              <w:spacing w:after="0"/>
            </w:pPr>
          </w:p>
        </w:tc>
      </w:tr>
      <w:tr w:rsidR="00082DAC" w14:paraId="20D75639"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66CEA686" w14:textId="77777777" w:rsidR="00082DAC" w:rsidRDefault="00000000">
            <w:pPr>
              <w:spacing w:after="0"/>
            </w:pPr>
            <w:r>
              <w:rPr>
                <w:color w:val="222831"/>
                <w:sz w:val="20"/>
              </w:rPr>
              <w:t xml:space="preserve"> </w:t>
            </w:r>
            <w:r>
              <w:rPr>
                <w:sz w:val="21"/>
              </w:rPr>
              <w:t xml:space="preserve"> </w:t>
            </w:r>
          </w:p>
        </w:tc>
      </w:tr>
      <w:tr w:rsidR="00082DAC" w14:paraId="071422CD"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00137FA2" w14:textId="77777777" w:rsidR="00082DAC" w:rsidRDefault="00000000">
            <w:pPr>
              <w:spacing w:after="0"/>
            </w:pPr>
            <w:r>
              <w:rPr>
                <w:color w:val="222831"/>
                <w:sz w:val="20"/>
              </w:rPr>
              <w:t xml:space="preserve"> </w:t>
            </w:r>
            <w:r>
              <w:rPr>
                <w:sz w:val="21"/>
              </w:rPr>
              <w:t xml:space="preserve"> </w:t>
            </w:r>
          </w:p>
        </w:tc>
      </w:tr>
    </w:tbl>
    <w:p w14:paraId="2A87C7C0" w14:textId="77777777" w:rsidR="00082DAC"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3606D781" w14:textId="77777777" w:rsidR="00082DAC" w:rsidRDefault="00000000">
      <w:pPr>
        <w:pStyle w:val="Heading2"/>
        <w:ind w:left="-5"/>
      </w:pPr>
      <w:r>
        <w:t>Part C — Draw the package diagram (25 min)</w:t>
      </w:r>
      <w:r>
        <w:rPr>
          <w:b w:val="0"/>
          <w:color w:val="000000"/>
          <w:sz w:val="21"/>
        </w:rPr>
        <w:t xml:space="preserve"> </w:t>
      </w:r>
    </w:p>
    <w:p w14:paraId="3F862D74" w14:textId="77777777" w:rsidR="00082DAC"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198AA0D2" w14:textId="77777777" w:rsidR="00082DAC" w:rsidRDefault="00000000">
      <w:pPr>
        <w:pStyle w:val="Heading3"/>
        <w:ind w:left="-5"/>
      </w:pPr>
      <w:r>
        <w:t xml:space="preserve">If you are using </w:t>
      </w:r>
      <w:proofErr w:type="spellStart"/>
      <w:r>
        <w:t>PlantUML</w:t>
      </w:r>
      <w:proofErr w:type="spellEnd"/>
      <w:r>
        <w:t>, start from this</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082DAC" w14:paraId="1A4A2577" w14:textId="77777777">
        <w:trPr>
          <w:trHeight w:val="3519"/>
        </w:trPr>
        <w:tc>
          <w:tcPr>
            <w:tcW w:w="9085" w:type="dxa"/>
            <w:tcBorders>
              <w:top w:val="nil"/>
              <w:left w:val="nil"/>
              <w:bottom w:val="nil"/>
              <w:right w:val="nil"/>
            </w:tcBorders>
            <w:shd w:val="clear" w:color="auto" w:fill="EFF1F5"/>
          </w:tcPr>
          <w:p w14:paraId="76485E6B" w14:textId="77777777" w:rsidR="00082DAC" w:rsidRDefault="00000000">
            <w:pPr>
              <w:spacing w:after="0" w:line="294" w:lineRule="auto"/>
              <w:ind w:right="6892"/>
            </w:pPr>
            <w:r>
              <w:rPr>
                <w:rFonts w:ascii="Courier New" w:eastAsia="Courier New" w:hAnsi="Courier New" w:cs="Courier New"/>
                <w:color w:val="1F2430"/>
                <w:sz w:val="19"/>
              </w:rPr>
              <w:t>@startuml</w:t>
            </w:r>
            <w:r>
              <w:rPr>
                <w:sz w:val="21"/>
              </w:rPr>
              <w:t xml:space="preserve"> </w:t>
            </w:r>
            <w:r>
              <w:rPr>
                <w:rFonts w:ascii="Courier New" w:eastAsia="Courier New" w:hAnsi="Courier New" w:cs="Courier New"/>
                <w:color w:val="1F2430"/>
                <w:sz w:val="19"/>
              </w:rPr>
              <w:t xml:space="preserve">package "UI"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[Fee Entry Form]</w:t>
            </w:r>
            <w:r>
              <w:rPr>
                <w:sz w:val="21"/>
              </w:rPr>
              <w:t xml:space="preserve"> </w:t>
            </w:r>
          </w:p>
          <w:p w14:paraId="515B2FAC" w14:textId="77777777" w:rsidR="00082DAC" w:rsidRDefault="00000000">
            <w:pPr>
              <w:spacing w:after="37"/>
            </w:pPr>
            <w:r>
              <w:rPr>
                <w:rFonts w:ascii="Courier New" w:eastAsia="Courier New" w:hAnsi="Courier New" w:cs="Courier New"/>
                <w:color w:val="1F2430"/>
                <w:sz w:val="19"/>
              </w:rPr>
              <w:t>}</w:t>
            </w:r>
            <w:r>
              <w:rPr>
                <w:sz w:val="21"/>
              </w:rPr>
              <w:t xml:space="preserve"> </w:t>
            </w:r>
          </w:p>
          <w:p w14:paraId="3240BC9E" w14:textId="77777777" w:rsidR="00082DAC" w:rsidRDefault="00000000">
            <w:pPr>
              <w:spacing w:after="39"/>
            </w:pPr>
            <w:r>
              <w:rPr>
                <w:rFonts w:ascii="Courier New" w:eastAsia="Courier New" w:hAnsi="Courier New" w:cs="Courier New"/>
                <w:color w:val="1F2430"/>
                <w:sz w:val="19"/>
              </w:rPr>
              <w:t xml:space="preserve">package "Application </w:t>
            </w:r>
            <w:proofErr w:type="gramStart"/>
            <w:r>
              <w:rPr>
                <w:rFonts w:ascii="Courier New" w:eastAsia="Courier New" w:hAnsi="Courier New" w:cs="Courier New"/>
                <w:color w:val="1F2430"/>
                <w:sz w:val="19"/>
              </w:rPr>
              <w:t>Logic" {</w:t>
            </w:r>
            <w:proofErr w:type="gramEnd"/>
            <w:r>
              <w:rPr>
                <w:sz w:val="21"/>
              </w:rPr>
              <w:t xml:space="preserve"> </w:t>
            </w:r>
          </w:p>
          <w:p w14:paraId="7890B8C9" w14:textId="77777777" w:rsidR="00082DAC" w:rsidRDefault="00000000">
            <w:pPr>
              <w:spacing w:after="27"/>
            </w:pPr>
            <w:r>
              <w:rPr>
                <w:rFonts w:ascii="Courier New" w:eastAsia="Courier New" w:hAnsi="Courier New" w:cs="Courier New"/>
                <w:color w:val="1F2430"/>
                <w:sz w:val="19"/>
              </w:rPr>
              <w:t xml:space="preserve">  [Fee Service]</w:t>
            </w:r>
            <w:r>
              <w:rPr>
                <w:sz w:val="21"/>
              </w:rPr>
              <w:t xml:space="preserve"> </w:t>
            </w:r>
          </w:p>
          <w:p w14:paraId="630DEA7B" w14:textId="77777777" w:rsidR="00082DAC" w:rsidRDefault="00000000">
            <w:pPr>
              <w:spacing w:after="39"/>
            </w:pPr>
            <w:r>
              <w:rPr>
                <w:rFonts w:ascii="Courier New" w:eastAsia="Courier New" w:hAnsi="Courier New" w:cs="Courier New"/>
                <w:color w:val="1F2430"/>
                <w:sz w:val="19"/>
              </w:rPr>
              <w:t>}</w:t>
            </w:r>
            <w:r>
              <w:rPr>
                <w:sz w:val="21"/>
              </w:rPr>
              <w:t xml:space="preserve"> </w:t>
            </w:r>
          </w:p>
          <w:p w14:paraId="27E96D71" w14:textId="77777777" w:rsidR="00082DAC" w:rsidRDefault="00000000">
            <w:pPr>
              <w:spacing w:after="37"/>
            </w:pPr>
            <w:r>
              <w:rPr>
                <w:rFonts w:ascii="Courier New" w:eastAsia="Courier New" w:hAnsi="Courier New" w:cs="Courier New"/>
                <w:color w:val="1F2430"/>
                <w:sz w:val="19"/>
              </w:rPr>
              <w:t xml:space="preserve">package "Data </w:t>
            </w:r>
            <w:proofErr w:type="gramStart"/>
            <w:r>
              <w:rPr>
                <w:rFonts w:ascii="Courier New" w:eastAsia="Courier New" w:hAnsi="Courier New" w:cs="Courier New"/>
                <w:color w:val="1F2430"/>
                <w:sz w:val="19"/>
              </w:rPr>
              <w:t>Access" {</w:t>
            </w:r>
            <w:proofErr w:type="gramEnd"/>
            <w:r>
              <w:rPr>
                <w:sz w:val="21"/>
              </w:rPr>
              <w:t xml:space="preserve"> </w:t>
            </w:r>
          </w:p>
          <w:p w14:paraId="41184C16" w14:textId="77777777" w:rsidR="00082DAC" w:rsidRDefault="00000000">
            <w:pPr>
              <w:spacing w:after="27"/>
            </w:pPr>
            <w:r>
              <w:rPr>
                <w:rFonts w:ascii="Courier New" w:eastAsia="Courier New" w:hAnsi="Courier New" w:cs="Courier New"/>
                <w:color w:val="1F2430"/>
                <w:sz w:val="19"/>
              </w:rPr>
              <w:t xml:space="preserve">  [Payment Repository]</w:t>
            </w:r>
            <w:r>
              <w:rPr>
                <w:sz w:val="21"/>
              </w:rPr>
              <w:t xml:space="preserve"> </w:t>
            </w:r>
          </w:p>
          <w:p w14:paraId="5C2BBF22" w14:textId="77777777" w:rsidR="00082DAC" w:rsidRDefault="00000000">
            <w:pPr>
              <w:spacing w:after="39"/>
            </w:pPr>
            <w:r>
              <w:rPr>
                <w:rFonts w:ascii="Courier New" w:eastAsia="Courier New" w:hAnsi="Courier New" w:cs="Courier New"/>
                <w:color w:val="1F2430"/>
                <w:sz w:val="19"/>
              </w:rPr>
              <w:t>}</w:t>
            </w:r>
            <w:r>
              <w:rPr>
                <w:sz w:val="21"/>
              </w:rPr>
              <w:t xml:space="preserve"> </w:t>
            </w:r>
          </w:p>
          <w:p w14:paraId="15505EB6" w14:textId="77777777" w:rsidR="00082DAC" w:rsidRDefault="00000000">
            <w:pPr>
              <w:spacing w:after="38"/>
            </w:pPr>
            <w:r>
              <w:rPr>
                <w:rFonts w:ascii="Courier New" w:eastAsia="Courier New" w:hAnsi="Courier New" w:cs="Courier New"/>
                <w:color w:val="1F2430"/>
                <w:sz w:val="19"/>
              </w:rPr>
              <w:t>[Fee Entry Form] --&gt; [Fee Service]</w:t>
            </w:r>
            <w:r>
              <w:rPr>
                <w:sz w:val="21"/>
              </w:rPr>
              <w:t xml:space="preserve"> </w:t>
            </w:r>
          </w:p>
          <w:p w14:paraId="474E1A0C" w14:textId="77777777" w:rsidR="00082DAC" w:rsidRDefault="00000000">
            <w:pPr>
              <w:spacing w:after="0"/>
              <w:ind w:right="3761"/>
            </w:pPr>
            <w:r>
              <w:rPr>
                <w:rFonts w:ascii="Courier New" w:eastAsia="Courier New" w:hAnsi="Courier New" w:cs="Courier New"/>
                <w:color w:val="1F2430"/>
                <w:sz w:val="19"/>
              </w:rPr>
              <w:t>[Fee Service] --&gt; [Payment Repository]</w:t>
            </w:r>
            <w:r>
              <w:rPr>
                <w:sz w:val="21"/>
              </w:rPr>
              <w:t xml:space="preserve"> </w:t>
            </w:r>
            <w:r>
              <w:rPr>
                <w:rFonts w:ascii="Courier New" w:eastAsia="Courier New" w:hAnsi="Courier New" w:cs="Courier New"/>
                <w:color w:val="1F2430"/>
                <w:sz w:val="19"/>
              </w:rPr>
              <w:t>@enduml</w:t>
            </w:r>
            <w:r>
              <w:rPr>
                <w:sz w:val="21"/>
              </w:rPr>
              <w:t xml:space="preserve"> </w:t>
            </w:r>
          </w:p>
        </w:tc>
      </w:tr>
    </w:tbl>
    <w:p w14:paraId="298BF74F" w14:textId="77777777" w:rsidR="00082DAC" w:rsidRDefault="00000000">
      <w:pPr>
        <w:spacing w:after="283"/>
      </w:pPr>
      <w:r>
        <w:rPr>
          <w:sz w:val="21"/>
        </w:rPr>
        <w:t xml:space="preserve">Save as </w:t>
      </w:r>
      <w:r>
        <w:rPr>
          <w:b/>
          <w:sz w:val="21"/>
        </w:rPr>
        <w:t>week05/architecture-</w:t>
      </w:r>
      <w:proofErr w:type="spellStart"/>
      <w:r>
        <w:rPr>
          <w:b/>
          <w:sz w:val="21"/>
        </w:rPr>
        <w:t>packages.puml</w:t>
      </w:r>
      <w:proofErr w:type="spellEnd"/>
      <w:r>
        <w:rPr>
          <w:sz w:val="21"/>
        </w:rPr>
        <w:t xml:space="preserve"> (</w:t>
      </w:r>
      <w:proofErr w:type="gramStart"/>
      <w:r>
        <w:rPr>
          <w:sz w:val="21"/>
        </w:rPr>
        <w:t xml:space="preserve">or </w:t>
      </w:r>
      <w:r>
        <w:rPr>
          <w:b/>
          <w:sz w:val="21"/>
        </w:rPr>
        <w:t>.</w:t>
      </w:r>
      <w:proofErr w:type="spellStart"/>
      <w:r>
        <w:rPr>
          <w:b/>
          <w:sz w:val="21"/>
        </w:rPr>
        <w:t>drawio</w:t>
      </w:r>
      <w:proofErr w:type="spellEnd"/>
      <w:proofErr w:type="gramEnd"/>
      <w:r>
        <w:rPr>
          <w:sz w:val="21"/>
        </w:rPr>
        <w:t xml:space="preserve"> from diagrams.net). </w:t>
      </w:r>
    </w:p>
    <w:p w14:paraId="799B6A90" w14:textId="77777777" w:rsidR="00082DAC" w:rsidRDefault="00000000">
      <w:pPr>
        <w:pStyle w:val="Heading2"/>
        <w:ind w:left="-5"/>
      </w:pPr>
      <w:r>
        <w:lastRenderedPageBreak/>
        <w:t>Part D — Draw the deployment diagram (25 min)</w:t>
      </w:r>
      <w:r>
        <w:rPr>
          <w:b w:val="0"/>
          <w:color w:val="000000"/>
          <w:sz w:val="21"/>
        </w:rPr>
        <w:t xml:space="preserve"> </w:t>
      </w:r>
    </w:p>
    <w:p w14:paraId="5A54007C" w14:textId="77777777" w:rsidR="00082DAC"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bottom w:w="0" w:type="dxa"/>
          <w:right w:w="115" w:type="dxa"/>
        </w:tblCellMar>
        <w:tblLook w:val="04A0" w:firstRow="1" w:lastRow="0" w:firstColumn="1" w:lastColumn="0" w:noHBand="0" w:noVBand="1"/>
      </w:tblPr>
      <w:tblGrid>
        <w:gridCol w:w="2599"/>
        <w:gridCol w:w="6760"/>
      </w:tblGrid>
      <w:tr w:rsidR="00082DAC" w14:paraId="2ED71A75"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63A37DB8" w14:textId="77777777" w:rsidR="00082DAC" w:rsidRDefault="00000000">
            <w:pPr>
              <w:spacing w:after="0"/>
            </w:pPr>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121AF289" w14:textId="77777777" w:rsidR="00082DAC" w:rsidRDefault="00000000">
            <w:pPr>
              <w:spacing w:after="0"/>
              <w:ind w:left="1"/>
            </w:pPr>
            <w:r>
              <w:rPr>
                <w:b/>
                <w:color w:val="FFFFFF"/>
                <w:sz w:val="20"/>
              </w:rPr>
              <w:t>Check</w:t>
            </w:r>
            <w:r>
              <w:rPr>
                <w:color w:val="FFFFFF"/>
                <w:sz w:val="21"/>
              </w:rPr>
              <w:t xml:space="preserve"> </w:t>
            </w:r>
          </w:p>
        </w:tc>
      </w:tr>
      <w:tr w:rsidR="00082DAC" w14:paraId="217A10A2"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0D1EC62F" w14:textId="77777777" w:rsidR="00082DAC" w:rsidRDefault="00000000">
            <w:pPr>
              <w:spacing w:after="0"/>
            </w:pPr>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70A5BE15" w14:textId="77777777" w:rsidR="00082DAC" w:rsidRDefault="00000000">
            <w:pPr>
              <w:spacing w:after="0"/>
              <w:ind w:left="1"/>
            </w:pPr>
            <w:r>
              <w:rPr>
                <w:sz w:val="21"/>
              </w:rPr>
              <w:t xml:space="preserve"> </w:t>
            </w:r>
          </w:p>
        </w:tc>
      </w:tr>
      <w:tr w:rsidR="00082DAC" w14:paraId="5F27C528"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62DCEAFF" w14:textId="77777777" w:rsidR="00082DAC" w:rsidRDefault="00000000">
            <w:pPr>
              <w:spacing w:after="0"/>
            </w:pPr>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503011CD" w14:textId="77777777" w:rsidR="00082DAC" w:rsidRDefault="00000000">
            <w:pPr>
              <w:spacing w:after="0"/>
              <w:ind w:left="1"/>
            </w:pPr>
            <w:r>
              <w:rPr>
                <w:sz w:val="21"/>
              </w:rPr>
              <w:t xml:space="preserve"> </w:t>
            </w:r>
          </w:p>
        </w:tc>
      </w:tr>
      <w:tr w:rsidR="00082DAC" w14:paraId="2F9AE7FB"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13C367A6" w14:textId="77777777" w:rsidR="00082DAC" w:rsidRDefault="00000000">
            <w:pPr>
              <w:spacing w:after="0"/>
            </w:pPr>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4A6C1628" w14:textId="77777777" w:rsidR="00082DAC" w:rsidRDefault="00000000">
            <w:pPr>
              <w:spacing w:after="0"/>
              <w:ind w:left="1"/>
            </w:pPr>
            <w:r>
              <w:rPr>
                <w:sz w:val="21"/>
              </w:rPr>
              <w:t xml:space="preserve"> </w:t>
            </w:r>
          </w:p>
        </w:tc>
      </w:tr>
      <w:tr w:rsidR="00082DAC" w14:paraId="43033EF8"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64C24DCA" w14:textId="77777777" w:rsidR="00082DAC" w:rsidRDefault="00000000">
            <w:pPr>
              <w:spacing w:after="11" w:line="239" w:lineRule="auto"/>
            </w:pPr>
            <w:r>
              <w:rPr>
                <w:color w:val="222831"/>
                <w:sz w:val="20"/>
              </w:rPr>
              <w:t xml:space="preserve">The link between devices, labelled with how and how </w:t>
            </w:r>
          </w:p>
          <w:p w14:paraId="0D2F34C6" w14:textId="77777777" w:rsidR="00082DAC" w:rsidRDefault="00000000">
            <w:pPr>
              <w:spacing w:after="0"/>
            </w:pPr>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6708431B" w14:textId="77777777" w:rsidR="00082DAC" w:rsidRDefault="00000000">
            <w:pPr>
              <w:spacing w:after="0"/>
              <w:ind w:left="1"/>
            </w:pPr>
            <w:r>
              <w:rPr>
                <w:sz w:val="21"/>
              </w:rPr>
              <w:t xml:space="preserve"> </w:t>
            </w:r>
          </w:p>
        </w:tc>
      </w:tr>
      <w:tr w:rsidR="00082DAC" w14:paraId="57AED121"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6E9399F7" w14:textId="77777777" w:rsidR="00082DAC" w:rsidRDefault="00000000">
            <w:pPr>
              <w:spacing w:after="0"/>
            </w:pPr>
            <w:r>
              <w:rPr>
                <w:color w:val="222831"/>
                <w:sz w:val="20"/>
              </w:rPr>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2F868BD2" w14:textId="77777777" w:rsidR="00082DAC" w:rsidRDefault="00000000">
            <w:pPr>
              <w:spacing w:after="0"/>
              <w:ind w:left="1"/>
            </w:pPr>
            <w:r>
              <w:rPr>
                <w:sz w:val="21"/>
              </w:rPr>
              <w:t xml:space="preserve"> </w:t>
            </w:r>
          </w:p>
        </w:tc>
      </w:tr>
    </w:tbl>
    <w:p w14:paraId="6899B0A8" w14:textId="77777777" w:rsidR="00082DAC" w:rsidRDefault="00000000">
      <w:pPr>
        <w:pStyle w:val="Heading3"/>
        <w:ind w:left="-5"/>
      </w:pPr>
      <w:proofErr w:type="spellStart"/>
      <w:r>
        <w:t>PlantUML</w:t>
      </w:r>
      <w:proofErr w:type="spellEnd"/>
      <w:r>
        <w:t xml:space="preserve"> deployment starter</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082DAC" w14:paraId="09BDB494" w14:textId="77777777">
        <w:trPr>
          <w:trHeight w:val="2967"/>
        </w:trPr>
        <w:tc>
          <w:tcPr>
            <w:tcW w:w="9085" w:type="dxa"/>
            <w:tcBorders>
              <w:top w:val="nil"/>
              <w:left w:val="nil"/>
              <w:bottom w:val="nil"/>
              <w:right w:val="nil"/>
            </w:tcBorders>
            <w:shd w:val="clear" w:color="auto" w:fill="EFF1F5"/>
          </w:tcPr>
          <w:p w14:paraId="6B1B1CC8" w14:textId="77777777" w:rsidR="00082DAC" w:rsidRDefault="00000000">
            <w:pPr>
              <w:spacing w:after="37"/>
            </w:pPr>
            <w:r>
              <w:rPr>
                <w:rFonts w:ascii="Courier New" w:eastAsia="Courier New" w:hAnsi="Courier New" w:cs="Courier New"/>
                <w:color w:val="1F2430"/>
                <w:sz w:val="19"/>
              </w:rPr>
              <w:t>@startuml</w:t>
            </w:r>
            <w:r>
              <w:rPr>
                <w:sz w:val="21"/>
              </w:rPr>
              <w:t xml:space="preserve"> </w:t>
            </w:r>
          </w:p>
          <w:p w14:paraId="0A2C1940" w14:textId="77777777" w:rsidR="00082DAC" w:rsidRDefault="00000000">
            <w:pPr>
              <w:spacing w:after="1" w:line="295" w:lineRule="auto"/>
              <w:ind w:right="5700"/>
            </w:pPr>
            <w:r>
              <w:rPr>
                <w:rFonts w:ascii="Courier New" w:eastAsia="Courier New" w:hAnsi="Courier New" w:cs="Courier New"/>
                <w:color w:val="1F2430"/>
                <w:sz w:val="19"/>
              </w:rPr>
              <w:t xml:space="preserve">node "Depot laptop"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[Intake App]</w:t>
            </w:r>
            <w:r>
              <w:rPr>
                <w:sz w:val="21"/>
              </w:rPr>
              <w:t xml:space="preserve"> </w:t>
            </w:r>
          </w:p>
          <w:p w14:paraId="58D151A3" w14:textId="77777777" w:rsidR="00082DAC" w:rsidRDefault="00000000">
            <w:pPr>
              <w:spacing w:after="25"/>
            </w:pPr>
            <w:r>
              <w:rPr>
                <w:rFonts w:ascii="Courier New" w:eastAsia="Courier New" w:hAnsi="Courier New" w:cs="Courier New"/>
                <w:color w:val="1F2430"/>
                <w:sz w:val="19"/>
              </w:rPr>
              <w:t xml:space="preserve">  database "Local SQLite"</w:t>
            </w:r>
            <w:r>
              <w:rPr>
                <w:sz w:val="21"/>
              </w:rPr>
              <w:t xml:space="preserve"> </w:t>
            </w:r>
          </w:p>
          <w:p w14:paraId="7135CC8E" w14:textId="77777777" w:rsidR="00082DAC" w:rsidRDefault="00000000">
            <w:pPr>
              <w:spacing w:after="39"/>
            </w:pPr>
            <w:r>
              <w:rPr>
                <w:rFonts w:ascii="Courier New" w:eastAsia="Courier New" w:hAnsi="Courier New" w:cs="Courier New"/>
                <w:color w:val="1F2430"/>
                <w:sz w:val="19"/>
              </w:rPr>
              <w:t>}</w:t>
            </w:r>
            <w:r>
              <w:rPr>
                <w:sz w:val="21"/>
              </w:rPr>
              <w:t xml:space="preserve"> </w:t>
            </w:r>
          </w:p>
          <w:p w14:paraId="37F54478" w14:textId="77777777" w:rsidR="00082DAC" w:rsidRDefault="00000000">
            <w:pPr>
              <w:spacing w:after="0" w:line="294" w:lineRule="auto"/>
              <w:ind w:right="6044"/>
            </w:pPr>
            <w:r>
              <w:rPr>
                <w:rFonts w:ascii="Courier New" w:eastAsia="Courier New" w:hAnsi="Courier New" w:cs="Courier New"/>
                <w:color w:val="1F2430"/>
                <w:sz w:val="19"/>
              </w:rPr>
              <w:t xml:space="preserve">node "Town office PC" </w:t>
            </w:r>
            <w:proofErr w:type="gramStart"/>
            <w:r>
              <w:rPr>
                <w:rFonts w:ascii="Courier New" w:eastAsia="Courier New" w:hAnsi="Courier New" w:cs="Courier New"/>
                <w:color w:val="1F2430"/>
                <w:sz w:val="19"/>
              </w:rPr>
              <w:t>{</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 xml:space="preserve"> [</w:t>
            </w:r>
            <w:proofErr w:type="gramStart"/>
            <w:r>
              <w:rPr>
                <w:rFonts w:ascii="Courier New" w:eastAsia="Courier New" w:hAnsi="Courier New" w:cs="Courier New"/>
                <w:color w:val="1F2430"/>
                <w:sz w:val="19"/>
              </w:rPr>
              <w:t>Consolidation]</w:t>
            </w:r>
            <w:r>
              <w:rPr>
                <w:sz w:val="21"/>
              </w:rPr>
              <w:t xml:space="preserve"> </w:t>
            </w:r>
            <w:r>
              <w:rPr>
                <w:rFonts w:ascii="Courier New" w:eastAsia="Courier New" w:hAnsi="Courier New" w:cs="Courier New"/>
                <w:color w:val="1F2430"/>
                <w:sz w:val="19"/>
              </w:rPr>
              <w:t xml:space="preserve">  </w:t>
            </w:r>
            <w:proofErr w:type="gramEnd"/>
            <w:r>
              <w:rPr>
                <w:rFonts w:ascii="Courier New" w:eastAsia="Courier New" w:hAnsi="Courier New" w:cs="Courier New"/>
                <w:color w:val="1F2430"/>
                <w:sz w:val="19"/>
              </w:rPr>
              <w:t>database "Master DB"</w:t>
            </w:r>
            <w:r>
              <w:rPr>
                <w:sz w:val="21"/>
              </w:rPr>
              <w:t xml:space="preserve"> </w:t>
            </w:r>
          </w:p>
          <w:p w14:paraId="57508430" w14:textId="77777777" w:rsidR="00082DAC" w:rsidRDefault="00000000">
            <w:pPr>
              <w:spacing w:after="40"/>
            </w:pPr>
            <w:r>
              <w:rPr>
                <w:rFonts w:ascii="Courier New" w:eastAsia="Courier New" w:hAnsi="Courier New" w:cs="Courier New"/>
                <w:color w:val="1F2430"/>
                <w:sz w:val="19"/>
              </w:rPr>
              <w:t>}</w:t>
            </w:r>
            <w:r>
              <w:rPr>
                <w:sz w:val="21"/>
              </w:rPr>
              <w:t xml:space="preserve"> </w:t>
            </w:r>
          </w:p>
          <w:p w14:paraId="46EC020C" w14:textId="77777777" w:rsidR="00082DAC" w:rsidRDefault="00000000">
            <w:pPr>
              <w:spacing w:after="35"/>
            </w:pPr>
            <w:r>
              <w:rPr>
                <w:rFonts w:ascii="Courier New" w:eastAsia="Courier New" w:hAnsi="Courier New" w:cs="Courier New"/>
                <w:color w:val="1F2430"/>
                <w:sz w:val="19"/>
              </w:rPr>
              <w:t xml:space="preserve">[Intake </w:t>
            </w:r>
            <w:proofErr w:type="gramStart"/>
            <w:r>
              <w:rPr>
                <w:rFonts w:ascii="Courier New" w:eastAsia="Courier New" w:hAnsi="Courier New" w:cs="Courier New"/>
                <w:color w:val="1F2430"/>
                <w:sz w:val="19"/>
              </w:rPr>
              <w:t>App] ..</w:t>
            </w:r>
            <w:proofErr w:type="gramEnd"/>
            <w:r>
              <w:rPr>
                <w:rFonts w:ascii="Courier New" w:eastAsia="Courier New" w:hAnsi="Courier New" w:cs="Courier New"/>
                <w:color w:val="1F2430"/>
                <w:sz w:val="19"/>
              </w:rPr>
              <w:t>&gt; [Consolidation</w:t>
            </w:r>
            <w:proofErr w:type="gramStart"/>
            <w:r>
              <w:rPr>
                <w:rFonts w:ascii="Courier New" w:eastAsia="Courier New" w:hAnsi="Courier New" w:cs="Courier New"/>
                <w:color w:val="1F2430"/>
                <w:sz w:val="19"/>
              </w:rPr>
              <w:t>] :</w:t>
            </w:r>
            <w:proofErr w:type="gramEnd"/>
            <w:r>
              <w:rPr>
                <w:rFonts w:ascii="Courier New" w:eastAsia="Courier New" w:hAnsi="Courier New" w:cs="Courier New"/>
                <w:color w:val="1F2430"/>
                <w:sz w:val="19"/>
              </w:rPr>
              <w:t xml:space="preserve"> USB or 4G when available</w:t>
            </w:r>
            <w:r>
              <w:rPr>
                <w:sz w:val="21"/>
              </w:rPr>
              <w:t xml:space="preserve"> </w:t>
            </w:r>
          </w:p>
          <w:p w14:paraId="671773AD" w14:textId="77777777" w:rsidR="00082DAC" w:rsidRDefault="00000000">
            <w:pPr>
              <w:spacing w:after="0"/>
            </w:pPr>
            <w:r>
              <w:rPr>
                <w:rFonts w:ascii="Courier New" w:eastAsia="Courier New" w:hAnsi="Courier New" w:cs="Courier New"/>
                <w:color w:val="1F2430"/>
                <w:sz w:val="19"/>
              </w:rPr>
              <w:t>@enduml</w:t>
            </w:r>
            <w:r>
              <w:rPr>
                <w:sz w:val="21"/>
              </w:rPr>
              <w:t xml:space="preserve"> </w:t>
            </w:r>
          </w:p>
        </w:tc>
      </w:tr>
    </w:tbl>
    <w:p w14:paraId="4DC5477D" w14:textId="77777777" w:rsidR="00082DAC" w:rsidRDefault="00000000">
      <w:pPr>
        <w:pStyle w:val="Heading2"/>
        <w:ind w:left="-5"/>
      </w:pPr>
      <w:r>
        <w:t>Part E — Commit (5 min)</w:t>
      </w:r>
      <w:r>
        <w:rPr>
          <w:b w:val="0"/>
          <w:color w:val="000000"/>
          <w:sz w:val="21"/>
        </w:rPr>
        <w:t xml:space="preserve"> </w:t>
      </w:r>
    </w:p>
    <w:p w14:paraId="24546951" w14:textId="77777777" w:rsidR="00082DAC" w:rsidRDefault="00000000">
      <w:pPr>
        <w:numPr>
          <w:ilvl w:val="0"/>
          <w:numId w:val="1"/>
        </w:numPr>
        <w:spacing w:after="77" w:line="249" w:lineRule="auto"/>
        <w:ind w:hanging="281"/>
      </w:pPr>
      <w:r>
        <w:rPr>
          <w:sz w:val="21"/>
        </w:rPr>
        <w:t xml:space="preserve">Put both diagram files and this worksheet into week05/ in your portfolio. </w:t>
      </w:r>
    </w:p>
    <w:p w14:paraId="55591946" w14:textId="77777777" w:rsidR="00082DAC" w:rsidRDefault="00000000">
      <w:pPr>
        <w:numPr>
          <w:ilvl w:val="0"/>
          <w:numId w:val="1"/>
        </w:numPr>
        <w:spacing w:after="79" w:line="249" w:lineRule="auto"/>
        <w:ind w:hanging="281"/>
      </w:pPr>
      <w:r>
        <w:rPr>
          <w:sz w:val="21"/>
        </w:rPr>
        <w:t xml:space="preserve">Commit with a message that says what you decided, not just what you added: </w:t>
      </w:r>
    </w:p>
    <w:p w14:paraId="562B6BE5" w14:textId="77777777" w:rsidR="00082DAC"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5AD70562" w14:textId="77777777" w:rsidR="00082DAC"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w:t>
      </w:r>
      <w:proofErr w:type="spellStart"/>
      <w:r>
        <w:rPr>
          <w:sz w:val="21"/>
        </w:rPr>
        <w:t>PlantUML</w:t>
      </w:r>
      <w:proofErr w:type="spellEnd"/>
      <w:r>
        <w:rPr>
          <w:sz w:val="21"/>
        </w:rPr>
        <w:t xml:space="preserve"> text. You must then check it against your own Part A answers — generated architectures default to cloud client–server and routinely ignore power loss and duplicate sync. Declare AI use in your README. </w:t>
      </w:r>
    </w:p>
    <w:p w14:paraId="05F66E9A" w14:textId="77777777" w:rsidR="00082DAC" w:rsidRDefault="00000000">
      <w:pPr>
        <w:spacing w:after="0"/>
      </w:pPr>
      <w:r>
        <w:rPr>
          <w:sz w:val="21"/>
        </w:rPr>
        <w:t xml:space="preserve"> </w:t>
      </w:r>
    </w:p>
    <w:sectPr w:rsidR="00082DAC">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B772A"/>
    <w:multiLevelType w:val="hybridMultilevel"/>
    <w:tmpl w:val="076CFA70"/>
    <w:lvl w:ilvl="0" w:tplc="603AF14C">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91749D10">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722B36E">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02DAC9DA">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2C7A9396">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AA2254">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B1E4C28">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C709530">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FD2C3A8">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51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DAC"/>
    <w:rsid w:val="00082DAC"/>
    <w:rsid w:val="002B4DF6"/>
    <w:rsid w:val="002F021F"/>
    <w:rsid w:val="002F3CCB"/>
    <w:rsid w:val="00314A15"/>
    <w:rsid w:val="00404A47"/>
    <w:rsid w:val="004876AB"/>
    <w:rsid w:val="00563C7F"/>
    <w:rsid w:val="005640A9"/>
    <w:rsid w:val="005D5D81"/>
    <w:rsid w:val="005E17EF"/>
    <w:rsid w:val="006F3645"/>
    <w:rsid w:val="00873CAE"/>
    <w:rsid w:val="00A0467B"/>
    <w:rsid w:val="00A3598F"/>
    <w:rsid w:val="00A44C54"/>
    <w:rsid w:val="00EF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700B9"/>
  <w15:docId w15:val="{18699FE3-B498-4E53-8569-4CFF8ADE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885</Words>
  <Characters>5048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SYLVIA MICAH</cp:lastModifiedBy>
  <cp:revision>2</cp:revision>
  <dcterms:created xsi:type="dcterms:W3CDTF">2026-09-03T05:51:00Z</dcterms:created>
  <dcterms:modified xsi:type="dcterms:W3CDTF">2026-09-03T05:51:00Z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29d62d6d-f199-4909-80a0-6255861167da</vt:lpwstr>
  </property>
</Properties>
</file>