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366742"/>
        <w:docPartObj>
          <w:docPartGallery w:val="Cover Pages"/>
          <w:docPartUnique/>
        </w:docPartObj>
      </w:sdtPr>
      <w:sdtContent>
        <w:p w14:paraId="4933B4B7" w14:textId="77777777" w:rsidR="00CC69DA" w:rsidRDefault="00021371">
          <w:r>
            <w:rPr>
              <w:noProof/>
            </w:rPr>
            <w:t xml:space="preserve"> </w:t>
          </w:r>
          <w:r w:rsidR="00CC69DA">
            <w:rPr>
              <w:noProof/>
            </w:rPr>
            <w:drawing>
              <wp:anchor distT="0" distB="0" distL="114300" distR="114300" simplePos="0" relativeHeight="251659264" behindDoc="1" locked="1" layoutInCell="1" allowOverlap="1" wp14:anchorId="5FF602B6" wp14:editId="7BD2DD1A">
                <wp:simplePos x="0" y="0"/>
                <wp:positionH relativeFrom="column">
                  <wp:posOffset>-989330</wp:posOffset>
                </wp:positionH>
                <wp:positionV relativeFrom="paragraph">
                  <wp:posOffset>-363220</wp:posOffset>
                </wp:positionV>
                <wp:extent cx="10227310" cy="11231880"/>
                <wp:effectExtent l="0" t="0" r="0" b="0"/>
                <wp:wrapNone/>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alphaModFix amt="35000"/>
                          <a:extLst>
                            <a:ext uri="{28A0092B-C50C-407E-A947-70E740481C1C}">
                              <a14:useLocalDpi xmlns:a14="http://schemas.microsoft.com/office/drawing/2010/main" val="0"/>
                            </a:ext>
                          </a:extLst>
                        </a:blip>
                        <a:stretch>
                          <a:fillRect/>
                        </a:stretch>
                      </pic:blipFill>
                      <pic:spPr>
                        <a:xfrm>
                          <a:off x="0" y="0"/>
                          <a:ext cx="10227310" cy="11231880"/>
                        </a:xfrm>
                        <a:prstGeom prst="rect">
                          <a:avLst/>
                        </a:prstGeom>
                      </pic:spPr>
                    </pic:pic>
                  </a:graphicData>
                </a:graphic>
                <wp14:sizeRelH relativeFrom="page">
                  <wp14:pctWidth>0</wp14:pctWidth>
                </wp14:sizeRelH>
                <wp14:sizeRelV relativeFrom="page">
                  <wp14:pctHeight>0</wp14:pctHeight>
                </wp14:sizeRelV>
              </wp:anchor>
            </w:drawing>
          </w:r>
          <w:r w:rsidR="00CC69DA">
            <w:rPr>
              <w:noProof/>
            </w:rPr>
            <w:drawing>
              <wp:inline distT="0" distB="0" distL="0" distR="0" wp14:anchorId="6379183E" wp14:editId="37A3EEA5">
                <wp:extent cx="2815389" cy="713673"/>
                <wp:effectExtent l="0" t="0" r="4445"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7087" cy="716638"/>
                        </a:xfrm>
                        <a:prstGeom prst="rect">
                          <a:avLst/>
                        </a:prstGeom>
                      </pic:spPr>
                    </pic:pic>
                  </a:graphicData>
                </a:graphic>
              </wp:inline>
            </w:drawing>
          </w:r>
        </w:p>
        <w:tbl>
          <w:tblPr>
            <w:tblpPr w:leftFromText="187" w:rightFromText="187" w:horzAnchor="margin" w:tblpXSpec="right" w:tblpYSpec="bottom"/>
            <w:tblW w:w="3857" w:type="pct"/>
            <w:tblLook w:val="04A0" w:firstRow="1" w:lastRow="0" w:firstColumn="1" w:lastColumn="0" w:noHBand="0" w:noVBand="1"/>
          </w:tblPr>
          <w:tblGrid>
            <w:gridCol w:w="6963"/>
          </w:tblGrid>
          <w:tr w:rsidR="00CC69DA" w14:paraId="6BFB6338" w14:textId="77777777" w:rsidTr="00680AF4">
            <w:tc>
              <w:tcPr>
                <w:tcW w:w="6963" w:type="dxa"/>
                <w:tcMar>
                  <w:top w:w="216" w:type="dxa"/>
                  <w:left w:w="115" w:type="dxa"/>
                  <w:bottom w:w="216" w:type="dxa"/>
                  <w:right w:w="115" w:type="dxa"/>
                </w:tcMar>
              </w:tcPr>
              <w:sdt>
                <w:sdtPr>
                  <w:rPr>
                    <w:color w:val="FF0000" w:themeColor="accent1"/>
                    <w:sz w:val="28"/>
                    <w:szCs w:val="28"/>
                    <w:lang w:val="fr-BE"/>
                  </w:rPr>
                  <w:alias w:val="Author"/>
                  <w:id w:val="13406928"/>
                  <w:placeholder>
                    <w:docPart w:val="DF86B92EBFE24782B0480919EA96E245"/>
                  </w:placeholder>
                  <w:dataBinding w:prefixMappings="xmlns:ns0='http://schemas.openxmlformats.org/package/2006/metadata/core-properties' xmlns:ns1='http://purl.org/dc/elements/1.1/'" w:xpath="/ns0:coreProperties[1]/ns1:creator[1]" w:storeItemID="{6C3C8BC8-F283-45AE-878A-BAB7291924A1}"/>
                  <w:text/>
                </w:sdtPr>
                <w:sdtContent>
                  <w:p w14:paraId="5FA89FFA" w14:textId="77777777" w:rsidR="00CC69DA" w:rsidRPr="00021371" w:rsidRDefault="00D77607" w:rsidP="00680AF4">
                    <w:pPr>
                      <w:pStyle w:val="NoSpacing"/>
                      <w:jc w:val="right"/>
                      <w:rPr>
                        <w:color w:val="FF0000" w:themeColor="accent1"/>
                        <w:sz w:val="28"/>
                        <w:szCs w:val="28"/>
                        <w:lang w:val="fr-BE"/>
                      </w:rPr>
                    </w:pPr>
                    <w:r>
                      <w:rPr>
                        <w:color w:val="FF0000" w:themeColor="accent1"/>
                        <w:sz w:val="28"/>
                        <w:szCs w:val="28"/>
                        <w:lang w:val="fr-BE"/>
                      </w:rPr>
                      <w:t>Sylvain Depasse</w:t>
                    </w:r>
                  </w:p>
                </w:sdtContent>
              </w:sdt>
              <w:sdt>
                <w:sdtPr>
                  <w:rPr>
                    <w:color w:val="FF0000" w:themeColor="accent1"/>
                    <w:sz w:val="28"/>
                    <w:szCs w:val="28"/>
                  </w:rPr>
                  <w:alias w:val="Date"/>
                  <w:tag w:val="Date"/>
                  <w:id w:val="13406932"/>
                  <w:placeholder>
                    <w:docPart w:val="9B4FF9F3D6304E67BEA2BE2D49229D5A"/>
                  </w:placeholder>
                  <w:dataBinding w:prefixMappings="xmlns:ns0='http://schemas.microsoft.com/office/2006/coverPageProps'" w:xpath="/ns0:CoverPageProperties[1]/ns0:PublishDate[1]" w:storeItemID="{55AF091B-3C7A-41E3-B477-F2FDAA23CFDA}"/>
                  <w:date w:fullDate="2023-01-09T00:00:00Z">
                    <w:dateFormat w:val="M-d-yyyy"/>
                    <w:lid w:val="en-US"/>
                    <w:storeMappedDataAs w:val="dateTime"/>
                    <w:calendar w:val="gregorian"/>
                  </w:date>
                </w:sdtPr>
                <w:sdtContent>
                  <w:p w14:paraId="630E2F4E" w14:textId="7321560E" w:rsidR="00CC69DA" w:rsidRPr="00021371" w:rsidRDefault="00D77607" w:rsidP="00680AF4">
                    <w:pPr>
                      <w:pStyle w:val="NoSpacing"/>
                      <w:jc w:val="right"/>
                      <w:rPr>
                        <w:color w:val="FF0000" w:themeColor="accent1"/>
                        <w:sz w:val="28"/>
                        <w:szCs w:val="28"/>
                        <w:lang w:val="fr-BE"/>
                      </w:rPr>
                    </w:pPr>
                    <w:r>
                      <w:rPr>
                        <w:color w:val="FF0000" w:themeColor="accent1"/>
                        <w:sz w:val="28"/>
                        <w:szCs w:val="28"/>
                      </w:rPr>
                      <w:t>1-9-2023</w:t>
                    </w:r>
                  </w:p>
                </w:sdtContent>
              </w:sdt>
              <w:p w14:paraId="3239BC59" w14:textId="77777777" w:rsidR="00CC69DA" w:rsidRPr="00021371" w:rsidRDefault="00CC69DA">
                <w:pPr>
                  <w:pStyle w:val="NoSpacing"/>
                  <w:rPr>
                    <w:color w:val="FF0000" w:themeColor="accent1"/>
                    <w:lang w:val="fr-BE"/>
                  </w:rPr>
                </w:pPr>
              </w:p>
            </w:tc>
          </w:tr>
        </w:tbl>
        <w:tbl>
          <w:tblPr>
            <w:tblpPr w:leftFromText="187" w:rightFromText="187" w:vertAnchor="page" w:horzAnchor="page" w:tblpX="1890" w:tblpY="5854"/>
            <w:tblW w:w="4000" w:type="pct"/>
            <w:tblBorders>
              <w:left w:val="single" w:sz="12" w:space="0" w:color="FF0000" w:themeColor="accent1"/>
            </w:tblBorders>
            <w:tblCellMar>
              <w:left w:w="144" w:type="dxa"/>
              <w:right w:w="115" w:type="dxa"/>
            </w:tblCellMar>
            <w:tblLook w:val="04A0" w:firstRow="1" w:lastRow="0" w:firstColumn="1" w:lastColumn="0" w:noHBand="0" w:noVBand="1"/>
          </w:tblPr>
          <w:tblGrid>
            <w:gridCol w:w="7209"/>
          </w:tblGrid>
          <w:tr w:rsidR="00CC69DA" w14:paraId="5831C9E7" w14:textId="77777777" w:rsidTr="00263577">
            <w:trPr>
              <w:trHeight w:val="635"/>
            </w:trPr>
            <w:sdt>
              <w:sdtPr>
                <w:rPr>
                  <w:color w:val="BF0000" w:themeColor="accent1" w:themeShade="BF"/>
                  <w:sz w:val="24"/>
                  <w:szCs w:val="24"/>
                </w:rPr>
                <w:alias w:val="Company"/>
                <w:id w:val="13406915"/>
                <w:placeholder>
                  <w:docPart w:val="9FDF1552FF8E4B51935D4558D6C71F0D"/>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261A40B9" w14:textId="1D77C5DA" w:rsidR="00CC69DA" w:rsidRDefault="00D77607" w:rsidP="00263577">
                    <w:pPr>
                      <w:pStyle w:val="NoSpacing"/>
                      <w:rPr>
                        <w:color w:val="BF0000" w:themeColor="accent1" w:themeShade="BF"/>
                        <w:sz w:val="24"/>
                      </w:rPr>
                    </w:pPr>
                    <w:r>
                      <w:rPr>
                        <w:color w:val="BF0000" w:themeColor="accent1" w:themeShade="BF"/>
                        <w:sz w:val="24"/>
                        <w:szCs w:val="24"/>
                      </w:rPr>
                      <w:t>Annex IRP2</w:t>
                    </w:r>
                  </w:p>
                </w:tc>
              </w:sdtContent>
            </w:sdt>
          </w:tr>
          <w:tr w:rsidR="00CC69DA" w14:paraId="0228A6A4" w14:textId="77777777" w:rsidTr="00263577">
            <w:tc>
              <w:tcPr>
                <w:tcW w:w="7209" w:type="dxa"/>
              </w:tcPr>
              <w:sdt>
                <w:sdtPr>
                  <w:rPr>
                    <w:rFonts w:asciiTheme="majorHAnsi" w:eastAsiaTheme="majorEastAsia" w:hAnsiTheme="majorHAnsi" w:cstheme="majorBidi"/>
                    <w:color w:val="FF0000" w:themeColor="accent1"/>
                    <w:sz w:val="88"/>
                    <w:szCs w:val="88"/>
                  </w:rPr>
                  <w:alias w:val="Title"/>
                  <w:id w:val="13406919"/>
                  <w:placeholder>
                    <w:docPart w:val="AE5AD8A0657C41A392E0C8E0483BA5FC"/>
                  </w:placeholder>
                  <w:dataBinding w:prefixMappings="xmlns:ns0='http://schemas.openxmlformats.org/package/2006/metadata/core-properties' xmlns:ns1='http://purl.org/dc/elements/1.1/'" w:xpath="/ns0:coreProperties[1]/ns1:title[1]" w:storeItemID="{6C3C8BC8-F283-45AE-878A-BAB7291924A1}"/>
                  <w:text/>
                </w:sdtPr>
                <w:sdtContent>
                  <w:p w14:paraId="091B94D0" w14:textId="45A9C83D" w:rsidR="00CC69DA" w:rsidRDefault="00D77607" w:rsidP="00263577">
                    <w:pPr>
                      <w:pStyle w:val="NoSpacing"/>
                      <w:spacing w:line="216" w:lineRule="auto"/>
                      <w:rPr>
                        <w:rFonts w:asciiTheme="majorHAnsi" w:eastAsiaTheme="majorEastAsia" w:hAnsiTheme="majorHAnsi" w:cstheme="majorBidi"/>
                        <w:color w:val="FF0000" w:themeColor="accent1"/>
                        <w:sz w:val="88"/>
                        <w:szCs w:val="88"/>
                      </w:rPr>
                    </w:pPr>
                    <w:r>
                      <w:rPr>
                        <w:rFonts w:asciiTheme="majorHAnsi" w:eastAsiaTheme="majorEastAsia" w:hAnsiTheme="majorHAnsi" w:cstheme="majorBidi"/>
                        <w:color w:val="FF0000" w:themeColor="accent1"/>
                        <w:sz w:val="88"/>
                        <w:szCs w:val="88"/>
                        <w:lang w:val="en-GB"/>
                      </w:rPr>
                      <w:t xml:space="preserve">IRP2 </w:t>
                    </w:r>
                    <w:proofErr w:type="spellStart"/>
                    <w:r>
                      <w:rPr>
                        <w:rFonts w:asciiTheme="majorHAnsi" w:eastAsiaTheme="majorEastAsia" w:hAnsiTheme="majorHAnsi" w:cstheme="majorBidi"/>
                        <w:color w:val="FF0000" w:themeColor="accent1"/>
                        <w:sz w:val="88"/>
                        <w:szCs w:val="88"/>
                        <w:lang w:val="en-GB"/>
                      </w:rPr>
                      <w:t>Identifiants</w:t>
                    </w:r>
                    <w:proofErr w:type="spellEnd"/>
                    <w:r>
                      <w:rPr>
                        <w:rFonts w:asciiTheme="majorHAnsi" w:eastAsiaTheme="majorEastAsia" w:hAnsiTheme="majorHAnsi" w:cstheme="majorBidi"/>
                        <w:color w:val="FF0000" w:themeColor="accent1"/>
                        <w:sz w:val="88"/>
                        <w:szCs w:val="88"/>
                        <w:lang w:val="en-GB"/>
                      </w:rPr>
                      <w:t xml:space="preserve"> </w:t>
                    </w:r>
                    <w:proofErr w:type="spellStart"/>
                    <w:r>
                      <w:rPr>
                        <w:rFonts w:asciiTheme="majorHAnsi" w:eastAsiaTheme="majorEastAsia" w:hAnsiTheme="majorHAnsi" w:cstheme="majorBidi"/>
                        <w:color w:val="FF0000" w:themeColor="accent1"/>
                        <w:sz w:val="88"/>
                        <w:szCs w:val="88"/>
                        <w:lang w:val="en-GB"/>
                      </w:rPr>
                      <w:t>Compromis</w:t>
                    </w:r>
                    <w:proofErr w:type="spellEnd"/>
                  </w:p>
                </w:sdtContent>
              </w:sdt>
            </w:tc>
          </w:tr>
          <w:tr w:rsidR="00CC69DA" w14:paraId="0BC4CC7C" w14:textId="77777777" w:rsidTr="00263577">
            <w:sdt>
              <w:sdtPr>
                <w:rPr>
                  <w:color w:val="BF0000" w:themeColor="accent1" w:themeShade="BF"/>
                  <w:sz w:val="24"/>
                  <w:szCs w:val="24"/>
                </w:rPr>
                <w:alias w:val="Subtitle"/>
                <w:id w:val="13406923"/>
                <w:placeholder>
                  <w:docPart w:val="814F8314CE0D4854883B026E2FFA7872"/>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6C8D8218" w14:textId="0E3553B9" w:rsidR="00CC69DA" w:rsidRDefault="00D77607" w:rsidP="00263577">
                    <w:pPr>
                      <w:pStyle w:val="NoSpacing"/>
                      <w:rPr>
                        <w:color w:val="BF0000" w:themeColor="accent1" w:themeShade="BF"/>
                        <w:sz w:val="24"/>
                      </w:rPr>
                    </w:pPr>
                    <w:r>
                      <w:rPr>
                        <w:color w:val="BF0000" w:themeColor="accent1" w:themeShade="BF"/>
                        <w:sz w:val="24"/>
                        <w:szCs w:val="24"/>
                      </w:rPr>
                      <w:t xml:space="preserve">Incident </w:t>
                    </w:r>
                    <w:proofErr w:type="spellStart"/>
                    <w:r>
                      <w:rPr>
                        <w:color w:val="BF0000" w:themeColor="accent1" w:themeShade="BF"/>
                        <w:sz w:val="24"/>
                        <w:szCs w:val="24"/>
                      </w:rPr>
                      <w:t>Respons</w:t>
                    </w:r>
                    <w:proofErr w:type="spellEnd"/>
                    <w:r>
                      <w:rPr>
                        <w:color w:val="BF0000" w:themeColor="accent1" w:themeShade="BF"/>
                        <w:sz w:val="24"/>
                        <w:szCs w:val="24"/>
                      </w:rPr>
                      <w:t xml:space="preserve"> Plan 2</w:t>
                    </w:r>
                  </w:p>
                </w:tc>
              </w:sdtContent>
            </w:sdt>
          </w:tr>
        </w:tbl>
        <w:p w14:paraId="17E55B89" w14:textId="77777777" w:rsidR="00CC69DA" w:rsidRPr="00AC6B8E" w:rsidRDefault="00CC69DA" w:rsidP="00AC6B8E">
          <w:r>
            <w:br w:type="page"/>
          </w:r>
        </w:p>
        <w:p w14:paraId="54F549DF" w14:textId="77777777" w:rsidR="00D1114F" w:rsidRDefault="00D1114F"/>
        <w:tbl>
          <w:tblPr>
            <w:tblpPr w:leftFromText="180" w:rightFromText="180" w:vertAnchor="text" w:horzAnchor="margin" w:tblpY="-179"/>
            <w:tblW w:w="9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977"/>
            <w:gridCol w:w="1718"/>
            <w:gridCol w:w="925"/>
            <w:gridCol w:w="2162"/>
          </w:tblGrid>
          <w:tr w:rsidR="00D1114F" w:rsidRPr="00537F58" w14:paraId="366855D1" w14:textId="77777777" w:rsidTr="00E04A87">
            <w:trPr>
              <w:trHeight w:val="839"/>
            </w:trPr>
            <w:tc>
              <w:tcPr>
                <w:tcW w:w="4390" w:type="dxa"/>
                <w:gridSpan w:val="2"/>
                <w:tcBorders>
                  <w:right w:val="single" w:sz="4" w:space="0" w:color="auto"/>
                </w:tcBorders>
                <w:vAlign w:val="center"/>
              </w:tcPr>
              <w:p w14:paraId="611FC534" w14:textId="77777777" w:rsidR="00D1114F" w:rsidRPr="00C673C7" w:rsidRDefault="00D1114F" w:rsidP="00FA39F1">
                <w:pPr>
                  <w:rPr>
                    <w:rFonts w:cs="Arial"/>
                    <w:b/>
                    <w:iCs/>
                    <w:color w:val="19285A"/>
                    <w:sz w:val="52"/>
                    <w:szCs w:val="52"/>
                  </w:rPr>
                </w:pPr>
                <w:bookmarkStart w:id="0" w:name="OLE_LINK3"/>
                <w:bookmarkStart w:id="1" w:name="OLE_LINK4"/>
              </w:p>
            </w:tc>
            <w:sdt>
              <w:sdtPr>
                <w:rPr>
                  <w:rFonts w:cs="Arial"/>
                  <w:b/>
                  <w:iCs/>
                  <w:szCs w:val="20"/>
                </w:rPr>
                <w:alias w:val="Policy Area"/>
                <w:tag w:val="Policy Area"/>
                <w:id w:val="55825859"/>
                <w:placeholder>
                  <w:docPart w:val="CC48F11ABAFA4762879109A1346A56EA"/>
                </w:placeholder>
                <w:dropDownList>
                  <w:listItem w:value="Choose an item."/>
                  <w:listItem w:displayText="RESSOURCES HUMAINES" w:value="RESSOURCES HUMAINES"/>
                  <w:listItem w:displayText="CYBERSECURITE" w:value="CYBERSECURITE"/>
                  <w:listItem w:displayText="GOUVERNANCE SOCIETALE" w:value="GOUVERNANCE SOCIETALE"/>
                </w:dropDownList>
              </w:sdtPr>
              <w:sdtContent>
                <w:tc>
                  <w:tcPr>
                    <w:tcW w:w="4805" w:type="dxa"/>
                    <w:gridSpan w:val="3"/>
                    <w:tcBorders>
                      <w:left w:val="single" w:sz="4" w:space="0" w:color="auto"/>
                      <w:bottom w:val="single" w:sz="2" w:space="0" w:color="auto"/>
                    </w:tcBorders>
                    <w:vAlign w:val="center"/>
                  </w:tcPr>
                  <w:p w14:paraId="1ADD49E3" w14:textId="77777777" w:rsidR="00D1114F" w:rsidRPr="00343226" w:rsidRDefault="008F5932" w:rsidP="00FA39F1">
                    <w:pPr>
                      <w:ind w:left="144"/>
                      <w:rPr>
                        <w:rFonts w:cs="Arial"/>
                        <w:b/>
                        <w:iCs/>
                        <w:sz w:val="18"/>
                        <w:szCs w:val="18"/>
                      </w:rPr>
                    </w:pPr>
                    <w:r>
                      <w:rPr>
                        <w:rFonts w:cs="Arial"/>
                        <w:b/>
                        <w:iCs/>
                        <w:szCs w:val="20"/>
                      </w:rPr>
                      <w:t>CYBERSECURITE</w:t>
                    </w:r>
                  </w:p>
                </w:tc>
              </w:sdtContent>
            </w:sdt>
          </w:tr>
          <w:bookmarkStart w:id="2" w:name="Dropdown3"/>
          <w:tr w:rsidR="00D1114F" w:rsidRPr="00537F58" w14:paraId="236DB7A1" w14:textId="77777777" w:rsidTr="00E04A87">
            <w:trPr>
              <w:trHeight w:val="614"/>
            </w:trPr>
            <w:tc>
              <w:tcPr>
                <w:tcW w:w="1413" w:type="dxa"/>
                <w:vAlign w:val="center"/>
              </w:tcPr>
              <w:p w14:paraId="5BB11049" w14:textId="77777777" w:rsidR="00D1114F" w:rsidRPr="00343226" w:rsidRDefault="00000000" w:rsidP="00FA39F1">
                <w:pPr>
                  <w:spacing w:before="60"/>
                  <w:rPr>
                    <w:rFonts w:cs="Arial"/>
                    <w:b/>
                    <w:bCs/>
                    <w:szCs w:val="20"/>
                  </w:rPr>
                </w:pPr>
                <w:sdt>
                  <w:sdtPr>
                    <w:rPr>
                      <w:rFonts w:cs="Arial"/>
                      <w:b/>
                      <w:bCs/>
                      <w:szCs w:val="20"/>
                    </w:rPr>
                    <w:alias w:val="Doc Type"/>
                    <w:tag w:val="Doc Type"/>
                    <w:id w:val="1769732246"/>
                    <w:placeholder>
                      <w:docPart w:val="E91B0CAE67FC426789A28FEBDACD4E98"/>
                    </w:placeholder>
                    <w:dropDownList>
                      <w:listItem w:value="Choose an item."/>
                      <w:listItem w:displayText="POLITIQUE" w:value="POLITIQUE"/>
                      <w:listItem w:displayText="STANDARD" w:value="STANDARD"/>
                      <w:listItem w:displayText="PROCEDURE" w:value="PROCEDURE"/>
                      <w:listItem w:displayText="VARIANCE" w:value="VARIANCE"/>
                      <w:listItem w:displayText="EXCEPTION" w:value="EXCEPTION"/>
                    </w:dropDownList>
                  </w:sdtPr>
                  <w:sdtContent>
                    <w:r w:rsidR="00E04A87">
                      <w:rPr>
                        <w:rFonts w:cs="Arial"/>
                        <w:b/>
                        <w:bCs/>
                        <w:szCs w:val="20"/>
                      </w:rPr>
                      <w:t>POLITIQUE</w:t>
                    </w:r>
                  </w:sdtContent>
                </w:sdt>
                <w:bookmarkEnd w:id="2"/>
              </w:p>
            </w:tc>
            <w:sdt>
              <w:sdtPr>
                <w:rPr>
                  <w:rFonts w:cs="Arial"/>
                  <w:b/>
                  <w:bCs/>
                </w:rPr>
                <w:alias w:val="Title"/>
                <w:tag w:val=""/>
                <w:id w:val="-2108644890"/>
                <w:placeholder>
                  <w:docPart w:val="AC5A49D4E37A4B79AAA42C3F8C9116B8"/>
                </w:placeholder>
                <w:dataBinding w:prefixMappings="xmlns:ns0='http://purl.org/dc/elements/1.1/' xmlns:ns1='http://schemas.openxmlformats.org/package/2006/metadata/core-properties' " w:xpath="/ns1:coreProperties[1]/ns0:title[1]" w:storeItemID="{6C3C8BC8-F283-45AE-878A-BAB7291924A1}"/>
                <w:text/>
              </w:sdtPr>
              <w:sdtContent>
                <w:tc>
                  <w:tcPr>
                    <w:tcW w:w="7782" w:type="dxa"/>
                    <w:gridSpan w:val="4"/>
                    <w:vAlign w:val="center"/>
                  </w:tcPr>
                  <w:p w14:paraId="32CAA6CC" w14:textId="77808D82" w:rsidR="00D1114F" w:rsidRPr="006B7F23" w:rsidRDefault="00D77607" w:rsidP="00FA39F1">
                    <w:pPr>
                      <w:spacing w:before="60"/>
                      <w:rPr>
                        <w:rFonts w:cs="Arial"/>
                        <w:b/>
                        <w:bCs/>
                      </w:rPr>
                    </w:pPr>
                    <w:r>
                      <w:rPr>
                        <w:rFonts w:cs="Arial"/>
                        <w:b/>
                        <w:bCs/>
                      </w:rPr>
                      <w:t>IRP2 Identifiants Compromis</w:t>
                    </w:r>
                  </w:p>
                </w:tc>
              </w:sdtContent>
            </w:sdt>
          </w:tr>
          <w:tr w:rsidR="00D1114F" w:rsidRPr="00537F58" w14:paraId="651FCEA5" w14:textId="77777777" w:rsidTr="00E04A87">
            <w:trPr>
              <w:trHeight w:val="597"/>
            </w:trPr>
            <w:tc>
              <w:tcPr>
                <w:tcW w:w="1413" w:type="dxa"/>
                <w:tcBorders>
                  <w:bottom w:val="single" w:sz="4" w:space="0" w:color="auto"/>
                </w:tcBorders>
                <w:shd w:val="clear" w:color="auto" w:fill="auto"/>
                <w:vAlign w:val="center"/>
              </w:tcPr>
              <w:p w14:paraId="432A54F5" w14:textId="77777777" w:rsidR="00D1114F" w:rsidRPr="00163EE7" w:rsidRDefault="00D1114F" w:rsidP="00FA39F1">
                <w:pPr>
                  <w:spacing w:before="60" w:after="60"/>
                  <w:rPr>
                    <w:rFonts w:cs="Arial"/>
                    <w:szCs w:val="20"/>
                  </w:rPr>
                </w:pPr>
                <w:r>
                  <w:rPr>
                    <w:rFonts w:cs="Arial"/>
                    <w:b/>
                    <w:bCs/>
                    <w:szCs w:val="20"/>
                  </w:rPr>
                  <w:t>Policy</w:t>
                </w:r>
                <w:r w:rsidRPr="00163EE7">
                  <w:rPr>
                    <w:rFonts w:cs="Arial"/>
                    <w:b/>
                    <w:bCs/>
                    <w:szCs w:val="20"/>
                  </w:rPr>
                  <w:t xml:space="preserve"> </w:t>
                </w:r>
                <w:proofErr w:type="gramStart"/>
                <w:r>
                  <w:rPr>
                    <w:rFonts w:cs="Arial"/>
                    <w:b/>
                    <w:bCs/>
                    <w:szCs w:val="20"/>
                  </w:rPr>
                  <w:t>ID</w:t>
                </w:r>
                <w:r w:rsidRPr="00163EE7">
                  <w:rPr>
                    <w:rFonts w:cs="Arial"/>
                    <w:b/>
                    <w:bCs/>
                    <w:szCs w:val="20"/>
                  </w:rPr>
                  <w:t>:</w:t>
                </w:r>
                <w:proofErr w:type="gramEnd"/>
                <w:r w:rsidRPr="00163EE7">
                  <w:rPr>
                    <w:rFonts w:cs="Arial"/>
                    <w:b/>
                    <w:bCs/>
                    <w:szCs w:val="20"/>
                  </w:rPr>
                  <w:t xml:space="preserve"> </w:t>
                </w:r>
              </w:p>
            </w:tc>
            <w:tc>
              <w:tcPr>
                <w:tcW w:w="2977" w:type="dxa"/>
                <w:tcBorders>
                  <w:bottom w:val="single" w:sz="4" w:space="0" w:color="auto"/>
                </w:tcBorders>
                <w:shd w:val="clear" w:color="auto" w:fill="auto"/>
                <w:vAlign w:val="center"/>
              </w:tcPr>
              <w:p w14:paraId="4A0A210E" w14:textId="77777777" w:rsidR="00D1114F" w:rsidRPr="00163EE7" w:rsidRDefault="00000000" w:rsidP="00FA39F1">
                <w:pPr>
                  <w:spacing w:before="60" w:after="60"/>
                  <w:rPr>
                    <w:rFonts w:cs="Arial"/>
                    <w:szCs w:val="20"/>
                  </w:rPr>
                </w:pPr>
                <w:sdt>
                  <w:sdtPr>
                    <w:rPr>
                      <w:rFonts w:cs="Arial"/>
                      <w:b/>
                      <w:bCs/>
                      <w:szCs w:val="20"/>
                    </w:rPr>
                    <w:alias w:val="Policy ID"/>
                    <w:tag w:val="Policy ID"/>
                    <w:id w:val="-1077050191"/>
                  </w:sdtPr>
                  <w:sdtContent>
                    <w:proofErr w:type="spellStart"/>
                    <w:r w:rsidR="00D1114F">
                      <w:rPr>
                        <w:rFonts w:cs="Arial"/>
                        <w:b/>
                        <w:bCs/>
                        <w:szCs w:val="20"/>
                      </w:rPr>
                      <w:t>Add</w:t>
                    </w:r>
                    <w:proofErr w:type="spellEnd"/>
                    <w:r w:rsidR="00D1114F">
                      <w:rPr>
                        <w:rFonts w:cs="Arial"/>
                        <w:b/>
                        <w:bCs/>
                        <w:szCs w:val="20"/>
                      </w:rPr>
                      <w:t xml:space="preserve"> ID </w:t>
                    </w:r>
                    <w:proofErr w:type="spellStart"/>
                    <w:r w:rsidR="00D1114F">
                      <w:rPr>
                        <w:rFonts w:cs="Arial"/>
                        <w:b/>
                        <w:bCs/>
                        <w:szCs w:val="20"/>
                      </w:rPr>
                      <w:t>Number</w:t>
                    </w:r>
                    <w:proofErr w:type="spellEnd"/>
                  </w:sdtContent>
                </w:sdt>
              </w:p>
            </w:tc>
            <w:tc>
              <w:tcPr>
                <w:tcW w:w="4805" w:type="dxa"/>
                <w:gridSpan w:val="3"/>
                <w:vAlign w:val="center"/>
              </w:tcPr>
              <w:p w14:paraId="01A2FF11" w14:textId="77777777" w:rsidR="00D1114F" w:rsidRPr="00806713" w:rsidRDefault="00E04A87" w:rsidP="00FA39F1">
                <w:pPr>
                  <w:spacing w:before="60" w:after="60"/>
                  <w:rPr>
                    <w:rFonts w:cs="Arial"/>
                    <w:b/>
                    <w:szCs w:val="20"/>
                  </w:rPr>
                </w:pPr>
                <w:r>
                  <w:rPr>
                    <w:rFonts w:cs="Arial"/>
                    <w:b/>
                    <w:bCs/>
                    <w:szCs w:val="20"/>
                  </w:rPr>
                  <w:t xml:space="preserve">Date de </w:t>
                </w:r>
                <w:proofErr w:type="gramStart"/>
                <w:r>
                  <w:rPr>
                    <w:rFonts w:cs="Arial"/>
                    <w:b/>
                    <w:bCs/>
                    <w:szCs w:val="20"/>
                  </w:rPr>
                  <w:t>création</w:t>
                </w:r>
                <w:r w:rsidR="00D1114F">
                  <w:rPr>
                    <w:rFonts w:cs="Arial"/>
                    <w:b/>
                    <w:bCs/>
                    <w:szCs w:val="20"/>
                  </w:rPr>
                  <w:t>:</w:t>
                </w:r>
                <w:proofErr w:type="gramEnd"/>
                <w:r w:rsidR="00D1114F">
                  <w:rPr>
                    <w:rFonts w:cs="Arial"/>
                    <w:b/>
                    <w:bCs/>
                    <w:szCs w:val="20"/>
                  </w:rPr>
                  <w:t xml:space="preserve"> </w:t>
                </w:r>
                <w:sdt>
                  <w:sdtPr>
                    <w:rPr>
                      <w:b/>
                    </w:rPr>
                    <w:alias w:val="Date"/>
                    <w:tag w:val="Date"/>
                    <w:id w:val="-1413001084"/>
                    <w:date w:fullDate="2022-08-24T00:00:00Z">
                      <w:dateFormat w:val="M/d/yyyy"/>
                      <w:lid w:val="en-US"/>
                      <w:storeMappedDataAs w:val="date"/>
                      <w:calendar w:val="gregorian"/>
                    </w:date>
                  </w:sdtPr>
                  <w:sdtEndPr>
                    <w:rPr>
                      <w:rFonts w:cs="Arial"/>
                      <w:szCs w:val="20"/>
                    </w:rPr>
                  </w:sdtEndPr>
                  <w:sdtContent>
                    <w:r>
                      <w:rPr>
                        <w:b/>
                        <w:lang w:val="en-US"/>
                      </w:rPr>
                      <w:t>8/24/2022</w:t>
                    </w:r>
                  </w:sdtContent>
                </w:sdt>
              </w:p>
            </w:tc>
          </w:tr>
          <w:tr w:rsidR="00D1114F" w:rsidRPr="00537F58" w14:paraId="790A5A36" w14:textId="77777777" w:rsidTr="00E04A87">
            <w:trPr>
              <w:trHeight w:val="553"/>
            </w:trPr>
            <w:tc>
              <w:tcPr>
                <w:tcW w:w="1413" w:type="dxa"/>
                <w:tcBorders>
                  <w:right w:val="single" w:sz="4" w:space="0" w:color="auto"/>
                </w:tcBorders>
                <w:shd w:val="clear" w:color="auto" w:fill="auto"/>
                <w:vAlign w:val="center"/>
              </w:tcPr>
              <w:p w14:paraId="104774E0" w14:textId="77777777" w:rsidR="00D1114F" w:rsidRPr="00096E5B" w:rsidRDefault="00D1114F" w:rsidP="00FA39F1">
                <w:pPr>
                  <w:spacing w:before="60"/>
                  <w:rPr>
                    <w:rFonts w:cs="Arial"/>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right w:val="single" w:sz="4" w:space="0" w:color="auto"/>
                </w:tcBorders>
                <w:shd w:val="clear" w:color="auto" w:fill="auto"/>
                <w:vAlign w:val="center"/>
              </w:tcPr>
              <w:p w14:paraId="205B67A7" w14:textId="77777777" w:rsidR="00D1114F" w:rsidRPr="00096E5B" w:rsidRDefault="00D1114F" w:rsidP="00FA39F1">
                <w:pPr>
                  <w:spacing w:before="60"/>
                  <w:rPr>
                    <w:rFonts w:cs="Arial"/>
                    <w:szCs w:val="20"/>
                  </w:rPr>
                </w:pPr>
              </w:p>
            </w:tc>
            <w:tc>
              <w:tcPr>
                <w:tcW w:w="1718" w:type="dxa"/>
                <w:tcBorders>
                  <w:left w:val="single" w:sz="4" w:space="0" w:color="auto"/>
                  <w:bottom w:val="single" w:sz="2" w:space="0" w:color="auto"/>
                  <w:right w:val="single" w:sz="4" w:space="0" w:color="auto"/>
                </w:tcBorders>
                <w:vAlign w:val="center"/>
              </w:tcPr>
              <w:p w14:paraId="6DA446EF" w14:textId="77777777" w:rsidR="00D1114F" w:rsidRPr="00F00C07" w:rsidRDefault="00D1114F" w:rsidP="00FA39F1">
                <w:pPr>
                  <w:spacing w:before="60" w:after="60"/>
                  <w:rPr>
                    <w:rFonts w:cs="Arial"/>
                    <w:b/>
                    <w:bCs/>
                    <w:szCs w:val="20"/>
                  </w:rPr>
                </w:pPr>
                <w:proofErr w:type="spellStart"/>
                <w:r w:rsidRPr="00F00C07">
                  <w:rPr>
                    <w:rFonts w:cs="Arial"/>
                    <w:b/>
                    <w:bCs/>
                    <w:szCs w:val="20"/>
                  </w:rPr>
                  <w:t>Reviewed</w:t>
                </w:r>
                <w:proofErr w:type="spellEnd"/>
              </w:p>
              <w:p w14:paraId="524233C9" w14:textId="77777777" w:rsidR="00D1114F" w:rsidRPr="00A24B97" w:rsidRDefault="00D1114F" w:rsidP="00FA39F1">
                <w:pPr>
                  <w:spacing w:before="60" w:after="60"/>
                  <w:rPr>
                    <w:rFonts w:cs="Arial"/>
                    <w:b/>
                    <w:bCs/>
                    <w:sz w:val="16"/>
                    <w:szCs w:val="16"/>
                  </w:rPr>
                </w:pPr>
                <w:r w:rsidRPr="00A24B97">
                  <w:rPr>
                    <w:rFonts w:cs="Arial"/>
                    <w:b/>
                    <w:bCs/>
                    <w:sz w:val="16"/>
                    <w:szCs w:val="16"/>
                  </w:rPr>
                  <w:t>(No changes made)</w:t>
                </w:r>
              </w:p>
            </w:tc>
            <w:sdt>
              <w:sdtPr>
                <w:rPr>
                  <w:rFonts w:cs="Arial"/>
                  <w:b/>
                  <w:sz w:val="24"/>
                </w:rPr>
                <w:id w:val="2027514053"/>
              </w:sdtPr>
              <w:sdtContent>
                <w:tc>
                  <w:tcPr>
                    <w:tcW w:w="925" w:type="dxa"/>
                    <w:tcBorders>
                      <w:left w:val="single" w:sz="4" w:space="0" w:color="auto"/>
                      <w:bottom w:val="single" w:sz="2" w:space="0" w:color="auto"/>
                      <w:right w:val="single" w:sz="4" w:space="0" w:color="auto"/>
                    </w:tcBorders>
                    <w:vAlign w:val="center"/>
                  </w:tcPr>
                  <w:p w14:paraId="50C994B0"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6721790"/>
                <w:date>
                  <w:dateFormat w:val="M/d/yyyy"/>
                  <w:lid w:val="en-US"/>
                  <w:storeMappedDataAs w:val="date"/>
                  <w:calendar w:val="gregorian"/>
                </w:date>
              </w:sdtPr>
              <w:sdtEndPr>
                <w:rPr>
                  <w:rFonts w:cs="Arial"/>
                  <w:szCs w:val="20"/>
                </w:rPr>
              </w:sdtEndPr>
              <w:sdtContent>
                <w:tc>
                  <w:tcPr>
                    <w:tcW w:w="2162" w:type="dxa"/>
                    <w:tcBorders>
                      <w:left w:val="single" w:sz="4" w:space="0" w:color="auto"/>
                      <w:bottom w:val="single" w:sz="2" w:space="0" w:color="auto"/>
                    </w:tcBorders>
                    <w:vAlign w:val="center"/>
                  </w:tcPr>
                  <w:p w14:paraId="605A08A4" w14:textId="77777777" w:rsidR="00D1114F" w:rsidRPr="00806713" w:rsidRDefault="00D1114F" w:rsidP="00FA39F1">
                    <w:pPr>
                      <w:spacing w:before="60" w:after="60"/>
                      <w:rPr>
                        <w:rFonts w:cs="Arial"/>
                        <w:b/>
                        <w:szCs w:val="20"/>
                      </w:rPr>
                    </w:pPr>
                    <w:r>
                      <w:rPr>
                        <w:b/>
                      </w:rPr>
                      <w:t>Date</w:t>
                    </w:r>
                  </w:p>
                </w:tc>
              </w:sdtContent>
            </w:sdt>
          </w:tr>
          <w:tr w:rsidR="00D1114F" w:rsidRPr="00537F58" w14:paraId="255CF514" w14:textId="77777777" w:rsidTr="00E04A87">
            <w:trPr>
              <w:trHeight w:val="579"/>
            </w:trPr>
            <w:tc>
              <w:tcPr>
                <w:tcW w:w="1413" w:type="dxa"/>
                <w:tcBorders>
                  <w:bottom w:val="single" w:sz="4" w:space="0" w:color="auto"/>
                  <w:right w:val="single" w:sz="4" w:space="0" w:color="auto"/>
                </w:tcBorders>
                <w:shd w:val="clear" w:color="auto" w:fill="auto"/>
                <w:vAlign w:val="center"/>
              </w:tcPr>
              <w:p w14:paraId="1D33B345" w14:textId="77777777" w:rsidR="00D1114F" w:rsidRPr="00163EE7" w:rsidRDefault="00D1114F" w:rsidP="00FA39F1">
                <w:pPr>
                  <w:spacing w:before="60" w:after="60"/>
                  <w:rPr>
                    <w:rFonts w:cs="Arial"/>
                    <w:b/>
                    <w:bCs/>
                    <w:szCs w:val="20"/>
                  </w:rPr>
                </w:pPr>
                <w:proofErr w:type="spellStart"/>
                <w:r>
                  <w:rPr>
                    <w:rFonts w:cs="Arial"/>
                    <w:b/>
                    <w:bCs/>
                    <w:szCs w:val="20"/>
                  </w:rPr>
                  <w:t>Approved</w:t>
                </w:r>
                <w:proofErr w:type="spellEnd"/>
                <w:r>
                  <w:rPr>
                    <w:rFonts w:cs="Arial"/>
                    <w:b/>
                    <w:bCs/>
                    <w:szCs w:val="20"/>
                  </w:rPr>
                  <w:t xml:space="preserve"> </w:t>
                </w:r>
                <w:proofErr w:type="gramStart"/>
                <w:r>
                  <w:rPr>
                    <w:rFonts w:cs="Arial"/>
                    <w:b/>
                    <w:bCs/>
                    <w:szCs w:val="20"/>
                  </w:rPr>
                  <w:t>by:</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63711609" w14:textId="77777777" w:rsidR="00D1114F" w:rsidRPr="00163EE7" w:rsidRDefault="00D1114F" w:rsidP="00FA39F1">
                <w:pPr>
                  <w:spacing w:before="60" w:after="60"/>
                  <w:rPr>
                    <w:rFonts w:cs="Arial"/>
                    <w:b/>
                    <w:bCs/>
                    <w:szCs w:val="20"/>
                  </w:rPr>
                </w:pPr>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04674B6A" w14:textId="77777777" w:rsidR="00D1114F" w:rsidRPr="00F00C07" w:rsidRDefault="00D1114F" w:rsidP="00FA39F1">
                <w:pPr>
                  <w:spacing w:before="60" w:after="60"/>
                  <w:rPr>
                    <w:rFonts w:cs="Arial"/>
                    <w:b/>
                    <w:bCs/>
                    <w:szCs w:val="20"/>
                  </w:rPr>
                </w:pPr>
                <w:proofErr w:type="spellStart"/>
                <w:r w:rsidRPr="00F00C07">
                  <w:rPr>
                    <w:rFonts w:cs="Arial"/>
                    <w:b/>
                    <w:bCs/>
                    <w:szCs w:val="20"/>
                  </w:rPr>
                  <w:t>Revised</w:t>
                </w:r>
                <w:proofErr w:type="spellEnd"/>
              </w:p>
              <w:p w14:paraId="09C4C374" w14:textId="77777777" w:rsidR="00D1114F" w:rsidRPr="00A24B97" w:rsidRDefault="00D1114F" w:rsidP="00FA39F1">
                <w:pPr>
                  <w:spacing w:before="60" w:after="60"/>
                  <w:rPr>
                    <w:rFonts w:cs="Arial"/>
                    <w:b/>
                    <w:bCs/>
                    <w:sz w:val="16"/>
                    <w:szCs w:val="16"/>
                  </w:rPr>
                </w:pPr>
                <w:r w:rsidRPr="00A24B97">
                  <w:rPr>
                    <w:rFonts w:cs="Arial"/>
                    <w:b/>
                    <w:bCs/>
                    <w:sz w:val="16"/>
                    <w:szCs w:val="16"/>
                  </w:rPr>
                  <w:t>(Changes made)</w:t>
                </w:r>
              </w:p>
            </w:tc>
            <w:sdt>
              <w:sdtPr>
                <w:rPr>
                  <w:rFonts w:cs="Arial"/>
                  <w:b/>
                  <w:sz w:val="24"/>
                </w:rPr>
                <w:id w:val="-1841461542"/>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5C8AF77B"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b/>
                </w:rPr>
                <w:alias w:val="Date"/>
                <w:tag w:val="Date"/>
                <w:id w:val="-1381693513"/>
                <w:placeholder>
                  <w:docPart w:val="ED4CC0C05BE442D9B6D7CD3C2DC9727E"/>
                </w:placeholder>
                <w:showingPlcHdr/>
                <w:date w:fullDate="2014-03-05T00:00:00Z">
                  <w:dateFormat w:val="M/d/yyyy"/>
                  <w:lid w:val="en-US"/>
                  <w:storeMappedDataAs w:val="date"/>
                  <w:calendar w:val="gregorian"/>
                </w:date>
              </w:sdtPr>
              <w:sdtEndPr>
                <w:rPr>
                  <w:rFonts w:cs="Arial"/>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5A450851" w14:textId="77777777" w:rsidR="00D1114F" w:rsidRPr="00806713" w:rsidRDefault="00D1114F" w:rsidP="00FA39F1">
                    <w:pPr>
                      <w:spacing w:before="60" w:after="60"/>
                      <w:rPr>
                        <w:rFonts w:cs="Arial"/>
                        <w:b/>
                        <w:szCs w:val="20"/>
                      </w:rPr>
                    </w:pPr>
                    <w:r w:rsidRPr="003948CA">
                      <w:rPr>
                        <w:rStyle w:val="PlaceholderText"/>
                        <w:b/>
                      </w:rPr>
                      <w:t>Date</w:t>
                    </w:r>
                  </w:p>
                </w:tc>
              </w:sdtContent>
            </w:sdt>
          </w:tr>
          <w:tr w:rsidR="00D1114F" w:rsidRPr="00537F58" w14:paraId="7CACF721" w14:textId="77777777" w:rsidTr="00E04A87">
            <w:trPr>
              <w:trHeight w:val="672"/>
            </w:trPr>
            <w:tc>
              <w:tcPr>
                <w:tcW w:w="1413" w:type="dxa"/>
                <w:tcBorders>
                  <w:bottom w:val="single" w:sz="4" w:space="0" w:color="auto"/>
                  <w:right w:val="single" w:sz="4" w:space="0" w:color="auto"/>
                </w:tcBorders>
                <w:shd w:val="clear" w:color="auto" w:fill="auto"/>
                <w:vAlign w:val="center"/>
              </w:tcPr>
              <w:p w14:paraId="7A32B815" w14:textId="77777777" w:rsidR="00D1114F" w:rsidRPr="00163EE7" w:rsidRDefault="00D1114F" w:rsidP="00FA39F1">
                <w:pPr>
                  <w:spacing w:before="60" w:after="60"/>
                  <w:rPr>
                    <w:rFonts w:cs="Arial"/>
                    <w:b/>
                    <w:bCs/>
                    <w:szCs w:val="20"/>
                  </w:rPr>
                </w:pPr>
                <w:proofErr w:type="gramStart"/>
                <w:r w:rsidRPr="00163EE7">
                  <w:rPr>
                    <w:rFonts w:cs="Arial"/>
                    <w:b/>
                    <w:bCs/>
                    <w:szCs w:val="20"/>
                  </w:rPr>
                  <w:t>Area:</w:t>
                </w:r>
                <w:proofErr w:type="gramEnd"/>
              </w:p>
            </w:tc>
            <w:tc>
              <w:tcPr>
                <w:tcW w:w="2977" w:type="dxa"/>
                <w:tcBorders>
                  <w:left w:val="single" w:sz="4" w:space="0" w:color="auto"/>
                  <w:bottom w:val="single" w:sz="4" w:space="0" w:color="auto"/>
                  <w:right w:val="single" w:sz="4" w:space="0" w:color="auto"/>
                </w:tcBorders>
                <w:shd w:val="clear" w:color="auto" w:fill="auto"/>
                <w:vAlign w:val="center"/>
              </w:tcPr>
              <w:p w14:paraId="06CD0A33" w14:textId="77777777" w:rsidR="00D1114F" w:rsidRPr="00537F58" w:rsidRDefault="00000000" w:rsidP="00FA39F1">
                <w:pPr>
                  <w:spacing w:before="60" w:after="60"/>
                  <w:rPr>
                    <w:rFonts w:cs="Arial"/>
                    <w:b/>
                    <w:bCs/>
                    <w:sz w:val="18"/>
                    <w:szCs w:val="18"/>
                  </w:rPr>
                </w:pPr>
                <w:sdt>
                  <w:sdtPr>
                    <w:rPr>
                      <w:rStyle w:val="PlaceholderText"/>
                      <w:b/>
                    </w:rPr>
                    <w:alias w:val="Area"/>
                    <w:tag w:val="Area"/>
                    <w:id w:val="-300463668"/>
                    <w:dropDownList>
                      <w:listItem w:displayText="Choose Area" w:value="Choose Area"/>
                      <w:listItem w:displayText="Customer Operations" w:value="Customer Operations"/>
                      <w:listItem w:displayText="Product Engineering" w:value="Product Engineering"/>
                      <w:listItem w:displayText="Operations" w:value="Operations"/>
                      <w:listItem w:displayText="Managed Services" w:value="Managed Services"/>
                      <w:listItem w:displayText="Marketing" w:value="Marketing"/>
                      <w:listItem w:displayText="Sales" w:value="Sales"/>
                      <w:listItem w:displayText="Corporate" w:value="Corporate"/>
                    </w:dropDownList>
                  </w:sdtPr>
                  <w:sdtContent>
                    <w:r w:rsidR="00E04A87">
                      <w:rPr>
                        <w:rStyle w:val="PlaceholderText"/>
                        <w:b/>
                      </w:rPr>
                      <w:t>Choose Area</w:t>
                    </w:r>
                  </w:sdtContent>
                </w:sdt>
              </w:p>
            </w:tc>
            <w:tc>
              <w:tcPr>
                <w:tcW w:w="1718" w:type="dxa"/>
                <w:tcBorders>
                  <w:top w:val="single" w:sz="2" w:space="0" w:color="auto"/>
                  <w:left w:val="single" w:sz="4" w:space="0" w:color="auto"/>
                  <w:bottom w:val="single" w:sz="2" w:space="0" w:color="auto"/>
                  <w:right w:val="single" w:sz="4" w:space="0" w:color="auto"/>
                </w:tcBorders>
                <w:shd w:val="clear" w:color="auto" w:fill="auto"/>
                <w:vAlign w:val="center"/>
              </w:tcPr>
              <w:p w14:paraId="030CF0B7" w14:textId="77777777" w:rsidR="00D1114F" w:rsidRPr="00F00C07" w:rsidRDefault="00D1114F" w:rsidP="00FA39F1">
                <w:pPr>
                  <w:spacing w:before="60" w:after="60"/>
                  <w:rPr>
                    <w:rFonts w:cs="Arial"/>
                    <w:b/>
                    <w:bCs/>
                    <w:szCs w:val="20"/>
                  </w:rPr>
                </w:pPr>
                <w:proofErr w:type="spellStart"/>
                <w:r w:rsidRPr="00F00C07">
                  <w:rPr>
                    <w:rFonts w:cs="Arial"/>
                    <w:b/>
                    <w:bCs/>
                    <w:szCs w:val="20"/>
                  </w:rPr>
                  <w:t>Repealed</w:t>
                </w:r>
                <w:proofErr w:type="spellEnd"/>
              </w:p>
              <w:p w14:paraId="227B5A13" w14:textId="77777777" w:rsidR="00D1114F" w:rsidRPr="00A24B97" w:rsidRDefault="00D1114F" w:rsidP="00FA39F1">
                <w:pPr>
                  <w:spacing w:before="60" w:after="60"/>
                  <w:rPr>
                    <w:rFonts w:cs="Arial"/>
                    <w:b/>
                    <w:bCs/>
                    <w:sz w:val="16"/>
                    <w:szCs w:val="16"/>
                  </w:rPr>
                </w:pPr>
                <w:r w:rsidRPr="00A24B97">
                  <w:rPr>
                    <w:rFonts w:cs="Arial"/>
                    <w:b/>
                    <w:bCs/>
                    <w:sz w:val="16"/>
                    <w:szCs w:val="16"/>
                  </w:rPr>
                  <w:t>(No longer active)</w:t>
                </w:r>
              </w:p>
            </w:tc>
            <w:sdt>
              <w:sdtPr>
                <w:rPr>
                  <w:rFonts w:cs="Arial"/>
                  <w:b/>
                  <w:sz w:val="24"/>
                </w:rPr>
                <w:id w:val="-1525553808"/>
              </w:sdtPr>
              <w:sdtContent>
                <w:tc>
                  <w:tcPr>
                    <w:tcW w:w="925" w:type="dxa"/>
                    <w:tcBorders>
                      <w:top w:val="single" w:sz="2" w:space="0" w:color="auto"/>
                      <w:left w:val="single" w:sz="4" w:space="0" w:color="auto"/>
                      <w:bottom w:val="single" w:sz="2" w:space="0" w:color="auto"/>
                      <w:right w:val="single" w:sz="4" w:space="0" w:color="auto"/>
                    </w:tcBorders>
                    <w:shd w:val="clear" w:color="auto" w:fill="auto"/>
                    <w:vAlign w:val="center"/>
                  </w:tcPr>
                  <w:p w14:paraId="713B4A37" w14:textId="77777777" w:rsidR="00D1114F" w:rsidRPr="00537F58" w:rsidRDefault="00D1114F" w:rsidP="00FA39F1">
                    <w:pPr>
                      <w:spacing w:before="60" w:after="60"/>
                      <w:jc w:val="center"/>
                      <w:rPr>
                        <w:rFonts w:cs="Arial"/>
                        <w:sz w:val="18"/>
                        <w:szCs w:val="18"/>
                      </w:rPr>
                    </w:pPr>
                    <w:r>
                      <w:rPr>
                        <w:rFonts w:ascii="MS Gothic" w:eastAsia="MS Gothic" w:hAnsi="MS Gothic" w:cs="Arial" w:hint="eastAsia"/>
                        <w:b/>
                        <w:sz w:val="24"/>
                      </w:rPr>
                      <w:t>☐</w:t>
                    </w:r>
                  </w:p>
                </w:tc>
              </w:sdtContent>
            </w:sdt>
            <w:sdt>
              <w:sdtPr>
                <w:rPr>
                  <w:i/>
                </w:rPr>
                <w:alias w:val="Date"/>
                <w:tag w:val="Date"/>
                <w:id w:val="-624384777"/>
                <w:placeholder>
                  <w:docPart w:val="00E46A795726407B934144798B8376C7"/>
                </w:placeholder>
                <w:showingPlcHdr/>
                <w:date w:fullDate="2014-03-05T00:00:00Z">
                  <w:dateFormat w:val="M/d/yyyy"/>
                  <w:lid w:val="en-US"/>
                  <w:storeMappedDataAs w:val="date"/>
                  <w:calendar w:val="gregorian"/>
                </w:date>
              </w:sdtPr>
              <w:sdtEndPr>
                <w:rPr>
                  <w:rFonts w:cs="Arial"/>
                  <w:i w:val="0"/>
                  <w:szCs w:val="20"/>
                </w:rPr>
              </w:sdtEndPr>
              <w:sdtContent>
                <w:tc>
                  <w:tcPr>
                    <w:tcW w:w="2162" w:type="dxa"/>
                    <w:tcBorders>
                      <w:top w:val="single" w:sz="2" w:space="0" w:color="auto"/>
                      <w:left w:val="single" w:sz="4" w:space="0" w:color="auto"/>
                      <w:bottom w:val="single" w:sz="2" w:space="0" w:color="auto"/>
                    </w:tcBorders>
                    <w:shd w:val="clear" w:color="auto" w:fill="auto"/>
                    <w:vAlign w:val="center"/>
                  </w:tcPr>
                  <w:p w14:paraId="0A9B237C" w14:textId="77777777" w:rsidR="00D1114F" w:rsidRPr="00131DA6" w:rsidRDefault="00D1114F" w:rsidP="00FA39F1">
                    <w:pPr>
                      <w:spacing w:before="60" w:after="60"/>
                      <w:rPr>
                        <w:rFonts w:cs="Arial"/>
                        <w:szCs w:val="20"/>
                      </w:rPr>
                    </w:pPr>
                    <w:r w:rsidRPr="003948CA">
                      <w:rPr>
                        <w:rStyle w:val="PlaceholderText"/>
                        <w:b/>
                      </w:rPr>
                      <w:t>Date</w:t>
                    </w:r>
                  </w:p>
                </w:tc>
              </w:sdtContent>
            </w:sdt>
          </w:tr>
          <w:tr w:rsidR="00D1114F" w:rsidRPr="00537F58" w14:paraId="3E4E6FB3" w14:textId="77777777" w:rsidTr="00E04A87">
            <w:trPr>
              <w:trHeight w:val="541"/>
            </w:trPr>
            <w:tc>
              <w:tcPr>
                <w:tcW w:w="1413" w:type="dxa"/>
                <w:tcBorders>
                  <w:right w:val="single" w:sz="4" w:space="0" w:color="auto"/>
                </w:tcBorders>
                <w:shd w:val="clear" w:color="auto" w:fill="auto"/>
                <w:vAlign w:val="center"/>
              </w:tcPr>
              <w:p w14:paraId="129197D7" w14:textId="77777777" w:rsidR="00D1114F" w:rsidRPr="00537F58" w:rsidRDefault="00D1114F" w:rsidP="00FA39F1">
                <w:pPr>
                  <w:spacing w:before="60" w:after="60"/>
                  <w:rPr>
                    <w:rFonts w:cs="Arial"/>
                    <w:b/>
                    <w:bCs/>
                    <w:sz w:val="18"/>
                    <w:szCs w:val="18"/>
                  </w:rPr>
                </w:pPr>
                <w:proofErr w:type="spellStart"/>
                <w:proofErr w:type="gramStart"/>
                <w:r>
                  <w:rPr>
                    <w:rFonts w:cs="Arial"/>
                    <w:b/>
                    <w:bCs/>
                    <w:szCs w:val="20"/>
                  </w:rPr>
                  <w:t>Department</w:t>
                </w:r>
                <w:proofErr w:type="spellEnd"/>
                <w:r>
                  <w:rPr>
                    <w:rFonts w:cs="Arial"/>
                    <w:b/>
                    <w:bCs/>
                    <w:szCs w:val="20"/>
                  </w:rPr>
                  <w:t>:</w:t>
                </w:r>
                <w:proofErr w:type="gramEnd"/>
              </w:p>
            </w:tc>
            <w:tc>
              <w:tcPr>
                <w:tcW w:w="2977" w:type="dxa"/>
                <w:tcBorders>
                  <w:left w:val="single" w:sz="4" w:space="0" w:color="auto"/>
                  <w:right w:val="single" w:sz="4" w:space="0" w:color="auto"/>
                </w:tcBorders>
                <w:shd w:val="clear" w:color="auto" w:fill="auto"/>
                <w:vAlign w:val="center"/>
              </w:tcPr>
              <w:p w14:paraId="767AC77A" w14:textId="77777777" w:rsidR="00D1114F" w:rsidRPr="00537F58" w:rsidRDefault="00000000" w:rsidP="00FA39F1">
                <w:pPr>
                  <w:spacing w:before="60" w:after="60"/>
                  <w:rPr>
                    <w:rFonts w:cs="Arial"/>
                    <w:b/>
                    <w:bCs/>
                    <w:sz w:val="18"/>
                    <w:szCs w:val="18"/>
                  </w:rPr>
                </w:pPr>
                <w:sdt>
                  <w:sdtPr>
                    <w:rPr>
                      <w:rStyle w:val="PlaceholderText"/>
                      <w:b/>
                    </w:rPr>
                    <w:alias w:val="Dept"/>
                    <w:tag w:val="Dept"/>
                    <w:id w:val="-874392300"/>
                    <w:dropDownList>
                      <w:listItem w:displayText="Choose Department" w:value="Choose Department"/>
                      <w:listItem w:displayText="Implementations" w:value="Implementations"/>
                      <w:listItem w:displayText="Software Implementation" w:value="Software Implementation"/>
                      <w:listItem w:displayText="IT Solutions &amp; Infrastructure" w:value="IT Solutions &amp; Infrastructure"/>
                      <w:listItem w:displayText="Product Development" w:value="Product Development"/>
                      <w:listItem w:displayText="Finance" w:value="Finance"/>
                      <w:listItem w:displayText="Human Resources" w:value="Human Resources"/>
                      <w:listItem w:displayText="N/A" w:value="N/A"/>
                    </w:dropDownList>
                  </w:sdtPr>
                  <w:sdtContent>
                    <w:r w:rsidR="00E04A87">
                      <w:rPr>
                        <w:rStyle w:val="PlaceholderText"/>
                        <w:b/>
                      </w:rPr>
                      <w:t>Choose Department</w:t>
                    </w:r>
                  </w:sdtContent>
                </w:sdt>
              </w:p>
            </w:tc>
            <w:tc>
              <w:tcPr>
                <w:tcW w:w="4805" w:type="dxa"/>
                <w:gridSpan w:val="3"/>
                <w:vMerge w:val="restart"/>
                <w:tcBorders>
                  <w:top w:val="single" w:sz="2" w:space="0" w:color="auto"/>
                  <w:left w:val="single" w:sz="4" w:space="0" w:color="auto"/>
                </w:tcBorders>
                <w:shd w:val="clear" w:color="auto" w:fill="auto"/>
                <w:vAlign w:val="center"/>
              </w:tcPr>
              <w:p w14:paraId="5F43923F" w14:textId="77777777" w:rsidR="00D1114F" w:rsidRPr="00806713" w:rsidRDefault="00D1114F" w:rsidP="00FA39F1">
                <w:pPr>
                  <w:spacing w:before="60" w:after="60"/>
                  <w:rPr>
                    <w:rFonts w:cs="Arial"/>
                    <w:b/>
                    <w:szCs w:val="20"/>
                  </w:rPr>
                </w:pPr>
                <w:r>
                  <w:rPr>
                    <w:rFonts w:cs="Arial"/>
                    <w:b/>
                    <w:bCs/>
                    <w:szCs w:val="20"/>
                  </w:rPr>
                  <w:t xml:space="preserve">Prior </w:t>
                </w:r>
                <w:proofErr w:type="gramStart"/>
                <w:r>
                  <w:rPr>
                    <w:rFonts w:cs="Arial"/>
                    <w:b/>
                    <w:bCs/>
                    <w:szCs w:val="20"/>
                  </w:rPr>
                  <w:t>Policy</w:t>
                </w:r>
                <w:r w:rsidRPr="007A02A3">
                  <w:rPr>
                    <w:rFonts w:cs="Arial"/>
                    <w:b/>
                    <w:bCs/>
                    <w:szCs w:val="20"/>
                  </w:rPr>
                  <w:t>:</w:t>
                </w:r>
                <w:proofErr w:type="gramEnd"/>
                <w:r>
                  <w:rPr>
                    <w:rFonts w:cs="Arial"/>
                    <w:b/>
                    <w:bCs/>
                    <w:sz w:val="18"/>
                    <w:szCs w:val="18"/>
                  </w:rPr>
                  <w:t xml:space="preserve"> </w:t>
                </w:r>
                <w:sdt>
                  <w:sdtPr>
                    <w:rPr>
                      <w:rFonts w:cs="Arial"/>
                      <w:b/>
                      <w:bCs/>
                      <w:szCs w:val="20"/>
                    </w:rPr>
                    <w:alias w:val="Policy ID"/>
                    <w:tag w:val="Policy ID"/>
                    <w:id w:val="-993871008"/>
                  </w:sdtPr>
                  <w:sdtContent>
                    <w:r>
                      <w:rPr>
                        <w:rFonts w:cs="Arial"/>
                        <w:b/>
                        <w:bCs/>
                        <w:szCs w:val="20"/>
                      </w:rPr>
                      <w:t>N/A</w:t>
                    </w:r>
                  </w:sdtContent>
                </w:sdt>
              </w:p>
            </w:tc>
          </w:tr>
          <w:tr w:rsidR="00D1114F" w:rsidRPr="00537F58" w14:paraId="38CD2D64" w14:textId="77777777" w:rsidTr="00E04A87">
            <w:trPr>
              <w:trHeight w:val="541"/>
            </w:trPr>
            <w:tc>
              <w:tcPr>
                <w:tcW w:w="1413" w:type="dxa"/>
                <w:tcBorders>
                  <w:right w:val="single" w:sz="4" w:space="0" w:color="auto"/>
                </w:tcBorders>
                <w:shd w:val="clear" w:color="auto" w:fill="auto"/>
                <w:vAlign w:val="center"/>
              </w:tcPr>
              <w:p w14:paraId="622006AF" w14:textId="77777777" w:rsidR="00D1114F" w:rsidRPr="00537F58" w:rsidRDefault="00D1114F" w:rsidP="00FA39F1">
                <w:pPr>
                  <w:spacing w:before="60" w:after="60"/>
                  <w:rPr>
                    <w:rFonts w:cs="Arial"/>
                    <w:b/>
                    <w:bCs/>
                    <w:sz w:val="18"/>
                    <w:szCs w:val="18"/>
                  </w:rPr>
                </w:pPr>
                <w:proofErr w:type="spellStart"/>
                <w:r>
                  <w:rPr>
                    <w:rFonts w:cs="Arial"/>
                    <w:b/>
                    <w:bCs/>
                    <w:szCs w:val="20"/>
                  </w:rPr>
                  <w:t>Applies</w:t>
                </w:r>
                <w:proofErr w:type="spellEnd"/>
                <w:r>
                  <w:rPr>
                    <w:rFonts w:cs="Arial"/>
                    <w:b/>
                    <w:bCs/>
                    <w:szCs w:val="20"/>
                  </w:rPr>
                  <w:t xml:space="preserve"> </w:t>
                </w:r>
                <w:proofErr w:type="gramStart"/>
                <w:r>
                  <w:rPr>
                    <w:rFonts w:cs="Arial"/>
                    <w:b/>
                    <w:bCs/>
                    <w:szCs w:val="20"/>
                  </w:rPr>
                  <w:t>to:</w:t>
                </w:r>
                <w:proofErr w:type="gramEnd"/>
              </w:p>
            </w:tc>
            <w:tc>
              <w:tcPr>
                <w:tcW w:w="2977" w:type="dxa"/>
                <w:tcBorders>
                  <w:left w:val="single" w:sz="4" w:space="0" w:color="auto"/>
                  <w:right w:val="single" w:sz="4" w:space="0" w:color="auto"/>
                </w:tcBorders>
                <w:shd w:val="clear" w:color="auto" w:fill="auto"/>
                <w:vAlign w:val="center"/>
              </w:tcPr>
              <w:p w14:paraId="01AD4D8E" w14:textId="77777777" w:rsidR="00D1114F" w:rsidRPr="00537F58" w:rsidRDefault="00000000" w:rsidP="00FA39F1">
                <w:pPr>
                  <w:spacing w:before="60" w:after="60"/>
                  <w:rPr>
                    <w:rFonts w:cs="Arial"/>
                    <w:b/>
                    <w:bCs/>
                    <w:sz w:val="18"/>
                    <w:szCs w:val="18"/>
                  </w:rPr>
                </w:pPr>
                <w:sdt>
                  <w:sdtPr>
                    <w:rPr>
                      <w:rFonts w:cs="Arial"/>
                      <w:b/>
                      <w:bCs/>
                      <w:szCs w:val="20"/>
                    </w:rPr>
                    <w:alias w:val="Appl"/>
                    <w:tag w:val="Appl"/>
                    <w:id w:val="-1221050158"/>
                    <w:dropDownList>
                      <w:listItem w:value="Choose Applicability"/>
                      <w:listItem w:displayText="All Areas" w:value="All Areas"/>
                      <w:listItem w:displayText="Area Only" w:value="Area Only"/>
                      <w:listItem w:displayText="Department Only" w:value="Department Only"/>
                    </w:dropDownList>
                  </w:sdtPr>
                  <w:sdtContent>
                    <w:r w:rsidR="00D1114F">
                      <w:rPr>
                        <w:rFonts w:cs="Arial"/>
                        <w:b/>
                        <w:bCs/>
                        <w:szCs w:val="20"/>
                      </w:rPr>
                      <w:t>All Areas</w:t>
                    </w:r>
                  </w:sdtContent>
                </w:sdt>
              </w:p>
            </w:tc>
            <w:tc>
              <w:tcPr>
                <w:tcW w:w="4805" w:type="dxa"/>
                <w:gridSpan w:val="3"/>
                <w:vMerge/>
                <w:tcBorders>
                  <w:left w:val="single" w:sz="4" w:space="0" w:color="auto"/>
                  <w:bottom w:val="single" w:sz="2" w:space="0" w:color="auto"/>
                </w:tcBorders>
                <w:shd w:val="clear" w:color="auto" w:fill="auto"/>
                <w:vAlign w:val="center"/>
              </w:tcPr>
              <w:p w14:paraId="7084FC3A" w14:textId="77777777" w:rsidR="00D1114F" w:rsidRPr="00131DA6" w:rsidRDefault="00D1114F" w:rsidP="00FA39F1">
                <w:pPr>
                  <w:spacing w:before="60" w:after="60"/>
                  <w:rPr>
                    <w:rFonts w:cs="Arial"/>
                    <w:szCs w:val="20"/>
                  </w:rPr>
                </w:pPr>
              </w:p>
            </w:tc>
          </w:tr>
          <w:tr w:rsidR="00D1114F" w:rsidRPr="00537F58" w14:paraId="3B931E50" w14:textId="77777777" w:rsidTr="00D1114F">
            <w:trPr>
              <w:cantSplit/>
              <w:trHeight w:val="42"/>
            </w:trPr>
            <w:tc>
              <w:tcPr>
                <w:tcW w:w="9195" w:type="dxa"/>
                <w:gridSpan w:val="5"/>
                <w:tcBorders>
                  <w:top w:val="single" w:sz="2" w:space="0" w:color="auto"/>
                  <w:left w:val="single" w:sz="2" w:space="0" w:color="auto"/>
                  <w:bottom w:val="single" w:sz="2" w:space="0" w:color="auto"/>
                </w:tcBorders>
                <w:shd w:val="clear" w:color="auto" w:fill="C0C0C0"/>
              </w:tcPr>
              <w:p w14:paraId="32532A86" w14:textId="77777777" w:rsidR="00D1114F" w:rsidRPr="006A564F" w:rsidRDefault="00D1114F" w:rsidP="00FA39F1">
                <w:pPr>
                  <w:spacing w:before="60"/>
                  <w:rPr>
                    <w:rFonts w:cs="Arial"/>
                    <w:iCs/>
                    <w:sz w:val="8"/>
                    <w:szCs w:val="8"/>
                  </w:rPr>
                </w:pPr>
              </w:p>
            </w:tc>
          </w:tr>
          <w:tr w:rsidR="00D1114F" w:rsidRPr="00E72CE2" w14:paraId="1623F4EE" w14:textId="77777777" w:rsidTr="00D1114F">
            <w:trPr>
              <w:cantSplit/>
              <w:trHeight w:val="67"/>
            </w:trPr>
            <w:tc>
              <w:tcPr>
                <w:tcW w:w="9195" w:type="dxa"/>
                <w:gridSpan w:val="5"/>
                <w:tcBorders>
                  <w:top w:val="single" w:sz="2" w:space="0" w:color="auto"/>
                  <w:left w:val="single" w:sz="2" w:space="0" w:color="auto"/>
                  <w:bottom w:val="single" w:sz="2" w:space="0" w:color="auto"/>
                </w:tcBorders>
              </w:tcPr>
              <w:p w14:paraId="15FEAF6B" w14:textId="77777777" w:rsidR="00D1114F" w:rsidRPr="00D1114F" w:rsidRDefault="00D1114F" w:rsidP="00FA39F1">
                <w:pPr>
                  <w:spacing w:before="60"/>
                  <w:rPr>
                    <w:rFonts w:cs="Arial"/>
                    <w:b/>
                    <w:szCs w:val="20"/>
                    <w:lang w:val="en-US"/>
                  </w:rPr>
                </w:pPr>
                <w:r w:rsidRPr="00D1114F">
                  <w:rPr>
                    <w:rFonts w:cs="Arial"/>
                    <w:b/>
                    <w:szCs w:val="20"/>
                    <w:lang w:val="en-US"/>
                  </w:rPr>
                  <w:t>Additional Approvals</w:t>
                </w:r>
              </w:p>
              <w:p w14:paraId="669C52DE" w14:textId="77777777" w:rsidR="00D1114F" w:rsidRPr="00D1114F" w:rsidRDefault="00D1114F" w:rsidP="00FA39F1">
                <w:pPr>
                  <w:spacing w:before="60"/>
                  <w:rPr>
                    <w:rFonts w:cs="Arial"/>
                    <w:iCs/>
                    <w:szCs w:val="20"/>
                    <w:lang w:val="en-US"/>
                  </w:rPr>
                </w:pPr>
                <w:r w:rsidRPr="00D1114F">
                  <w:rPr>
                    <w:rFonts w:cs="Arial"/>
                    <w:sz w:val="16"/>
                    <w:szCs w:val="16"/>
                    <w:lang w:val="en-US"/>
                  </w:rPr>
                  <w:t>Additional reviews and approvals by internal and external stakeholders.</w:t>
                </w:r>
              </w:p>
            </w:tc>
          </w:tr>
          <w:tr w:rsidR="00D1114F" w:rsidRPr="00537F58" w14:paraId="71056FC6" w14:textId="77777777" w:rsidTr="00E04A87">
            <w:trPr>
              <w:cantSplit/>
              <w:trHeight w:val="283"/>
            </w:trPr>
            <w:tc>
              <w:tcPr>
                <w:tcW w:w="4390" w:type="dxa"/>
                <w:gridSpan w:val="2"/>
                <w:tcBorders>
                  <w:top w:val="single" w:sz="2" w:space="0" w:color="auto"/>
                  <w:left w:val="single" w:sz="2" w:space="0" w:color="auto"/>
                </w:tcBorders>
                <w:vAlign w:val="center"/>
              </w:tcPr>
              <w:p w14:paraId="7C77FF9C" w14:textId="77777777" w:rsidR="00D1114F" w:rsidRPr="00163EE7" w:rsidRDefault="00D1114F" w:rsidP="00FA39F1">
                <w:pPr>
                  <w:spacing w:before="60"/>
                  <w:rPr>
                    <w:rFonts w:cs="Arial"/>
                    <w:b/>
                    <w:szCs w:val="20"/>
                  </w:rPr>
                </w:pPr>
                <w:proofErr w:type="spellStart"/>
                <w:r w:rsidRPr="00163EE7">
                  <w:rPr>
                    <w:rFonts w:cs="Arial"/>
                    <w:b/>
                    <w:szCs w:val="20"/>
                  </w:rPr>
                  <w:t>Approver</w:t>
                </w:r>
                <w:proofErr w:type="spellEnd"/>
                <w:r w:rsidRPr="00163EE7">
                  <w:rPr>
                    <w:rFonts w:cs="Arial"/>
                    <w:b/>
                    <w:szCs w:val="20"/>
                  </w:rPr>
                  <w:t xml:space="preserve"> </w:t>
                </w:r>
                <w:proofErr w:type="spellStart"/>
                <w:r w:rsidRPr="00163EE7">
                  <w:rPr>
                    <w:rFonts w:cs="Arial"/>
                    <w:b/>
                    <w:szCs w:val="20"/>
                  </w:rPr>
                  <w:t>Title</w:t>
                </w:r>
                <w:proofErr w:type="spellEnd"/>
              </w:p>
            </w:tc>
            <w:tc>
              <w:tcPr>
                <w:tcW w:w="4805" w:type="dxa"/>
                <w:gridSpan w:val="3"/>
                <w:tcBorders>
                  <w:top w:val="single" w:sz="2" w:space="0" w:color="auto"/>
                  <w:left w:val="single" w:sz="2" w:space="0" w:color="auto"/>
                </w:tcBorders>
                <w:vAlign w:val="center"/>
              </w:tcPr>
              <w:p w14:paraId="229609DF" w14:textId="77777777" w:rsidR="00D1114F" w:rsidRPr="00163EE7" w:rsidRDefault="00D1114F" w:rsidP="00FA39F1">
                <w:pPr>
                  <w:spacing w:before="60"/>
                  <w:ind w:left="311" w:hanging="311"/>
                  <w:rPr>
                    <w:rFonts w:cs="Arial"/>
                    <w:b/>
                    <w:bCs/>
                    <w:szCs w:val="20"/>
                  </w:rPr>
                </w:pPr>
                <w:r w:rsidRPr="00163EE7">
                  <w:rPr>
                    <w:rFonts w:cs="Arial"/>
                    <w:b/>
                    <w:bCs/>
                    <w:szCs w:val="20"/>
                  </w:rPr>
                  <w:t>Area / State / Agency</w:t>
                </w:r>
              </w:p>
            </w:tc>
          </w:tr>
          <w:tr w:rsidR="00D1114F" w:rsidRPr="00537F58" w14:paraId="39F1F61D" w14:textId="77777777" w:rsidTr="00E04A87">
            <w:trPr>
              <w:cantSplit/>
              <w:trHeight w:val="420"/>
            </w:trPr>
            <w:tc>
              <w:tcPr>
                <w:tcW w:w="4390" w:type="dxa"/>
                <w:gridSpan w:val="2"/>
                <w:tcBorders>
                  <w:top w:val="single" w:sz="2" w:space="0" w:color="auto"/>
                  <w:left w:val="single" w:sz="2" w:space="0" w:color="auto"/>
                </w:tcBorders>
                <w:vAlign w:val="center"/>
              </w:tcPr>
              <w:p w14:paraId="789DEEDF" w14:textId="77777777" w:rsidR="00D1114F" w:rsidRPr="00163EE7" w:rsidRDefault="00D1114F" w:rsidP="00FA39F1">
                <w:pPr>
                  <w:spacing w:before="60"/>
                  <w:rPr>
                    <w:rFonts w:cs="Arial"/>
                    <w:szCs w:val="20"/>
                  </w:rPr>
                </w:pPr>
              </w:p>
            </w:tc>
            <w:sdt>
              <w:sdtPr>
                <w:rPr>
                  <w:rFonts w:cs="Arial"/>
                  <w:szCs w:val="20"/>
                </w:rPr>
                <w:id w:val="37018319"/>
                <w:placeholder>
                  <w:docPart w:val="019FC2F8237849FEB45125E6BD793E07"/>
                </w:placeholder>
                <w:showingPlcHdr/>
              </w:sdtPr>
              <w:sdtContent>
                <w:tc>
                  <w:tcPr>
                    <w:tcW w:w="4805" w:type="dxa"/>
                    <w:gridSpan w:val="3"/>
                    <w:tcBorders>
                      <w:top w:val="single" w:sz="2" w:space="0" w:color="auto"/>
                      <w:left w:val="single" w:sz="2" w:space="0" w:color="auto"/>
                    </w:tcBorders>
                    <w:vAlign w:val="center"/>
                  </w:tcPr>
                  <w:p w14:paraId="5DE1C93C"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4BF967B9" w14:textId="77777777" w:rsidTr="00E04A87">
            <w:trPr>
              <w:cantSplit/>
              <w:trHeight w:val="334"/>
            </w:trPr>
            <w:sdt>
              <w:sdtPr>
                <w:rPr>
                  <w:rFonts w:cs="Arial"/>
                  <w:szCs w:val="20"/>
                </w:rPr>
                <w:id w:val="1195039544"/>
                <w:placeholder>
                  <w:docPart w:val="29D3B5C28788416490B494852D4CC25F"/>
                </w:placeholder>
                <w:showingPlcHdr/>
              </w:sdtPr>
              <w:sdtContent>
                <w:tc>
                  <w:tcPr>
                    <w:tcW w:w="4390" w:type="dxa"/>
                    <w:gridSpan w:val="2"/>
                    <w:tcBorders>
                      <w:top w:val="single" w:sz="2" w:space="0" w:color="auto"/>
                      <w:left w:val="single" w:sz="2" w:space="0" w:color="auto"/>
                    </w:tcBorders>
                    <w:vAlign w:val="center"/>
                  </w:tcPr>
                  <w:p w14:paraId="127B7EEB" w14:textId="77777777" w:rsidR="00D1114F" w:rsidRPr="00163EE7" w:rsidRDefault="00D1114F" w:rsidP="00FA39F1">
                    <w:pPr>
                      <w:spacing w:before="60"/>
                      <w:rPr>
                        <w:rFonts w:cs="Arial"/>
                        <w:szCs w:val="20"/>
                      </w:rPr>
                    </w:pPr>
                    <w:r>
                      <w:rPr>
                        <w:rFonts w:cs="Arial"/>
                        <w:szCs w:val="20"/>
                      </w:rPr>
                      <w:t xml:space="preserve">    </w:t>
                    </w:r>
                  </w:p>
                </w:tc>
              </w:sdtContent>
            </w:sdt>
            <w:sdt>
              <w:sdtPr>
                <w:rPr>
                  <w:rFonts w:cs="Arial"/>
                  <w:szCs w:val="20"/>
                </w:rPr>
                <w:id w:val="-1611263917"/>
                <w:placeholder>
                  <w:docPart w:val="1C9C09A75B8A4913856E87CB0D476D7A"/>
                </w:placeholder>
                <w:showingPlcHdr/>
              </w:sdtPr>
              <w:sdtContent>
                <w:tc>
                  <w:tcPr>
                    <w:tcW w:w="4805" w:type="dxa"/>
                    <w:gridSpan w:val="3"/>
                    <w:tcBorders>
                      <w:top w:val="single" w:sz="2" w:space="0" w:color="auto"/>
                      <w:left w:val="single" w:sz="2" w:space="0" w:color="auto"/>
                    </w:tcBorders>
                    <w:vAlign w:val="center"/>
                  </w:tcPr>
                  <w:p w14:paraId="26C0C2AE" w14:textId="77777777" w:rsidR="00D1114F" w:rsidRPr="00163EE7" w:rsidRDefault="00D1114F" w:rsidP="00FA39F1">
                    <w:pPr>
                      <w:spacing w:before="60"/>
                      <w:ind w:left="311" w:hanging="311"/>
                      <w:rPr>
                        <w:rFonts w:cs="Arial"/>
                        <w:bCs/>
                        <w:szCs w:val="20"/>
                      </w:rPr>
                    </w:pPr>
                    <w:r>
                      <w:rPr>
                        <w:rFonts w:cs="Arial"/>
                        <w:szCs w:val="20"/>
                      </w:rPr>
                      <w:t xml:space="preserve">    </w:t>
                    </w:r>
                  </w:p>
                </w:tc>
              </w:sdtContent>
            </w:sdt>
          </w:tr>
          <w:tr w:rsidR="00D1114F" w:rsidRPr="00537F58" w14:paraId="21E7C819"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3A0D0E3B" w14:textId="77777777" w:rsidR="00D1114F" w:rsidRPr="006A564F" w:rsidRDefault="00D1114F" w:rsidP="00FA39F1">
                <w:pPr>
                  <w:spacing w:before="60"/>
                  <w:rPr>
                    <w:rFonts w:cs="Arial"/>
                    <w:iCs/>
                    <w:sz w:val="8"/>
                    <w:szCs w:val="8"/>
                  </w:rPr>
                </w:pPr>
              </w:p>
            </w:tc>
          </w:tr>
          <w:tr w:rsidR="00D1114F" w:rsidRPr="00E72CE2" w14:paraId="3E5C4233" w14:textId="77777777" w:rsidTr="00E04A87">
            <w:trPr>
              <w:cantSplit/>
              <w:trHeight w:val="529"/>
            </w:trPr>
            <w:tc>
              <w:tcPr>
                <w:tcW w:w="4390" w:type="dxa"/>
                <w:gridSpan w:val="2"/>
                <w:tcBorders>
                  <w:top w:val="single" w:sz="2" w:space="0" w:color="auto"/>
                  <w:left w:val="single" w:sz="2" w:space="0" w:color="auto"/>
                  <w:bottom w:val="single" w:sz="2" w:space="0" w:color="auto"/>
                </w:tcBorders>
                <w:shd w:val="clear" w:color="auto" w:fill="FFFFFF" w:themeFill="background1"/>
                <w:vAlign w:val="center"/>
              </w:tcPr>
              <w:p w14:paraId="53F438AE" w14:textId="77777777" w:rsidR="00D1114F" w:rsidRPr="00163EE7" w:rsidRDefault="00D1114F" w:rsidP="00FA39F1">
                <w:pPr>
                  <w:spacing w:before="60"/>
                  <w:rPr>
                    <w:rFonts w:cs="Arial"/>
                    <w:iCs/>
                    <w:szCs w:val="20"/>
                  </w:rPr>
                </w:pPr>
                <w:r w:rsidRPr="00163EE7">
                  <w:rPr>
                    <w:rFonts w:cs="Arial"/>
                    <w:b/>
                    <w:szCs w:val="20"/>
                  </w:rPr>
                  <w:t xml:space="preserve">Data </w:t>
                </w:r>
                <w:proofErr w:type="gramStart"/>
                <w:r w:rsidRPr="00163EE7">
                  <w:rPr>
                    <w:rFonts w:cs="Arial"/>
                    <w:b/>
                    <w:szCs w:val="20"/>
                  </w:rPr>
                  <w:t>Classification:</w:t>
                </w:r>
                <w:proofErr w:type="gramEnd"/>
                <w:r w:rsidRPr="00163EE7">
                  <w:rPr>
                    <w:rFonts w:cs="Arial"/>
                    <w:szCs w:val="20"/>
                  </w:rPr>
                  <w:t xml:space="preserve">  </w:t>
                </w:r>
                <w:sdt>
                  <w:sdtPr>
                    <w:rPr>
                      <w:rFonts w:cs="Arial"/>
                      <w:b/>
                      <w:szCs w:val="20"/>
                    </w:rPr>
                    <w:id w:val="-320670649"/>
                    <w:dropDownList>
                      <w:listItem w:value="Choose Classification"/>
                      <w:listItem w:displayText="Internal Use Only" w:value="Internal Use Only"/>
                      <w:listItem w:displayText="Restricted" w:value="Restricted"/>
                      <w:listItem w:displayText="Confidential" w:value="Confidential"/>
                      <w:listItem w:displayText="Business Use Only" w:value="Business Use Only"/>
                      <w:listItem w:displayText="Public" w:value="Public"/>
                      <w:listItem w:displayText="Sensitive" w:value="Sensitive"/>
                      <w:listItem w:displayText="Private" w:value="Private"/>
                    </w:dropDownList>
                  </w:sdtPr>
                  <w:sdtContent>
                    <w:r w:rsidR="00021371">
                      <w:rPr>
                        <w:rFonts w:cs="Arial"/>
                        <w:b/>
                        <w:szCs w:val="20"/>
                      </w:rPr>
                      <w:t>Confidential</w:t>
                    </w:r>
                  </w:sdtContent>
                </w:sdt>
              </w:p>
            </w:tc>
            <w:tc>
              <w:tcPr>
                <w:tcW w:w="4805" w:type="dxa"/>
                <w:gridSpan w:val="3"/>
                <w:tcBorders>
                  <w:top w:val="single" w:sz="2" w:space="0" w:color="auto"/>
                  <w:left w:val="single" w:sz="2" w:space="0" w:color="auto"/>
                  <w:bottom w:val="single" w:sz="2" w:space="0" w:color="auto"/>
                </w:tcBorders>
                <w:shd w:val="clear" w:color="auto" w:fill="FFFFFF" w:themeFill="background1"/>
                <w:vAlign w:val="center"/>
              </w:tcPr>
              <w:p w14:paraId="5B2F3DA1" w14:textId="77777777" w:rsidR="00D1114F" w:rsidRPr="00D1114F" w:rsidRDefault="00D1114F" w:rsidP="00FA39F1">
                <w:pPr>
                  <w:spacing w:before="60"/>
                  <w:rPr>
                    <w:rFonts w:cs="Arial"/>
                    <w:b/>
                    <w:iCs/>
                    <w:sz w:val="18"/>
                    <w:szCs w:val="18"/>
                    <w:lang w:val="en-US"/>
                  </w:rPr>
                </w:pPr>
                <w:r w:rsidRPr="00D1114F">
                  <w:rPr>
                    <w:rFonts w:cs="Arial"/>
                    <w:b/>
                    <w:iCs/>
                    <w:sz w:val="18"/>
                    <w:szCs w:val="18"/>
                    <w:lang w:val="en-US"/>
                  </w:rPr>
                  <w:t>Electronic Approvals are maintained in the Policy Repository</w:t>
                </w:r>
              </w:p>
            </w:tc>
          </w:tr>
          <w:tr w:rsidR="00D1114F" w:rsidRPr="00E72CE2" w14:paraId="4B3FB8C8" w14:textId="77777777" w:rsidTr="00D1114F">
            <w:trPr>
              <w:cantSplit/>
              <w:trHeight w:val="67"/>
            </w:trPr>
            <w:tc>
              <w:tcPr>
                <w:tcW w:w="9195" w:type="dxa"/>
                <w:gridSpan w:val="5"/>
                <w:tcBorders>
                  <w:top w:val="single" w:sz="2" w:space="0" w:color="auto"/>
                  <w:left w:val="single" w:sz="2" w:space="0" w:color="auto"/>
                  <w:bottom w:val="single" w:sz="4" w:space="0" w:color="auto"/>
                </w:tcBorders>
                <w:shd w:val="clear" w:color="auto" w:fill="C0C0C0"/>
              </w:tcPr>
              <w:p w14:paraId="746469E7" w14:textId="77777777" w:rsidR="00D1114F" w:rsidRPr="00D1114F" w:rsidRDefault="00D1114F" w:rsidP="00FA39F1">
                <w:pPr>
                  <w:spacing w:before="60"/>
                  <w:rPr>
                    <w:rFonts w:cs="Arial"/>
                    <w:iCs/>
                    <w:sz w:val="8"/>
                    <w:szCs w:val="8"/>
                    <w:lang w:val="en-US"/>
                  </w:rPr>
                </w:pPr>
              </w:p>
            </w:tc>
          </w:tr>
          <w:tr w:rsidR="00D1114F" w:rsidRPr="00537F58" w14:paraId="3B216E2C" w14:textId="77777777" w:rsidTr="00D1114F">
            <w:trPr>
              <w:cantSplit/>
              <w:trHeight w:val="373"/>
            </w:trPr>
            <w:tc>
              <w:tcPr>
                <w:tcW w:w="9195" w:type="dxa"/>
                <w:gridSpan w:val="5"/>
                <w:tcBorders>
                  <w:top w:val="single" w:sz="4" w:space="0" w:color="auto"/>
                  <w:left w:val="single" w:sz="2" w:space="0" w:color="auto"/>
                  <w:bottom w:val="nil"/>
                </w:tcBorders>
                <w:shd w:val="clear" w:color="auto" w:fill="FFFFFF" w:themeFill="background1"/>
                <w:vAlign w:val="center"/>
              </w:tcPr>
              <w:p w14:paraId="66A09FDA" w14:textId="77777777" w:rsidR="00D1114F" w:rsidRPr="00163EE7" w:rsidRDefault="00D1114F" w:rsidP="00FA39F1">
                <w:pPr>
                  <w:spacing w:before="60"/>
                  <w:rPr>
                    <w:rFonts w:cs="Arial"/>
                    <w:b/>
                    <w:iCs/>
                    <w:szCs w:val="20"/>
                  </w:rPr>
                </w:pPr>
                <w:proofErr w:type="spellStart"/>
                <w:r w:rsidRPr="00163EE7">
                  <w:rPr>
                    <w:rFonts w:cs="Arial"/>
                    <w:b/>
                    <w:iCs/>
                    <w:szCs w:val="20"/>
                  </w:rPr>
                  <w:t>Additional</w:t>
                </w:r>
                <w:proofErr w:type="spellEnd"/>
                <w:r w:rsidRPr="00163EE7">
                  <w:rPr>
                    <w:rFonts w:cs="Arial"/>
                    <w:b/>
                    <w:iCs/>
                    <w:szCs w:val="20"/>
                  </w:rPr>
                  <w:t xml:space="preserve"> </w:t>
                </w:r>
                <w:proofErr w:type="gramStart"/>
                <w:r w:rsidRPr="00163EE7">
                  <w:rPr>
                    <w:rFonts w:cs="Arial"/>
                    <w:b/>
                    <w:iCs/>
                    <w:szCs w:val="20"/>
                  </w:rPr>
                  <w:t>Information</w:t>
                </w:r>
                <w:r>
                  <w:rPr>
                    <w:rFonts w:cs="Arial"/>
                    <w:b/>
                    <w:iCs/>
                    <w:szCs w:val="20"/>
                  </w:rPr>
                  <w:t>:</w:t>
                </w:r>
                <w:proofErr w:type="gramEnd"/>
              </w:p>
            </w:tc>
          </w:tr>
          <w:tr w:rsidR="00D1114F" w:rsidRPr="00537F58" w14:paraId="02DC4B4B" w14:textId="77777777" w:rsidTr="00D1114F">
            <w:trPr>
              <w:cantSplit/>
              <w:trHeight w:val="580"/>
            </w:trPr>
            <w:sdt>
              <w:sdtPr>
                <w:rPr>
                  <w:rFonts w:cs="Arial"/>
                  <w:iCs/>
                  <w:szCs w:val="20"/>
                </w:rPr>
                <w:id w:val="-454793350"/>
                <w:placeholder>
                  <w:docPart w:val="10A0A02A45D44812BC48290AF58743D7"/>
                </w:placeholder>
                <w:showingPlcHdr/>
              </w:sdtPr>
              <w:sdtContent>
                <w:tc>
                  <w:tcPr>
                    <w:tcW w:w="9195" w:type="dxa"/>
                    <w:gridSpan w:val="5"/>
                    <w:tcBorders>
                      <w:top w:val="nil"/>
                      <w:left w:val="single" w:sz="2" w:space="0" w:color="auto"/>
                      <w:bottom w:val="single" w:sz="2" w:space="0" w:color="auto"/>
                    </w:tcBorders>
                    <w:shd w:val="clear" w:color="auto" w:fill="FFFFFF" w:themeFill="background1"/>
                  </w:tcPr>
                  <w:p w14:paraId="0C8C711E" w14:textId="77777777" w:rsidR="00D1114F" w:rsidRPr="00163EE7" w:rsidRDefault="00D1114F" w:rsidP="00FA39F1">
                    <w:pPr>
                      <w:spacing w:before="60"/>
                      <w:rPr>
                        <w:rFonts w:cs="Arial"/>
                        <w:iCs/>
                        <w:szCs w:val="20"/>
                      </w:rPr>
                    </w:pPr>
                    <w:r>
                      <w:rPr>
                        <w:rStyle w:val="PlaceholderText"/>
                      </w:rPr>
                      <w:t xml:space="preserve">     </w:t>
                    </w:r>
                  </w:p>
                </w:tc>
              </w:sdtContent>
            </w:sdt>
          </w:tr>
          <w:tr w:rsidR="00D1114F" w:rsidRPr="00537F58" w14:paraId="55E7F3DE" w14:textId="77777777" w:rsidTr="00D1114F">
            <w:trPr>
              <w:cantSplit/>
              <w:trHeight w:val="67"/>
            </w:trPr>
            <w:tc>
              <w:tcPr>
                <w:tcW w:w="9195" w:type="dxa"/>
                <w:gridSpan w:val="5"/>
                <w:tcBorders>
                  <w:top w:val="single" w:sz="2" w:space="0" w:color="auto"/>
                  <w:left w:val="single" w:sz="2" w:space="0" w:color="auto"/>
                  <w:bottom w:val="single" w:sz="2" w:space="0" w:color="auto"/>
                </w:tcBorders>
                <w:shd w:val="clear" w:color="auto" w:fill="C0C0C0"/>
              </w:tcPr>
              <w:p w14:paraId="584122FC" w14:textId="77777777" w:rsidR="00D1114F" w:rsidRPr="006A564F" w:rsidRDefault="00D1114F" w:rsidP="00FA39F1">
                <w:pPr>
                  <w:spacing w:before="60"/>
                  <w:rPr>
                    <w:rFonts w:cs="Arial"/>
                    <w:iCs/>
                    <w:sz w:val="8"/>
                    <w:szCs w:val="8"/>
                  </w:rPr>
                </w:pPr>
              </w:p>
            </w:tc>
          </w:tr>
        </w:tbl>
        <w:p w14:paraId="3E835FB8" w14:textId="77777777" w:rsidR="00CC69DA" w:rsidRDefault="00000000"/>
        <w:bookmarkEnd w:id="1" w:displacedByCustomXml="next"/>
        <w:bookmarkEnd w:id="0" w:displacedByCustomXml="next"/>
      </w:sdtContent>
    </w:sdt>
    <w:p w14:paraId="50FBE80A" w14:textId="77777777" w:rsidR="0027784F" w:rsidRDefault="0027784F"/>
    <w:p w14:paraId="6B01AB6F" w14:textId="77777777" w:rsidR="00B261E2" w:rsidRDefault="00B261E2"/>
    <w:p w14:paraId="3A1ABF6E" w14:textId="77777777" w:rsidR="00B261E2" w:rsidRDefault="00B261E2">
      <w:r>
        <w:br w:type="page"/>
      </w:r>
    </w:p>
    <w:p w14:paraId="2F2EAD6A" w14:textId="77777777" w:rsidR="00B261E2" w:rsidRDefault="00B261E2"/>
    <w:sdt>
      <w:sdtPr>
        <w:rPr>
          <w:rFonts w:asciiTheme="minorHAnsi" w:eastAsiaTheme="minorHAnsi" w:hAnsiTheme="minorHAnsi" w:cstheme="minorBidi"/>
          <w:color w:val="auto"/>
          <w:sz w:val="22"/>
          <w:szCs w:val="22"/>
          <w:lang w:val="fr-BE"/>
        </w:rPr>
        <w:id w:val="1309670307"/>
        <w:docPartObj>
          <w:docPartGallery w:val="Table of Contents"/>
          <w:docPartUnique/>
        </w:docPartObj>
      </w:sdtPr>
      <w:sdtEndPr>
        <w:rPr>
          <w:b/>
          <w:bCs/>
          <w:noProof/>
        </w:rPr>
      </w:sdtEndPr>
      <w:sdtContent>
        <w:p w14:paraId="2CBF75CE" w14:textId="77777777" w:rsidR="00AF1280" w:rsidRDefault="00AF1280">
          <w:pPr>
            <w:pStyle w:val="TOCHeading"/>
          </w:pPr>
          <w:r>
            <w:t>Contents</w:t>
          </w:r>
        </w:p>
        <w:p w14:paraId="2955849D" w14:textId="0F620A32" w:rsidR="00F129A2" w:rsidRDefault="00AF1280">
          <w:pPr>
            <w:pStyle w:val="TOC1"/>
            <w:tabs>
              <w:tab w:val="left" w:pos="440"/>
              <w:tab w:val="right" w:leader="dot" w:pos="9016"/>
            </w:tabs>
            <w:rPr>
              <w:rFonts w:cstheme="minorBidi"/>
              <w:noProof/>
              <w:lang w:val="en-BE" w:eastAsia="en-BE"/>
            </w:rPr>
          </w:pPr>
          <w:r>
            <w:fldChar w:fldCharType="begin"/>
          </w:r>
          <w:r>
            <w:instrText xml:space="preserve"> TOC \o "1-3" \h \z \u </w:instrText>
          </w:r>
          <w:r>
            <w:fldChar w:fldCharType="separate"/>
          </w:r>
          <w:hyperlink w:anchor="_Toc125977946" w:history="1">
            <w:r w:rsidR="00F129A2" w:rsidRPr="009F22B9">
              <w:rPr>
                <w:rStyle w:val="Hyperlink"/>
                <w:noProof/>
              </w:rPr>
              <w:t>1</w:t>
            </w:r>
            <w:r w:rsidR="00F129A2">
              <w:rPr>
                <w:rFonts w:cstheme="minorBidi"/>
                <w:noProof/>
                <w:lang w:val="en-BE" w:eastAsia="en-BE"/>
              </w:rPr>
              <w:tab/>
            </w:r>
            <w:r w:rsidR="00F129A2" w:rsidRPr="009F22B9">
              <w:rPr>
                <w:rStyle w:val="Hyperlink"/>
                <w:noProof/>
              </w:rPr>
              <w:t>Introduction</w:t>
            </w:r>
            <w:r w:rsidR="00F129A2">
              <w:rPr>
                <w:noProof/>
                <w:webHidden/>
              </w:rPr>
              <w:tab/>
            </w:r>
            <w:r w:rsidR="00F129A2">
              <w:rPr>
                <w:noProof/>
                <w:webHidden/>
              </w:rPr>
              <w:fldChar w:fldCharType="begin"/>
            </w:r>
            <w:r w:rsidR="00F129A2">
              <w:rPr>
                <w:noProof/>
                <w:webHidden/>
              </w:rPr>
              <w:instrText xml:space="preserve"> PAGEREF _Toc125977946 \h </w:instrText>
            </w:r>
            <w:r w:rsidR="00F129A2">
              <w:rPr>
                <w:noProof/>
                <w:webHidden/>
              </w:rPr>
            </w:r>
            <w:r w:rsidR="00F129A2">
              <w:rPr>
                <w:noProof/>
                <w:webHidden/>
              </w:rPr>
              <w:fldChar w:fldCharType="separate"/>
            </w:r>
            <w:r w:rsidR="00F129A2">
              <w:rPr>
                <w:noProof/>
                <w:webHidden/>
              </w:rPr>
              <w:t>3</w:t>
            </w:r>
            <w:r w:rsidR="00F129A2">
              <w:rPr>
                <w:noProof/>
                <w:webHidden/>
              </w:rPr>
              <w:fldChar w:fldCharType="end"/>
            </w:r>
          </w:hyperlink>
        </w:p>
        <w:p w14:paraId="50CD4224" w14:textId="29FACEEE" w:rsidR="00F129A2" w:rsidRDefault="00F129A2">
          <w:pPr>
            <w:pStyle w:val="TOC1"/>
            <w:tabs>
              <w:tab w:val="left" w:pos="440"/>
              <w:tab w:val="right" w:leader="dot" w:pos="9016"/>
            </w:tabs>
            <w:rPr>
              <w:rFonts w:cstheme="minorBidi"/>
              <w:noProof/>
              <w:lang w:val="en-BE" w:eastAsia="en-BE"/>
            </w:rPr>
          </w:pPr>
          <w:hyperlink w:anchor="_Toc125977947" w:history="1">
            <w:r w:rsidRPr="009F22B9">
              <w:rPr>
                <w:rStyle w:val="Hyperlink"/>
                <w:noProof/>
              </w:rPr>
              <w:t>2</w:t>
            </w:r>
            <w:r>
              <w:rPr>
                <w:rFonts w:cstheme="minorBidi"/>
                <w:noProof/>
                <w:lang w:val="en-BE" w:eastAsia="en-BE"/>
              </w:rPr>
              <w:tab/>
            </w:r>
            <w:r w:rsidRPr="009F22B9">
              <w:rPr>
                <w:rStyle w:val="Hyperlink"/>
                <w:noProof/>
              </w:rPr>
              <w:t>Définitions :</w:t>
            </w:r>
            <w:r>
              <w:rPr>
                <w:noProof/>
                <w:webHidden/>
              </w:rPr>
              <w:tab/>
            </w:r>
            <w:r>
              <w:rPr>
                <w:noProof/>
                <w:webHidden/>
              </w:rPr>
              <w:fldChar w:fldCharType="begin"/>
            </w:r>
            <w:r>
              <w:rPr>
                <w:noProof/>
                <w:webHidden/>
              </w:rPr>
              <w:instrText xml:space="preserve"> PAGEREF _Toc125977947 \h </w:instrText>
            </w:r>
            <w:r>
              <w:rPr>
                <w:noProof/>
                <w:webHidden/>
              </w:rPr>
            </w:r>
            <w:r>
              <w:rPr>
                <w:noProof/>
                <w:webHidden/>
              </w:rPr>
              <w:fldChar w:fldCharType="separate"/>
            </w:r>
            <w:r>
              <w:rPr>
                <w:noProof/>
                <w:webHidden/>
              </w:rPr>
              <w:t>3</w:t>
            </w:r>
            <w:r>
              <w:rPr>
                <w:noProof/>
                <w:webHidden/>
              </w:rPr>
              <w:fldChar w:fldCharType="end"/>
            </w:r>
          </w:hyperlink>
        </w:p>
        <w:p w14:paraId="6D6F4760" w14:textId="5063AAAD" w:rsidR="00F129A2" w:rsidRDefault="00F129A2">
          <w:pPr>
            <w:pStyle w:val="TOC1"/>
            <w:tabs>
              <w:tab w:val="left" w:pos="440"/>
              <w:tab w:val="right" w:leader="dot" w:pos="9016"/>
            </w:tabs>
            <w:rPr>
              <w:rFonts w:cstheme="minorBidi"/>
              <w:noProof/>
              <w:lang w:val="en-BE" w:eastAsia="en-BE"/>
            </w:rPr>
          </w:pPr>
          <w:hyperlink w:anchor="_Toc125977948" w:history="1">
            <w:r w:rsidRPr="009F22B9">
              <w:rPr>
                <w:rStyle w:val="Hyperlink"/>
                <w:noProof/>
              </w:rPr>
              <w:t>3</w:t>
            </w:r>
            <w:r>
              <w:rPr>
                <w:rFonts w:cstheme="minorBidi"/>
                <w:noProof/>
                <w:lang w:val="en-BE" w:eastAsia="en-BE"/>
              </w:rPr>
              <w:tab/>
            </w:r>
            <w:r w:rsidRPr="009F22B9">
              <w:rPr>
                <w:rStyle w:val="Hyperlink"/>
                <w:noProof/>
              </w:rPr>
              <w:t>Identification :</w:t>
            </w:r>
            <w:r>
              <w:rPr>
                <w:noProof/>
                <w:webHidden/>
              </w:rPr>
              <w:tab/>
            </w:r>
            <w:r>
              <w:rPr>
                <w:noProof/>
                <w:webHidden/>
              </w:rPr>
              <w:fldChar w:fldCharType="begin"/>
            </w:r>
            <w:r>
              <w:rPr>
                <w:noProof/>
                <w:webHidden/>
              </w:rPr>
              <w:instrText xml:space="preserve"> PAGEREF _Toc125977948 \h </w:instrText>
            </w:r>
            <w:r>
              <w:rPr>
                <w:noProof/>
                <w:webHidden/>
              </w:rPr>
            </w:r>
            <w:r>
              <w:rPr>
                <w:noProof/>
                <w:webHidden/>
              </w:rPr>
              <w:fldChar w:fldCharType="separate"/>
            </w:r>
            <w:r>
              <w:rPr>
                <w:noProof/>
                <w:webHidden/>
              </w:rPr>
              <w:t>3</w:t>
            </w:r>
            <w:r>
              <w:rPr>
                <w:noProof/>
                <w:webHidden/>
              </w:rPr>
              <w:fldChar w:fldCharType="end"/>
            </w:r>
          </w:hyperlink>
        </w:p>
        <w:p w14:paraId="61122815" w14:textId="2F3CA9D1" w:rsidR="00F129A2" w:rsidRDefault="00F129A2">
          <w:pPr>
            <w:pStyle w:val="TOC1"/>
            <w:tabs>
              <w:tab w:val="left" w:pos="440"/>
              <w:tab w:val="right" w:leader="dot" w:pos="9016"/>
            </w:tabs>
            <w:rPr>
              <w:rFonts w:cstheme="minorBidi"/>
              <w:noProof/>
              <w:lang w:val="en-BE" w:eastAsia="en-BE"/>
            </w:rPr>
          </w:pPr>
          <w:hyperlink w:anchor="_Toc125977949" w:history="1">
            <w:r w:rsidRPr="009F22B9">
              <w:rPr>
                <w:rStyle w:val="Hyperlink"/>
                <w:noProof/>
              </w:rPr>
              <w:t>4</w:t>
            </w:r>
            <w:r>
              <w:rPr>
                <w:rFonts w:cstheme="minorBidi"/>
                <w:noProof/>
                <w:lang w:val="en-BE" w:eastAsia="en-BE"/>
              </w:rPr>
              <w:tab/>
            </w:r>
            <w:r w:rsidRPr="009F22B9">
              <w:rPr>
                <w:rStyle w:val="Hyperlink"/>
                <w:noProof/>
              </w:rPr>
              <w:t>Evaluation :</w:t>
            </w:r>
            <w:r>
              <w:rPr>
                <w:noProof/>
                <w:webHidden/>
              </w:rPr>
              <w:tab/>
            </w:r>
            <w:r>
              <w:rPr>
                <w:noProof/>
                <w:webHidden/>
              </w:rPr>
              <w:fldChar w:fldCharType="begin"/>
            </w:r>
            <w:r>
              <w:rPr>
                <w:noProof/>
                <w:webHidden/>
              </w:rPr>
              <w:instrText xml:space="preserve"> PAGEREF _Toc125977949 \h </w:instrText>
            </w:r>
            <w:r>
              <w:rPr>
                <w:noProof/>
                <w:webHidden/>
              </w:rPr>
            </w:r>
            <w:r>
              <w:rPr>
                <w:noProof/>
                <w:webHidden/>
              </w:rPr>
              <w:fldChar w:fldCharType="separate"/>
            </w:r>
            <w:r>
              <w:rPr>
                <w:noProof/>
                <w:webHidden/>
              </w:rPr>
              <w:t>3</w:t>
            </w:r>
            <w:r>
              <w:rPr>
                <w:noProof/>
                <w:webHidden/>
              </w:rPr>
              <w:fldChar w:fldCharType="end"/>
            </w:r>
          </w:hyperlink>
        </w:p>
        <w:p w14:paraId="1098915D" w14:textId="6ED34B73" w:rsidR="00F129A2" w:rsidRDefault="00F129A2">
          <w:pPr>
            <w:pStyle w:val="TOC1"/>
            <w:tabs>
              <w:tab w:val="left" w:pos="440"/>
              <w:tab w:val="right" w:leader="dot" w:pos="9016"/>
            </w:tabs>
            <w:rPr>
              <w:rFonts w:cstheme="minorBidi"/>
              <w:noProof/>
              <w:lang w:val="en-BE" w:eastAsia="en-BE"/>
            </w:rPr>
          </w:pPr>
          <w:hyperlink w:anchor="_Toc125977950" w:history="1">
            <w:r w:rsidRPr="009F22B9">
              <w:rPr>
                <w:rStyle w:val="Hyperlink"/>
                <w:noProof/>
              </w:rPr>
              <w:t>5</w:t>
            </w:r>
            <w:r>
              <w:rPr>
                <w:rFonts w:cstheme="minorBidi"/>
                <w:noProof/>
                <w:lang w:val="en-BE" w:eastAsia="en-BE"/>
              </w:rPr>
              <w:tab/>
            </w:r>
            <w:r w:rsidRPr="009F22B9">
              <w:rPr>
                <w:rStyle w:val="Hyperlink"/>
                <w:noProof/>
              </w:rPr>
              <w:t>Réponse :</w:t>
            </w:r>
            <w:r>
              <w:rPr>
                <w:noProof/>
                <w:webHidden/>
              </w:rPr>
              <w:tab/>
            </w:r>
            <w:r>
              <w:rPr>
                <w:noProof/>
                <w:webHidden/>
              </w:rPr>
              <w:fldChar w:fldCharType="begin"/>
            </w:r>
            <w:r>
              <w:rPr>
                <w:noProof/>
                <w:webHidden/>
              </w:rPr>
              <w:instrText xml:space="preserve"> PAGEREF _Toc125977950 \h </w:instrText>
            </w:r>
            <w:r>
              <w:rPr>
                <w:noProof/>
                <w:webHidden/>
              </w:rPr>
            </w:r>
            <w:r>
              <w:rPr>
                <w:noProof/>
                <w:webHidden/>
              </w:rPr>
              <w:fldChar w:fldCharType="separate"/>
            </w:r>
            <w:r>
              <w:rPr>
                <w:noProof/>
                <w:webHidden/>
              </w:rPr>
              <w:t>3</w:t>
            </w:r>
            <w:r>
              <w:rPr>
                <w:noProof/>
                <w:webHidden/>
              </w:rPr>
              <w:fldChar w:fldCharType="end"/>
            </w:r>
          </w:hyperlink>
        </w:p>
        <w:p w14:paraId="480D4732" w14:textId="45D7050F" w:rsidR="00F129A2" w:rsidRDefault="00F129A2">
          <w:pPr>
            <w:pStyle w:val="TOC1"/>
            <w:tabs>
              <w:tab w:val="left" w:pos="440"/>
              <w:tab w:val="right" w:leader="dot" w:pos="9016"/>
            </w:tabs>
            <w:rPr>
              <w:rFonts w:cstheme="minorBidi"/>
              <w:noProof/>
              <w:lang w:val="en-BE" w:eastAsia="en-BE"/>
            </w:rPr>
          </w:pPr>
          <w:hyperlink w:anchor="_Toc125977951" w:history="1">
            <w:r w:rsidRPr="009F22B9">
              <w:rPr>
                <w:rStyle w:val="Hyperlink"/>
                <w:noProof/>
              </w:rPr>
              <w:t>6</w:t>
            </w:r>
            <w:r>
              <w:rPr>
                <w:rFonts w:cstheme="minorBidi"/>
                <w:noProof/>
                <w:lang w:val="en-BE" w:eastAsia="en-BE"/>
              </w:rPr>
              <w:tab/>
            </w:r>
            <w:r w:rsidRPr="009F22B9">
              <w:rPr>
                <w:rStyle w:val="Hyperlink"/>
                <w:noProof/>
              </w:rPr>
              <w:t>Recovery :</w:t>
            </w:r>
            <w:r>
              <w:rPr>
                <w:noProof/>
                <w:webHidden/>
              </w:rPr>
              <w:tab/>
            </w:r>
            <w:r>
              <w:rPr>
                <w:noProof/>
                <w:webHidden/>
              </w:rPr>
              <w:fldChar w:fldCharType="begin"/>
            </w:r>
            <w:r>
              <w:rPr>
                <w:noProof/>
                <w:webHidden/>
              </w:rPr>
              <w:instrText xml:space="preserve"> PAGEREF _Toc125977951 \h </w:instrText>
            </w:r>
            <w:r>
              <w:rPr>
                <w:noProof/>
                <w:webHidden/>
              </w:rPr>
            </w:r>
            <w:r>
              <w:rPr>
                <w:noProof/>
                <w:webHidden/>
              </w:rPr>
              <w:fldChar w:fldCharType="separate"/>
            </w:r>
            <w:r>
              <w:rPr>
                <w:noProof/>
                <w:webHidden/>
              </w:rPr>
              <w:t>3</w:t>
            </w:r>
            <w:r>
              <w:rPr>
                <w:noProof/>
                <w:webHidden/>
              </w:rPr>
              <w:fldChar w:fldCharType="end"/>
            </w:r>
          </w:hyperlink>
        </w:p>
        <w:p w14:paraId="40711BA9" w14:textId="49544133" w:rsidR="00F129A2" w:rsidRDefault="00F129A2">
          <w:pPr>
            <w:pStyle w:val="TOC1"/>
            <w:tabs>
              <w:tab w:val="left" w:pos="440"/>
              <w:tab w:val="right" w:leader="dot" w:pos="9016"/>
            </w:tabs>
            <w:rPr>
              <w:rFonts w:cstheme="minorBidi"/>
              <w:noProof/>
              <w:lang w:val="en-BE" w:eastAsia="en-BE"/>
            </w:rPr>
          </w:pPr>
          <w:hyperlink w:anchor="_Toc125977952" w:history="1">
            <w:r w:rsidRPr="009F22B9">
              <w:rPr>
                <w:rStyle w:val="Hyperlink"/>
                <w:noProof/>
              </w:rPr>
              <w:t>7</w:t>
            </w:r>
            <w:r>
              <w:rPr>
                <w:rFonts w:cstheme="minorBidi"/>
                <w:noProof/>
                <w:lang w:val="en-BE" w:eastAsia="en-BE"/>
              </w:rPr>
              <w:tab/>
            </w:r>
            <w:r w:rsidRPr="009F22B9">
              <w:rPr>
                <w:rStyle w:val="Hyperlink"/>
                <w:noProof/>
              </w:rPr>
              <w:t>Revue après action :</w:t>
            </w:r>
            <w:r>
              <w:rPr>
                <w:noProof/>
                <w:webHidden/>
              </w:rPr>
              <w:tab/>
            </w:r>
            <w:r>
              <w:rPr>
                <w:noProof/>
                <w:webHidden/>
              </w:rPr>
              <w:fldChar w:fldCharType="begin"/>
            </w:r>
            <w:r>
              <w:rPr>
                <w:noProof/>
                <w:webHidden/>
              </w:rPr>
              <w:instrText xml:space="preserve"> PAGEREF _Toc125977952 \h </w:instrText>
            </w:r>
            <w:r>
              <w:rPr>
                <w:noProof/>
                <w:webHidden/>
              </w:rPr>
            </w:r>
            <w:r>
              <w:rPr>
                <w:noProof/>
                <w:webHidden/>
              </w:rPr>
              <w:fldChar w:fldCharType="separate"/>
            </w:r>
            <w:r>
              <w:rPr>
                <w:noProof/>
                <w:webHidden/>
              </w:rPr>
              <w:t>3</w:t>
            </w:r>
            <w:r>
              <w:rPr>
                <w:noProof/>
                <w:webHidden/>
              </w:rPr>
              <w:fldChar w:fldCharType="end"/>
            </w:r>
          </w:hyperlink>
        </w:p>
        <w:p w14:paraId="4E3EFBB5" w14:textId="2ADF8B9E" w:rsidR="00F129A2" w:rsidRDefault="00F129A2">
          <w:pPr>
            <w:pStyle w:val="TOC1"/>
            <w:tabs>
              <w:tab w:val="left" w:pos="440"/>
              <w:tab w:val="right" w:leader="dot" w:pos="9016"/>
            </w:tabs>
            <w:rPr>
              <w:rFonts w:cstheme="minorBidi"/>
              <w:noProof/>
              <w:lang w:val="en-BE" w:eastAsia="en-BE"/>
            </w:rPr>
          </w:pPr>
          <w:hyperlink w:anchor="_Toc125977953" w:history="1">
            <w:r w:rsidRPr="009F22B9">
              <w:rPr>
                <w:rStyle w:val="Hyperlink"/>
                <w:noProof/>
              </w:rPr>
              <w:t>8</w:t>
            </w:r>
            <w:r>
              <w:rPr>
                <w:rFonts w:cstheme="minorBidi"/>
                <w:noProof/>
                <w:lang w:val="en-BE" w:eastAsia="en-BE"/>
              </w:rPr>
              <w:tab/>
            </w:r>
            <w:r w:rsidRPr="009F22B9">
              <w:rPr>
                <w:rStyle w:val="Hyperlink"/>
                <w:noProof/>
              </w:rPr>
              <w:t>Références aux Régulation et Standards</w:t>
            </w:r>
            <w:r>
              <w:rPr>
                <w:noProof/>
                <w:webHidden/>
              </w:rPr>
              <w:tab/>
            </w:r>
            <w:r>
              <w:rPr>
                <w:noProof/>
                <w:webHidden/>
              </w:rPr>
              <w:fldChar w:fldCharType="begin"/>
            </w:r>
            <w:r>
              <w:rPr>
                <w:noProof/>
                <w:webHidden/>
              </w:rPr>
              <w:instrText xml:space="preserve"> PAGEREF _Toc125977953 \h </w:instrText>
            </w:r>
            <w:r>
              <w:rPr>
                <w:noProof/>
                <w:webHidden/>
              </w:rPr>
            </w:r>
            <w:r>
              <w:rPr>
                <w:noProof/>
                <w:webHidden/>
              </w:rPr>
              <w:fldChar w:fldCharType="separate"/>
            </w:r>
            <w:r>
              <w:rPr>
                <w:noProof/>
                <w:webHidden/>
              </w:rPr>
              <w:t>3</w:t>
            </w:r>
            <w:r>
              <w:rPr>
                <w:noProof/>
                <w:webHidden/>
              </w:rPr>
              <w:fldChar w:fldCharType="end"/>
            </w:r>
          </w:hyperlink>
        </w:p>
        <w:p w14:paraId="614B3C5F" w14:textId="72AEEA65" w:rsidR="00F129A2" w:rsidRDefault="00F129A2">
          <w:pPr>
            <w:pStyle w:val="TOC1"/>
            <w:tabs>
              <w:tab w:val="left" w:pos="440"/>
              <w:tab w:val="right" w:leader="dot" w:pos="9016"/>
            </w:tabs>
            <w:rPr>
              <w:rFonts w:cstheme="minorBidi"/>
              <w:noProof/>
              <w:lang w:val="en-BE" w:eastAsia="en-BE"/>
            </w:rPr>
          </w:pPr>
          <w:hyperlink w:anchor="_Toc125977954" w:history="1">
            <w:r w:rsidRPr="009F22B9">
              <w:rPr>
                <w:rStyle w:val="Hyperlink"/>
                <w:noProof/>
              </w:rPr>
              <w:t>9</w:t>
            </w:r>
            <w:r>
              <w:rPr>
                <w:rFonts w:cstheme="minorBidi"/>
                <w:noProof/>
                <w:lang w:val="en-BE" w:eastAsia="en-BE"/>
              </w:rPr>
              <w:tab/>
            </w:r>
            <w:r w:rsidRPr="009F22B9">
              <w:rPr>
                <w:rStyle w:val="Hyperlink"/>
                <w:noProof/>
              </w:rPr>
              <w:t>Références aux autres documents internes</w:t>
            </w:r>
            <w:r>
              <w:rPr>
                <w:noProof/>
                <w:webHidden/>
              </w:rPr>
              <w:tab/>
            </w:r>
            <w:r>
              <w:rPr>
                <w:noProof/>
                <w:webHidden/>
              </w:rPr>
              <w:fldChar w:fldCharType="begin"/>
            </w:r>
            <w:r>
              <w:rPr>
                <w:noProof/>
                <w:webHidden/>
              </w:rPr>
              <w:instrText xml:space="preserve"> PAGEREF _Toc125977954 \h </w:instrText>
            </w:r>
            <w:r>
              <w:rPr>
                <w:noProof/>
                <w:webHidden/>
              </w:rPr>
            </w:r>
            <w:r>
              <w:rPr>
                <w:noProof/>
                <w:webHidden/>
              </w:rPr>
              <w:fldChar w:fldCharType="separate"/>
            </w:r>
            <w:r>
              <w:rPr>
                <w:noProof/>
                <w:webHidden/>
              </w:rPr>
              <w:t>3</w:t>
            </w:r>
            <w:r>
              <w:rPr>
                <w:noProof/>
                <w:webHidden/>
              </w:rPr>
              <w:fldChar w:fldCharType="end"/>
            </w:r>
          </w:hyperlink>
        </w:p>
        <w:p w14:paraId="1E57FEC0" w14:textId="03E9D9B2" w:rsidR="00F129A2" w:rsidRDefault="00F129A2">
          <w:pPr>
            <w:pStyle w:val="TOC1"/>
            <w:tabs>
              <w:tab w:val="left" w:pos="660"/>
              <w:tab w:val="right" w:leader="dot" w:pos="9016"/>
            </w:tabs>
            <w:rPr>
              <w:rFonts w:cstheme="minorBidi"/>
              <w:noProof/>
              <w:lang w:val="en-BE" w:eastAsia="en-BE"/>
            </w:rPr>
          </w:pPr>
          <w:hyperlink w:anchor="_Toc125977955" w:history="1">
            <w:r w:rsidRPr="009F22B9">
              <w:rPr>
                <w:rStyle w:val="Hyperlink"/>
                <w:noProof/>
              </w:rPr>
              <w:t>10</w:t>
            </w:r>
            <w:r>
              <w:rPr>
                <w:rFonts w:cstheme="minorBidi"/>
                <w:noProof/>
                <w:lang w:val="en-BE" w:eastAsia="en-BE"/>
              </w:rPr>
              <w:tab/>
            </w:r>
            <w:r w:rsidRPr="009F22B9">
              <w:rPr>
                <w:rStyle w:val="Hyperlink"/>
                <w:noProof/>
              </w:rPr>
              <w:t>Autres références externes</w:t>
            </w:r>
            <w:r>
              <w:rPr>
                <w:noProof/>
                <w:webHidden/>
              </w:rPr>
              <w:tab/>
            </w:r>
            <w:r>
              <w:rPr>
                <w:noProof/>
                <w:webHidden/>
              </w:rPr>
              <w:fldChar w:fldCharType="begin"/>
            </w:r>
            <w:r>
              <w:rPr>
                <w:noProof/>
                <w:webHidden/>
              </w:rPr>
              <w:instrText xml:space="preserve"> PAGEREF _Toc125977955 \h </w:instrText>
            </w:r>
            <w:r>
              <w:rPr>
                <w:noProof/>
                <w:webHidden/>
              </w:rPr>
            </w:r>
            <w:r>
              <w:rPr>
                <w:noProof/>
                <w:webHidden/>
              </w:rPr>
              <w:fldChar w:fldCharType="separate"/>
            </w:r>
            <w:r>
              <w:rPr>
                <w:noProof/>
                <w:webHidden/>
              </w:rPr>
              <w:t>3</w:t>
            </w:r>
            <w:r>
              <w:rPr>
                <w:noProof/>
                <w:webHidden/>
              </w:rPr>
              <w:fldChar w:fldCharType="end"/>
            </w:r>
          </w:hyperlink>
        </w:p>
        <w:p w14:paraId="0E72D4FD" w14:textId="30D4D75B" w:rsidR="00AF1280" w:rsidRDefault="00AF1280">
          <w:r>
            <w:rPr>
              <w:rFonts w:eastAsiaTheme="minorEastAsia" w:cs="Times New Roman"/>
              <w:lang w:val="en-US"/>
            </w:rPr>
            <w:fldChar w:fldCharType="end"/>
          </w:r>
        </w:p>
      </w:sdtContent>
    </w:sdt>
    <w:p w14:paraId="6661A7C1" w14:textId="77777777" w:rsidR="00AC32D7" w:rsidRDefault="00AC32D7">
      <w:r>
        <w:br w:type="page"/>
      </w:r>
    </w:p>
    <w:p w14:paraId="4B6D79A5" w14:textId="4658EF36" w:rsidR="00D74C2B" w:rsidRPr="00EB31A0" w:rsidRDefault="00D74C2B" w:rsidP="006A43E9">
      <w:pPr>
        <w:pStyle w:val="Heading1"/>
      </w:pPr>
      <w:bookmarkStart w:id="3" w:name="_Toc258823115"/>
      <w:bookmarkStart w:id="4" w:name="_Toc259091773"/>
      <w:bookmarkStart w:id="5" w:name="_Toc259102566"/>
      <w:bookmarkStart w:id="6" w:name="_Toc345337708"/>
      <w:bookmarkStart w:id="7" w:name="_Toc386608493"/>
      <w:bookmarkStart w:id="8" w:name="_Toc125977946"/>
      <w:r w:rsidRPr="00EB31A0">
        <w:lastRenderedPageBreak/>
        <w:t>Introduction</w:t>
      </w:r>
      <w:bookmarkEnd w:id="8"/>
    </w:p>
    <w:p w14:paraId="41E08350" w14:textId="14CFC435" w:rsidR="00D74C2B" w:rsidRDefault="00777E5E" w:rsidP="00D74C2B">
      <w:pPr>
        <w:rPr>
          <w:rFonts w:cstheme="minorHAnsi"/>
        </w:rPr>
      </w:pPr>
      <w:r>
        <w:t xml:space="preserve">Ce document fait suite en complément au Respons Incident Plan </w:t>
      </w:r>
      <w:r w:rsidR="00622EE7">
        <w:t xml:space="preserve">et </w:t>
      </w:r>
      <w:r w:rsidR="00622EE7" w:rsidRPr="00D77607">
        <w:t>vous</w:t>
      </w:r>
      <w:r w:rsidR="00D77607">
        <w:t xml:space="preserve"> </w:t>
      </w:r>
      <w:r w:rsidR="00126D08">
        <w:t xml:space="preserve">y </w:t>
      </w:r>
      <w:r w:rsidR="00D77607">
        <w:t xml:space="preserve">trouverez </w:t>
      </w:r>
      <w:r w:rsidR="00D77607" w:rsidRPr="00126D08">
        <w:t>un</w:t>
      </w:r>
      <w:r w:rsidR="00126D08" w:rsidRPr="00126D08">
        <w:t>e stratégie</w:t>
      </w:r>
      <w:r w:rsidR="00D77607" w:rsidRPr="00126D08">
        <w:t xml:space="preserve"> afin de résoudre un souci de confidentialité d’identifiant suite à une fuite </w:t>
      </w:r>
      <w:r w:rsidR="00126D08" w:rsidRPr="00126D08">
        <w:rPr>
          <w:rFonts w:cstheme="minorHAnsi"/>
        </w:rPr>
        <w:t xml:space="preserve">quelconque </w:t>
      </w:r>
      <w:r w:rsidR="00D77607" w:rsidRPr="00126D08">
        <w:rPr>
          <w:rFonts w:cstheme="minorHAnsi"/>
        </w:rPr>
        <w:t xml:space="preserve">(phishing, </w:t>
      </w:r>
      <w:proofErr w:type="gramStart"/>
      <w:r w:rsidR="00D77607" w:rsidRPr="00126D08">
        <w:rPr>
          <w:rFonts w:cstheme="minorHAnsi"/>
        </w:rPr>
        <w:t>BrutForce,..</w:t>
      </w:r>
      <w:proofErr w:type="gramEnd"/>
      <w:r w:rsidR="00D77607" w:rsidRPr="00126D08">
        <w:rPr>
          <w:rFonts w:cstheme="minorHAnsi"/>
        </w:rPr>
        <w:t>)</w:t>
      </w:r>
    </w:p>
    <w:p w14:paraId="3442267E" w14:textId="6B34E732" w:rsidR="007B301D" w:rsidRPr="00126D08" w:rsidRDefault="007B301D" w:rsidP="00D74C2B">
      <w:pPr>
        <w:rPr>
          <w:rFonts w:cstheme="minorHAnsi"/>
        </w:rPr>
      </w:pPr>
      <w:r>
        <w:rPr>
          <w:rFonts w:cstheme="minorHAnsi"/>
        </w:rPr>
        <w:t xml:space="preserve">Afin de faciliter votre avancement, </w:t>
      </w:r>
      <w:r w:rsidR="00E25F25">
        <w:rPr>
          <w:rFonts w:cstheme="minorHAnsi"/>
        </w:rPr>
        <w:t>munissez-vous</w:t>
      </w:r>
      <w:r>
        <w:rPr>
          <w:rFonts w:cstheme="minorHAnsi"/>
        </w:rPr>
        <w:t xml:space="preserve"> de </w:t>
      </w:r>
      <w:r w:rsidRPr="00556DA5">
        <w:rPr>
          <w:rFonts w:cstheme="minorHAnsi"/>
          <w:color w:val="FFC000" w:themeColor="accent4"/>
        </w:rPr>
        <w:t>DIR2</w:t>
      </w:r>
      <w:r>
        <w:rPr>
          <w:rFonts w:cstheme="minorHAnsi"/>
        </w:rPr>
        <w:t>.</w:t>
      </w:r>
    </w:p>
    <w:p w14:paraId="7173E8A4" w14:textId="4433D4C0" w:rsidR="00126D08" w:rsidRDefault="00126D08" w:rsidP="0012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rPr>
      </w:pPr>
      <w:r w:rsidRPr="00126D08">
        <w:rPr>
          <w:rFonts w:cstheme="minorHAnsi"/>
        </w:rPr>
        <w:t>La procédure suivante est organisée en étapes logiques plus à des fins d'organisation qu'une chronologie stricte du moment où les choses doivent se produire. De nombreuses étapes du processus suivant peuvent se produire et se produiront simultanément, et ce n'est pas grave. S'il est logique d'effectuer une étape avant les autres, faites-le tant que toutes les actions pertinentes se produisent. Un exemple de ceci est que le confinement initial se produit généralement avant que l'identification ne soit terminée.</w:t>
      </w:r>
    </w:p>
    <w:p w14:paraId="137596A1" w14:textId="77777777" w:rsidR="00F6292F" w:rsidRDefault="00F6292F" w:rsidP="0012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p>
    <w:p w14:paraId="25D9F6ED" w14:textId="085B1E47" w:rsidR="00126D08" w:rsidRDefault="00126D08" w:rsidP="0012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fr-FR"/>
        </w:rPr>
      </w:pPr>
      <w:r>
        <w:rPr>
          <w:rFonts w:eastAsia="Times New Roman" w:cstheme="minorHAnsi"/>
          <w:lang w:val="fr-FR"/>
        </w:rPr>
        <w:t xml:space="preserve">Retenez bien qu’il est important de documenter vos actions ainsi que </w:t>
      </w:r>
      <w:r w:rsidR="002C4C81">
        <w:rPr>
          <w:rFonts w:eastAsia="Times New Roman" w:cstheme="minorHAnsi"/>
          <w:lang w:val="fr-FR"/>
        </w:rPr>
        <w:t>le fruit</w:t>
      </w:r>
      <w:r>
        <w:rPr>
          <w:rFonts w:eastAsia="Times New Roman" w:cstheme="minorHAnsi"/>
          <w:lang w:val="fr-FR"/>
        </w:rPr>
        <w:t xml:space="preserve"> de vos actions.</w:t>
      </w:r>
    </w:p>
    <w:p w14:paraId="720BEA58" w14:textId="78BB0852" w:rsidR="00F6292F" w:rsidRDefault="00F6292F" w:rsidP="0012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3A3B3643" w14:textId="6629857C" w:rsidR="00F6292F" w:rsidRPr="00F6292F" w:rsidRDefault="00F6292F" w:rsidP="00F6292F">
      <w:pPr>
        <w:rPr>
          <w:color w:val="FF0000"/>
        </w:rPr>
      </w:pPr>
      <w:r>
        <w:rPr>
          <w:color w:val="FF0000"/>
        </w:rPr>
        <w:t>!! Les règles d’accomplissement renseignée</w:t>
      </w:r>
      <w:r w:rsidR="002C4C81">
        <w:rPr>
          <w:color w:val="FF0000"/>
        </w:rPr>
        <w:t>s</w:t>
      </w:r>
      <w:r>
        <w:rPr>
          <w:color w:val="FF0000"/>
        </w:rPr>
        <w:t xml:space="preserve"> dans le Plan De réponse aux incidents dont il est l’annexe devront </w:t>
      </w:r>
      <w:r w:rsidR="002C4C81">
        <w:rPr>
          <w:color w:val="FF0000"/>
        </w:rPr>
        <w:t>être</w:t>
      </w:r>
      <w:r>
        <w:rPr>
          <w:color w:val="FF0000"/>
        </w:rPr>
        <w:t xml:space="preserve"> suivie</w:t>
      </w:r>
      <w:r w:rsidR="002C4C81">
        <w:rPr>
          <w:color w:val="FF0000"/>
        </w:rPr>
        <w:t>s</w:t>
      </w:r>
      <w:r>
        <w:rPr>
          <w:color w:val="FF0000"/>
        </w:rPr>
        <w:t xml:space="preserve"> !! </w:t>
      </w:r>
    </w:p>
    <w:p w14:paraId="5D1A5BC4" w14:textId="1CE2DD85" w:rsidR="00D74C2B" w:rsidRDefault="00EB31A0" w:rsidP="00EB31A0">
      <w:pPr>
        <w:pStyle w:val="Heading1"/>
      </w:pPr>
      <w:bookmarkStart w:id="9" w:name="_Toc125977947"/>
      <w:r>
        <w:t>Définitions</w:t>
      </w:r>
      <w:r w:rsidR="002C4C81">
        <w:t> :</w:t>
      </w:r>
      <w:bookmarkEnd w:id="9"/>
    </w:p>
    <w:p w14:paraId="0626F32D" w14:textId="44E384AD" w:rsidR="005E7CA0" w:rsidRDefault="005E7CA0" w:rsidP="005E7CA0">
      <w:r w:rsidRPr="005E7CA0">
        <w:t>Ioc</w:t>
      </w:r>
      <w:r>
        <w:t> :</w:t>
      </w:r>
      <w:r w:rsidRPr="005E7CA0">
        <w:t xml:space="preserve"> indicateurs de compromissions (H</w:t>
      </w:r>
      <w:r>
        <w:t xml:space="preserve">achage de fichiers, IP, domaine, </w:t>
      </w:r>
      <w:proofErr w:type="gramStart"/>
      <w:r>
        <w:t>ID,…</w:t>
      </w:r>
      <w:proofErr w:type="gramEnd"/>
      <w:r>
        <w:t xml:space="preserve"> </w:t>
      </w:r>
    </w:p>
    <w:p w14:paraId="5D2E6821" w14:textId="77777777" w:rsidR="005E7CA0" w:rsidRDefault="005E7CA0" w:rsidP="005E7CA0">
      <w:r>
        <w:t xml:space="preserve">MDP : Mots De Passe </w:t>
      </w:r>
    </w:p>
    <w:p w14:paraId="368148B5" w14:textId="29DED5DC" w:rsidR="000A52BE" w:rsidRPr="00363DDE" w:rsidRDefault="005E7CA0" w:rsidP="000A52BE">
      <w:r>
        <w:t xml:space="preserve">Malware : Logiciel malveillant </w:t>
      </w:r>
    </w:p>
    <w:p w14:paraId="78F4127C" w14:textId="7BCD2865" w:rsidR="00E72CE2" w:rsidRDefault="002C4C81" w:rsidP="00B33A0A">
      <w:pPr>
        <w:pStyle w:val="Heading1"/>
      </w:pPr>
      <w:bookmarkStart w:id="10" w:name="_Toc125977948"/>
      <w:r w:rsidRPr="00B33A0A">
        <w:t>Identification :</w:t>
      </w:r>
      <w:bookmarkEnd w:id="10"/>
      <w:r w:rsidR="00B33A0A" w:rsidRPr="00B33A0A">
        <w:t xml:space="preserve"> </w:t>
      </w:r>
    </w:p>
    <w:p w14:paraId="0893A235" w14:textId="77777777" w:rsidR="00E72CE2" w:rsidRPr="00E72CE2" w:rsidRDefault="00E72CE2" w:rsidP="00E72CE2"/>
    <w:p w14:paraId="0521A6EF" w14:textId="77777777" w:rsidR="00E72CE2" w:rsidRDefault="00E72CE2" w:rsidP="00E72CE2">
      <w:r w:rsidRPr="004F4118">
        <w:t xml:space="preserve">Afin de déterminer </w:t>
      </w:r>
      <w:r>
        <w:t>l</w:t>
      </w:r>
      <w:r w:rsidRPr="004F4118">
        <w:t>a m</w:t>
      </w:r>
      <w:r>
        <w:t>éthode initiale de compromission du compte vous pouvez :</w:t>
      </w:r>
    </w:p>
    <w:p w14:paraId="770DD837" w14:textId="77777777" w:rsidR="00E72CE2" w:rsidRDefault="00E72CE2" w:rsidP="00E72CE2">
      <w:pPr>
        <w:pStyle w:val="ListParagraph"/>
        <w:numPr>
          <w:ilvl w:val="0"/>
          <w:numId w:val="5"/>
        </w:numPr>
      </w:pPr>
      <w:r>
        <w:t>Interviewer l’utilisateur impacté pour recueillir des détails sur les points de compromission potentiels (cette étape peut vous éviter de perdre du temps dans la recherche)</w:t>
      </w:r>
      <w:r>
        <w:br/>
        <w:t>Voici quelques exemples utiles :</w:t>
      </w:r>
    </w:p>
    <w:p w14:paraId="692CBB6D" w14:textId="77777777" w:rsidR="00E72CE2" w:rsidRDefault="00E72CE2" w:rsidP="00E72CE2">
      <w:pPr>
        <w:pStyle w:val="ListParagraph"/>
        <w:numPr>
          <w:ilvl w:val="1"/>
          <w:numId w:val="5"/>
        </w:numPr>
      </w:pPr>
      <w:r>
        <w:t xml:space="preserve">Avez-vous reçu un mail suspect ? </w:t>
      </w:r>
    </w:p>
    <w:p w14:paraId="741F31C4" w14:textId="77777777" w:rsidR="00E72CE2" w:rsidRDefault="00E72CE2" w:rsidP="00E72CE2">
      <w:pPr>
        <w:pStyle w:val="ListParagraph"/>
        <w:numPr>
          <w:ilvl w:val="1"/>
          <w:numId w:val="5"/>
        </w:numPr>
      </w:pPr>
      <w:r>
        <w:t>Avez-vous entré vos identifiants (</w:t>
      </w:r>
      <w:r w:rsidRPr="002C4C81">
        <w:rPr>
          <w:color w:val="00B050"/>
        </w:rPr>
        <w:t>de messagerie par exemple</w:t>
      </w:r>
      <w:r>
        <w:t xml:space="preserve">) après avoir cliqué sur un lien, ou un site Web que semblait ne pas les accepter ? </w:t>
      </w:r>
    </w:p>
    <w:p w14:paraId="6BC51EFE" w14:textId="77777777" w:rsidR="00E72CE2" w:rsidRDefault="00E72CE2" w:rsidP="00E72CE2">
      <w:pPr>
        <w:pStyle w:val="ListParagraph"/>
        <w:numPr>
          <w:ilvl w:val="1"/>
          <w:numId w:val="5"/>
        </w:numPr>
      </w:pPr>
      <w:r>
        <w:t xml:space="preserve">Avez-vous téléchargé un nouveau logiciel ? </w:t>
      </w:r>
    </w:p>
    <w:p w14:paraId="0442DA9B" w14:textId="77777777" w:rsidR="00E72CE2" w:rsidRDefault="00E72CE2" w:rsidP="00E72CE2">
      <w:pPr>
        <w:pStyle w:val="ListParagraph"/>
        <w:numPr>
          <w:ilvl w:val="1"/>
          <w:numId w:val="5"/>
        </w:numPr>
      </w:pPr>
      <w:r>
        <w:t>Avez-vous reçu des documents par mail auxquels vous ne vous attendiez pas spécialement ?</w:t>
      </w:r>
    </w:p>
    <w:p w14:paraId="13C9282E" w14:textId="77777777" w:rsidR="00E72CE2" w:rsidRPr="004F4118" w:rsidRDefault="00E72CE2" w:rsidP="00E72CE2">
      <w:pPr>
        <w:pStyle w:val="ListParagraph"/>
        <w:numPr>
          <w:ilvl w:val="1"/>
          <w:numId w:val="5"/>
        </w:numPr>
      </w:pPr>
      <w:r>
        <w:t>Avez-vous remarqué des actions anormales sur le plan de travail ?</w:t>
      </w:r>
    </w:p>
    <w:p w14:paraId="27172535" w14:textId="77777777" w:rsidR="00E72CE2" w:rsidRDefault="00E72CE2" w:rsidP="00E72CE2">
      <w:r w:rsidRPr="004F4118">
        <w:t>Si c</w:t>
      </w:r>
      <w:r>
        <w:t>e</w:t>
      </w:r>
      <w:r w:rsidRPr="004F4118">
        <w:t>tte étape ne s</w:t>
      </w:r>
      <w:r>
        <w:t>uffit pas à déterminer la méthode initiale, il vous faudra procéder à des recherches.</w:t>
      </w:r>
    </w:p>
    <w:p w14:paraId="3DFB3A72" w14:textId="77777777" w:rsidR="00E72CE2" w:rsidRDefault="00E72CE2" w:rsidP="00E72CE2">
      <w:pPr>
        <w:pStyle w:val="ListParagraph"/>
        <w:numPr>
          <w:ilvl w:val="0"/>
          <w:numId w:val="5"/>
        </w:numPr>
      </w:pPr>
      <w:r>
        <w:t>Rechercher des mails de phishing.</w:t>
      </w:r>
    </w:p>
    <w:p w14:paraId="69FDF93C" w14:textId="77777777" w:rsidR="00E72CE2" w:rsidRDefault="00E72CE2" w:rsidP="00E72CE2">
      <w:pPr>
        <w:pStyle w:val="ListParagraph"/>
        <w:numPr>
          <w:ilvl w:val="0"/>
          <w:numId w:val="5"/>
        </w:numPr>
      </w:pPr>
      <w:r>
        <w:t>Effectuer une recherche dans l’historique web afin de vérifier si l’utilisateur n’a pas visité de sites malveillants.</w:t>
      </w:r>
    </w:p>
    <w:p w14:paraId="4F4F5A1F" w14:textId="77777777" w:rsidR="00E72CE2" w:rsidRDefault="00E72CE2" w:rsidP="00E72CE2">
      <w:pPr>
        <w:pStyle w:val="ListParagraph"/>
        <w:numPr>
          <w:ilvl w:val="0"/>
          <w:numId w:val="7"/>
        </w:numPr>
        <w:spacing w:line="256" w:lineRule="auto"/>
      </w:pPr>
      <w:r>
        <w:t>Recherche de malware sur la machine (</w:t>
      </w:r>
      <w:proofErr w:type="gramStart"/>
      <w:r>
        <w:t>sniff ,</w:t>
      </w:r>
      <w:proofErr w:type="gramEnd"/>
      <w:r>
        <w:t xml:space="preserve"> mimikatz, keylocker, …)</w:t>
      </w:r>
    </w:p>
    <w:p w14:paraId="3241439C" w14:textId="77777777" w:rsidR="00E72CE2" w:rsidRDefault="00E72CE2" w:rsidP="00E72CE2">
      <w:pPr>
        <w:pStyle w:val="ListParagraph"/>
        <w:numPr>
          <w:ilvl w:val="1"/>
          <w:numId w:val="5"/>
        </w:numPr>
      </w:pPr>
      <w:bookmarkStart w:id="11" w:name="_Hlk124769738"/>
      <w:r>
        <w:rPr>
          <w:color w:val="FF0000"/>
        </w:rPr>
        <w:t xml:space="preserve"> !!En cas de ransomware, utilisé l’annexe </w:t>
      </w:r>
      <w:r w:rsidRPr="002C4C81">
        <w:rPr>
          <w:color w:val="FFC000" w:themeColor="accent4"/>
        </w:rPr>
        <w:t>IR4 </w:t>
      </w:r>
      <w:r>
        <w:rPr>
          <w:color w:val="FF0000"/>
        </w:rPr>
        <w:t>!!</w:t>
      </w:r>
      <w:r>
        <w:br/>
      </w:r>
    </w:p>
    <w:bookmarkEnd w:id="11"/>
    <w:p w14:paraId="0CCB842D" w14:textId="77777777" w:rsidR="00E72CE2" w:rsidRDefault="00E72CE2" w:rsidP="00E72CE2">
      <w:r>
        <w:t>Détermination de la méthode initiale terminée (vous savez comment) :</w:t>
      </w:r>
    </w:p>
    <w:p w14:paraId="769A7747" w14:textId="77777777" w:rsidR="00E72CE2" w:rsidRDefault="00E72CE2" w:rsidP="00E72CE2">
      <w:pPr>
        <w:pStyle w:val="ListParagraph"/>
        <w:numPr>
          <w:ilvl w:val="0"/>
          <w:numId w:val="5"/>
        </w:numPr>
      </w:pPr>
      <w:r>
        <w:t>Utilisez les IOC afin de de rechercher d’éventuelles autres victimes</w:t>
      </w:r>
    </w:p>
    <w:p w14:paraId="1EDEE332" w14:textId="77777777" w:rsidR="00E72CE2" w:rsidRDefault="00E72CE2" w:rsidP="00E72CE2">
      <w:pPr>
        <w:pStyle w:val="ListParagraph"/>
        <w:numPr>
          <w:ilvl w:val="0"/>
          <w:numId w:val="5"/>
        </w:numPr>
      </w:pPr>
      <w:r>
        <w:t>Examinez les journaux dans les systèmes de connexions de compte à la recherche d’anomalies.</w:t>
      </w:r>
    </w:p>
    <w:p w14:paraId="67BEA724" w14:textId="77777777" w:rsidR="00E72CE2" w:rsidRDefault="00E72CE2" w:rsidP="00E72CE2">
      <w:pPr>
        <w:pStyle w:val="ListParagraph"/>
        <w:numPr>
          <w:ilvl w:val="1"/>
          <w:numId w:val="5"/>
        </w:numPr>
      </w:pPr>
      <w:r>
        <w:t xml:space="preserve">Activité de connexions inhabituel (emplacement, </w:t>
      </w:r>
      <w:proofErr w:type="gramStart"/>
      <w:r>
        <w:t>méthode,..</w:t>
      </w:r>
      <w:proofErr w:type="gramEnd"/>
      <w:r>
        <w:t>).</w:t>
      </w:r>
    </w:p>
    <w:p w14:paraId="1F9CEBF1" w14:textId="181EEFD7" w:rsidR="00E72CE2" w:rsidRPr="00E72CE2" w:rsidRDefault="00E72CE2" w:rsidP="00E72CE2">
      <w:r>
        <w:t>Notez tous les systèmes de connexions auxquels l’attaquant a eu accès.</w:t>
      </w:r>
    </w:p>
    <w:p w14:paraId="0C7928FC" w14:textId="49DB1CA8" w:rsidR="00E72CE2" w:rsidRDefault="00E72CE2" w:rsidP="00E72CE2">
      <w:pPr>
        <w:pStyle w:val="Heading1"/>
      </w:pPr>
      <w:bookmarkStart w:id="12" w:name="_Toc125977949"/>
      <w:r>
        <w:t>Evaluation :</w:t>
      </w:r>
      <w:bookmarkEnd w:id="12"/>
    </w:p>
    <w:p w14:paraId="44210975" w14:textId="77777777" w:rsidR="00E72CE2" w:rsidRPr="00E72CE2" w:rsidRDefault="00E72CE2" w:rsidP="00E72CE2">
      <w:r>
        <w:rPr>
          <w:rFonts w:cstheme="minorHAnsi"/>
        </w:rPr>
        <w:t>Utilisez les éléments récoltés afin d’évaluer le degré de gravité.</w:t>
      </w:r>
      <w:r>
        <w:rPr>
          <w:rFonts w:cstheme="minorHAnsi"/>
        </w:rPr>
        <w:br/>
        <w:t xml:space="preserve"> </w:t>
      </w:r>
      <w:r>
        <w:rPr>
          <w:rFonts w:cstheme="minorHAnsi"/>
        </w:rPr>
        <w:br/>
        <w:t>Effectivement, à cette étape, vous devriez être à même de savoir à quoi l’attaquant a réellement eu accès, et donc s’il y a des données sensibles stockées dans les environnements qui lui sont ou lui ont été accessibles.</w:t>
      </w:r>
      <w:r>
        <w:rPr>
          <w:rFonts w:cstheme="minorHAnsi"/>
        </w:rPr>
        <w:br/>
        <w:t xml:space="preserve">Si les logs confirment une connexion, nous supposerons que les données ont été consultées par l’attaquant.  </w:t>
      </w:r>
    </w:p>
    <w:p w14:paraId="75E743CD" w14:textId="77777777" w:rsidR="00E72CE2" w:rsidRPr="00E72CE2" w:rsidRDefault="00E72CE2" w:rsidP="00E72CE2"/>
    <w:p w14:paraId="57A8912A" w14:textId="62DFDAB8" w:rsidR="00E72CE2" w:rsidRPr="00E72CE2" w:rsidRDefault="00E72CE2" w:rsidP="00E72CE2">
      <w:pPr>
        <w:pStyle w:val="Heading1"/>
      </w:pPr>
      <w:bookmarkStart w:id="13" w:name="_Toc125977950"/>
      <w:r>
        <w:t>Réponse :</w:t>
      </w:r>
      <w:bookmarkEnd w:id="13"/>
    </w:p>
    <w:p w14:paraId="40D6AC2C" w14:textId="77777777" w:rsidR="00E72CE2" w:rsidRDefault="00E72CE2" w:rsidP="00E72CE2">
      <w:pPr>
        <w:pStyle w:val="ListParagraph"/>
        <w:numPr>
          <w:ilvl w:val="0"/>
          <w:numId w:val="6"/>
        </w:numPr>
      </w:pPr>
      <w:r w:rsidRPr="000C76B4">
        <w:t>Réinitialisé tous les mots d</w:t>
      </w:r>
      <w:r>
        <w:t>e passe associées à toutes les victimes identifiées.</w:t>
      </w:r>
    </w:p>
    <w:p w14:paraId="0697D9F9" w14:textId="77777777" w:rsidR="00E72CE2" w:rsidRDefault="00E72CE2" w:rsidP="00E72CE2">
      <w:pPr>
        <w:pStyle w:val="ListParagraph"/>
        <w:numPr>
          <w:ilvl w:val="1"/>
          <w:numId w:val="6"/>
        </w:numPr>
        <w:ind w:left="1776"/>
      </w:pPr>
      <w:r>
        <w:t>Commencez par les MDP de compte compromis connus, mais tous les associés à l’utilisateurs doivent voir leur MDP réinitialisés ou désactivés.</w:t>
      </w:r>
    </w:p>
    <w:p w14:paraId="0A91CB99" w14:textId="77777777" w:rsidR="00E72CE2" w:rsidRDefault="00E72CE2" w:rsidP="00E72CE2">
      <w:pPr>
        <w:pStyle w:val="ListParagraph"/>
        <w:numPr>
          <w:ilvl w:val="0"/>
          <w:numId w:val="6"/>
        </w:numPr>
      </w:pPr>
      <w:r>
        <w:t>Activez l’authentification multi facteur partout où cela est possible pour l’utilisateur concerné.</w:t>
      </w:r>
    </w:p>
    <w:p w14:paraId="163C7185" w14:textId="77777777" w:rsidR="00E72CE2" w:rsidRDefault="00E72CE2" w:rsidP="00E72CE2">
      <w:pPr>
        <w:pStyle w:val="ListParagraph"/>
        <w:numPr>
          <w:ilvl w:val="0"/>
          <w:numId w:val="6"/>
        </w:numPr>
      </w:pPr>
      <w:r>
        <w:t xml:space="preserve">Désactivez la capacité du compte utilisateur à se connecter à distance. </w:t>
      </w:r>
    </w:p>
    <w:p w14:paraId="27DBB2FD" w14:textId="77777777" w:rsidR="00E72CE2" w:rsidRDefault="00E72CE2" w:rsidP="00E72CE2">
      <w:pPr>
        <w:pStyle w:val="ListParagraph"/>
        <w:numPr>
          <w:ilvl w:val="0"/>
          <w:numId w:val="6"/>
        </w:numPr>
      </w:pPr>
      <w:r>
        <w:t>Révoquez les jetons d’authentifications pour tous les comptes des victimes identifiées.</w:t>
      </w:r>
    </w:p>
    <w:p w14:paraId="326E6C2D" w14:textId="77777777" w:rsidR="00E72CE2" w:rsidRDefault="00E72CE2" w:rsidP="00E72CE2">
      <w:pPr>
        <w:pStyle w:val="ListParagraph"/>
        <w:numPr>
          <w:ilvl w:val="0"/>
          <w:numId w:val="6"/>
        </w:numPr>
      </w:pPr>
      <w:r>
        <w:t>Dans le cas où une organisation externe est identifiée au cours de l’enquête :</w:t>
      </w:r>
    </w:p>
    <w:p w14:paraId="5138D323" w14:textId="77777777" w:rsidR="00E72CE2" w:rsidRDefault="00E72CE2" w:rsidP="00E72CE2">
      <w:pPr>
        <w:pStyle w:val="ListParagraph"/>
        <w:numPr>
          <w:ilvl w:val="1"/>
          <w:numId w:val="6"/>
        </w:numPr>
      </w:pPr>
      <w:r>
        <w:t>Informez-la de toute compromission ou suspicion de compromission.</w:t>
      </w:r>
    </w:p>
    <w:p w14:paraId="0C08C8EC" w14:textId="77777777" w:rsidR="00E72CE2" w:rsidRDefault="00E72CE2" w:rsidP="00E72CE2">
      <w:pPr>
        <w:pStyle w:val="ListParagraph"/>
        <w:numPr>
          <w:ilvl w:val="1"/>
          <w:numId w:val="6"/>
        </w:numPr>
      </w:pPr>
      <w:r>
        <w:t xml:space="preserve">Empêchez ses domaines associés d’envoyer des mails à votre organisation. </w:t>
      </w:r>
    </w:p>
    <w:p w14:paraId="4810CC18" w14:textId="77777777" w:rsidR="00E72CE2" w:rsidRDefault="00E72CE2" w:rsidP="00E72CE2">
      <w:pPr>
        <w:pStyle w:val="ListParagraph"/>
        <w:numPr>
          <w:ilvl w:val="0"/>
          <w:numId w:val="6"/>
        </w:numPr>
      </w:pPr>
      <w:r>
        <w:t xml:space="preserve">Si un malware est détecté lors de l’enquête : </w:t>
      </w:r>
    </w:p>
    <w:p w14:paraId="47727DB3" w14:textId="77777777" w:rsidR="00E72CE2" w:rsidRDefault="00E72CE2" w:rsidP="00E72CE2">
      <w:pPr>
        <w:pStyle w:val="ListParagraph"/>
        <w:numPr>
          <w:ilvl w:val="1"/>
          <w:numId w:val="6"/>
        </w:numPr>
      </w:pPr>
      <w:r>
        <w:t xml:space="preserve">Conservez un échantillon de celui-ci (fichiers suspectés d’être infectés) </w:t>
      </w:r>
    </w:p>
    <w:p w14:paraId="0E4D12B9" w14:textId="77777777" w:rsidR="00E72CE2" w:rsidRDefault="00E72CE2" w:rsidP="00E72CE2">
      <w:pPr>
        <w:pStyle w:val="ListParagraph"/>
        <w:numPr>
          <w:ilvl w:val="1"/>
          <w:numId w:val="6"/>
        </w:numPr>
      </w:pPr>
      <w:r>
        <w:t xml:space="preserve">Analysez le malware </w:t>
      </w:r>
      <w:r>
        <w:br/>
        <w:t>Exemple : soumettez le hachage aux sources com (</w:t>
      </w:r>
      <w:proofErr w:type="spellStart"/>
      <w:r>
        <w:t>VirusTotal</w:t>
      </w:r>
      <w:proofErr w:type="spellEnd"/>
      <w:r>
        <w:t xml:space="preserve">, </w:t>
      </w:r>
      <w:proofErr w:type="spellStart"/>
      <w:proofErr w:type="gramStart"/>
      <w:r>
        <w:t>Hybridanalysis</w:t>
      </w:r>
      <w:proofErr w:type="spellEnd"/>
      <w:r>
        <w:t>,..</w:t>
      </w:r>
      <w:proofErr w:type="gramEnd"/>
      <w:r>
        <w:t xml:space="preserve">) afin d’en récupérer les caractéristiques </w:t>
      </w:r>
    </w:p>
    <w:p w14:paraId="3DD3FCC1" w14:textId="77777777" w:rsidR="00E72CE2" w:rsidRPr="005E7CA0" w:rsidRDefault="00E72CE2" w:rsidP="00E72CE2">
      <w:pPr>
        <w:pStyle w:val="ListParagraph"/>
        <w:numPr>
          <w:ilvl w:val="0"/>
          <w:numId w:val="6"/>
        </w:numPr>
        <w:jc w:val="both"/>
        <w:rPr>
          <w:color w:val="00B050"/>
        </w:rPr>
      </w:pPr>
      <w:r>
        <w:t xml:space="preserve">Isolez les systèmes infectés, ne les éteignez pas sauf ordre </w:t>
      </w:r>
      <w:r w:rsidRPr="00977BF2">
        <w:rPr>
          <w:color w:val="00B050"/>
        </w:rPr>
        <w:t>de (voir Mr Vander Elst)</w:t>
      </w:r>
      <w:r>
        <w:rPr>
          <w:color w:val="00B050"/>
        </w:rPr>
        <w:t xml:space="preserve"> </w:t>
      </w:r>
      <w:r>
        <w:t xml:space="preserve">conservez une copie de </w:t>
      </w:r>
      <w:r w:rsidRPr="002C4C81">
        <w:t xml:space="preserve">ces systèmes et les éléments recueillis pour une enquête plus approfondie </w:t>
      </w:r>
      <w:r>
        <w:t>(analyse malware, logs, IP, copie des SSD, disque physique</w:t>
      </w:r>
      <w:proofErr w:type="gramStart"/>
      <w:r>
        <w:t xml:space="preserve"> ..</w:t>
      </w:r>
      <w:proofErr w:type="gramEnd"/>
      <w:r>
        <w:t>)</w:t>
      </w:r>
    </w:p>
    <w:p w14:paraId="08943EC6" w14:textId="77777777" w:rsidR="00E72CE2" w:rsidRPr="00E72CE2" w:rsidRDefault="00E72CE2" w:rsidP="00E72CE2">
      <w:pPr>
        <w:pStyle w:val="ListParagraph"/>
        <w:numPr>
          <w:ilvl w:val="0"/>
          <w:numId w:val="6"/>
        </w:numPr>
        <w:jc w:val="both"/>
        <w:rPr>
          <w:color w:val="00B050"/>
        </w:rPr>
      </w:pPr>
      <w:r>
        <w:t>Bloquez tous les IoC associés dans les systèmes de messagerie, firewall, anti-</w:t>
      </w:r>
      <w:proofErr w:type="gramStart"/>
      <w:r>
        <w:t>virus,..</w:t>
      </w:r>
      <w:proofErr w:type="gramEnd"/>
      <w:r>
        <w:t xml:space="preserve"> </w:t>
      </w:r>
    </w:p>
    <w:p w14:paraId="668EA0FF" w14:textId="08C35545" w:rsidR="00E72CE2" w:rsidRDefault="00E72CE2" w:rsidP="00E72CE2"/>
    <w:p w14:paraId="48AAEA7E" w14:textId="77777777" w:rsidR="00E72CE2" w:rsidRPr="00E72CE2" w:rsidRDefault="00E72CE2" w:rsidP="00E72CE2"/>
    <w:p w14:paraId="7D59375F" w14:textId="77777777" w:rsidR="00E72CE2" w:rsidRPr="00E72CE2" w:rsidRDefault="00E72CE2" w:rsidP="00E72CE2"/>
    <w:p w14:paraId="38D5CA37" w14:textId="77777777" w:rsidR="00E72CE2" w:rsidRPr="00E72CE2" w:rsidRDefault="00E72CE2" w:rsidP="00E72CE2"/>
    <w:p w14:paraId="33574478" w14:textId="45745EB7" w:rsidR="00B33A0A" w:rsidRPr="000C76B4" w:rsidRDefault="00B33A0A" w:rsidP="00B33A0A"/>
    <w:p w14:paraId="22B402F7" w14:textId="77777777" w:rsidR="000A52BE" w:rsidRDefault="000A52BE" w:rsidP="000A52BE"/>
    <w:p w14:paraId="6EE28FA0" w14:textId="77777777" w:rsidR="000A52BE" w:rsidRDefault="000A52BE">
      <w:r>
        <w:br w:type="page"/>
      </w:r>
    </w:p>
    <w:p w14:paraId="5702E098" w14:textId="71E8FD48" w:rsidR="00E72CE2" w:rsidRDefault="00E72CE2" w:rsidP="00E72CE2">
      <w:pPr>
        <w:pStyle w:val="Heading1"/>
      </w:pPr>
      <w:bookmarkStart w:id="14" w:name="_Toc125977951"/>
      <w:bookmarkEnd w:id="3"/>
      <w:bookmarkEnd w:id="4"/>
      <w:bookmarkEnd w:id="5"/>
      <w:bookmarkEnd w:id="6"/>
      <w:bookmarkEnd w:id="7"/>
      <w:proofErr w:type="spellStart"/>
      <w:r>
        <w:t>Recovery</w:t>
      </w:r>
      <w:proofErr w:type="spellEnd"/>
      <w:r>
        <w:t> :</w:t>
      </w:r>
      <w:bookmarkEnd w:id="14"/>
    </w:p>
    <w:p w14:paraId="2B259DD4" w14:textId="77777777" w:rsidR="00E72CE2" w:rsidRDefault="00E72CE2" w:rsidP="00E72CE2">
      <w:pPr>
        <w:pStyle w:val="ListParagraph"/>
        <w:numPr>
          <w:ilvl w:val="0"/>
          <w:numId w:val="6"/>
        </w:numPr>
      </w:pPr>
      <w:r>
        <w:t>Assurez-vous d’avoir conservez toutes les données utiles.</w:t>
      </w:r>
    </w:p>
    <w:p w14:paraId="5D2492E0" w14:textId="77777777" w:rsidR="00E72CE2" w:rsidRDefault="00E72CE2" w:rsidP="00E72CE2">
      <w:pPr>
        <w:pStyle w:val="ListParagraph"/>
        <w:numPr>
          <w:ilvl w:val="0"/>
          <w:numId w:val="6"/>
        </w:numPr>
      </w:pPr>
      <w:r>
        <w:t xml:space="preserve">Remplacez ou reconstruisez les systèmes en conséquence. </w:t>
      </w:r>
    </w:p>
    <w:p w14:paraId="5F237271" w14:textId="77777777" w:rsidR="00E72CE2" w:rsidRDefault="00E72CE2" w:rsidP="00E72CE2">
      <w:pPr>
        <w:pStyle w:val="ListParagraph"/>
        <w:numPr>
          <w:ilvl w:val="1"/>
          <w:numId w:val="6"/>
        </w:numPr>
      </w:pPr>
      <w:r>
        <w:t>Restaurez les systèmes affectés à partir d’une sauvegarde propre, prise avant l’infection si ces sauvegardes sont disponibles.</w:t>
      </w:r>
    </w:p>
    <w:p w14:paraId="6DEA356F" w14:textId="77777777" w:rsidR="00E72CE2" w:rsidRDefault="00E72CE2" w:rsidP="00E72CE2">
      <w:pPr>
        <w:pStyle w:val="ListParagraph"/>
        <w:numPr>
          <w:ilvl w:val="1"/>
          <w:numId w:val="6"/>
        </w:numPr>
      </w:pPr>
      <w:r>
        <w:t xml:space="preserve">Pour les systèmes qui ne peuvent être restaurés à partir d’une sauvegarde, reconstruisez les machines à partir d’une bonne image, ou à partir d’un système nu. </w:t>
      </w:r>
    </w:p>
    <w:p w14:paraId="4D10E21A" w14:textId="77777777" w:rsidR="00E72CE2" w:rsidRDefault="00E72CE2" w:rsidP="00E72CE2">
      <w:pPr>
        <w:pStyle w:val="ListParagraph"/>
        <w:numPr>
          <w:ilvl w:val="1"/>
          <w:numId w:val="6"/>
        </w:numPr>
      </w:pPr>
      <w:bookmarkStart w:id="15" w:name="_Hlk124171539"/>
      <w:r>
        <w:t>Corrigez les vulnérabilités et lacunes recensée au cours de l’enquête.</w:t>
      </w:r>
    </w:p>
    <w:p w14:paraId="1BBEE62D" w14:textId="77777777" w:rsidR="00E72CE2" w:rsidRDefault="00E72CE2" w:rsidP="00E72CE2">
      <w:pPr>
        <w:pStyle w:val="ListParagraph"/>
        <w:numPr>
          <w:ilvl w:val="1"/>
          <w:numId w:val="6"/>
        </w:numPr>
      </w:pPr>
      <w:r>
        <w:t xml:space="preserve">Réinitialisez les MDP des tous les comptes concernés ou créez des comptes de remplacement et laissez les comptes concernés désactivé » de façon permanente. </w:t>
      </w:r>
    </w:p>
    <w:p w14:paraId="059100F4" w14:textId="77777777" w:rsidR="00E72CE2" w:rsidRPr="00777E5E" w:rsidRDefault="00E72CE2" w:rsidP="00E72CE2">
      <w:r>
        <w:t xml:space="preserve">Après le redémarrage, assurez un monitoring afin de surveiller l’activité liée à ce même incident. </w:t>
      </w:r>
    </w:p>
    <w:bookmarkEnd w:id="15"/>
    <w:p w14:paraId="08858230" w14:textId="77777777" w:rsidR="00E72CE2" w:rsidRPr="00E72CE2" w:rsidRDefault="00E72CE2" w:rsidP="00E72CE2"/>
    <w:p w14:paraId="51BC2BCB" w14:textId="1249995D" w:rsidR="00E72CE2" w:rsidRDefault="00E72CE2" w:rsidP="00E72CE2">
      <w:pPr>
        <w:pStyle w:val="Heading1"/>
      </w:pPr>
      <w:bookmarkStart w:id="16" w:name="_Toc125977952"/>
      <w:r>
        <w:t>Revue après action :</w:t>
      </w:r>
      <w:bookmarkEnd w:id="16"/>
    </w:p>
    <w:p w14:paraId="1C1BC222" w14:textId="6FF35AA8" w:rsidR="00E72CE2" w:rsidRPr="00556DA5" w:rsidRDefault="00E72CE2" w:rsidP="00E72CE2">
      <w:r>
        <w:t xml:space="preserve">Pour cette étape référez-vous au </w:t>
      </w:r>
      <w:r>
        <w:rPr>
          <w:color w:val="FFC000" w:themeColor="accent4"/>
        </w:rPr>
        <w:t>RAA1</w:t>
      </w:r>
    </w:p>
    <w:p w14:paraId="2C8D2EF9" w14:textId="77777777" w:rsidR="00E72CE2" w:rsidRPr="00E72CE2" w:rsidRDefault="00E72CE2" w:rsidP="00E72CE2"/>
    <w:p w14:paraId="04037C34" w14:textId="4A7A5C48" w:rsidR="00E72CE2" w:rsidRPr="00E72CE2" w:rsidRDefault="009D6155" w:rsidP="00E72CE2">
      <w:pPr>
        <w:pStyle w:val="Heading1"/>
      </w:pPr>
      <w:r w:rsidRPr="006015B3">
        <w:t xml:space="preserve"> </w:t>
      </w:r>
      <w:bookmarkStart w:id="17" w:name="_Toc125977953"/>
      <w:r w:rsidR="00E72CE2">
        <w:t>Références aux Régulation et Standards</w:t>
      </w:r>
      <w:bookmarkEnd w:id="17"/>
    </w:p>
    <w:p w14:paraId="766A8018" w14:textId="77777777" w:rsidR="009D6155" w:rsidRPr="006015B3" w:rsidRDefault="006015B3" w:rsidP="009D6155">
      <w:pPr>
        <w:pStyle w:val="Normal1"/>
        <w:rPr>
          <w:lang w:val="fr-BE"/>
        </w:rPr>
      </w:pPr>
      <w:r w:rsidRPr="007B301D">
        <w:rPr>
          <w:lang w:val="fr-BE"/>
        </w:rPr>
        <w:t>Les références aux standards internationaux et régulation relatives au secteur de l’entreprise sont repris dans le tableau ci-dessous.</w:t>
      </w:r>
    </w:p>
    <w:p w14:paraId="6EC10BF5" w14:textId="77777777" w:rsidR="009D6155" w:rsidRPr="006015B3" w:rsidRDefault="009D6155" w:rsidP="009D6155">
      <w:pPr>
        <w:pStyle w:val="BodyText"/>
        <w:rPr>
          <w:lang w:val="fr-BE"/>
        </w:rPr>
      </w:pPr>
    </w:p>
    <w:tbl>
      <w:tblPr>
        <w:tblW w:w="89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5"/>
        <w:gridCol w:w="2805"/>
        <w:gridCol w:w="3125"/>
      </w:tblGrid>
      <w:tr w:rsidR="009D6155" w:rsidRPr="00BC2F22" w14:paraId="6AB0FAB3" w14:textId="77777777" w:rsidTr="009D6155">
        <w:trPr>
          <w:trHeight w:val="450"/>
        </w:trPr>
        <w:tc>
          <w:tcPr>
            <w:tcW w:w="3045" w:type="dxa"/>
            <w:shd w:val="clear" w:color="auto" w:fill="C0C0C0"/>
            <w:vAlign w:val="center"/>
          </w:tcPr>
          <w:p w14:paraId="7EF49DED" w14:textId="77777777" w:rsidR="009D6155" w:rsidRPr="00DB1FF9" w:rsidRDefault="009D6155" w:rsidP="00FA39F1">
            <w:pPr>
              <w:jc w:val="center"/>
              <w:rPr>
                <w:rFonts w:cs="Arial"/>
                <w:b/>
                <w:szCs w:val="20"/>
              </w:rPr>
            </w:pPr>
            <w:r w:rsidRPr="00DB1FF9">
              <w:rPr>
                <w:rFonts w:cs="Arial"/>
                <w:b/>
                <w:szCs w:val="20"/>
              </w:rPr>
              <w:t xml:space="preserve">ISO </w:t>
            </w:r>
            <w:proofErr w:type="gramStart"/>
            <w:r w:rsidRPr="00DB1FF9">
              <w:rPr>
                <w:rFonts w:cs="Arial"/>
                <w:b/>
                <w:szCs w:val="20"/>
              </w:rPr>
              <w:t>2700</w:t>
            </w:r>
            <w:r>
              <w:rPr>
                <w:rFonts w:cs="Arial"/>
                <w:b/>
                <w:szCs w:val="20"/>
              </w:rPr>
              <w:t>1</w:t>
            </w:r>
            <w:r w:rsidRPr="00DB1FF9">
              <w:rPr>
                <w:rFonts w:cs="Arial"/>
                <w:b/>
                <w:szCs w:val="20"/>
              </w:rPr>
              <w:t>:</w:t>
            </w:r>
            <w:proofErr w:type="gramEnd"/>
            <w:r w:rsidRPr="00DB1FF9">
              <w:rPr>
                <w:rFonts w:cs="Arial"/>
                <w:b/>
                <w:szCs w:val="20"/>
              </w:rPr>
              <w:t>2013</w:t>
            </w:r>
          </w:p>
        </w:tc>
        <w:tc>
          <w:tcPr>
            <w:tcW w:w="2805" w:type="dxa"/>
            <w:shd w:val="clear" w:color="auto" w:fill="C0C0C0"/>
            <w:vAlign w:val="center"/>
          </w:tcPr>
          <w:p w14:paraId="095B8AE8" w14:textId="77777777" w:rsidR="009D6155" w:rsidRPr="00DB1FF9" w:rsidRDefault="009D6155" w:rsidP="00FA39F1">
            <w:pPr>
              <w:jc w:val="center"/>
              <w:rPr>
                <w:rFonts w:cs="Arial"/>
                <w:b/>
                <w:szCs w:val="20"/>
              </w:rPr>
            </w:pPr>
            <w:r>
              <w:rPr>
                <w:rFonts w:cs="Arial"/>
                <w:b/>
                <w:szCs w:val="20"/>
              </w:rPr>
              <w:t xml:space="preserve">NIST </w:t>
            </w:r>
            <w:r w:rsidRPr="00216286">
              <w:rPr>
                <w:rFonts w:cs="Arial"/>
                <w:b/>
                <w:szCs w:val="20"/>
              </w:rPr>
              <w:t>SP 800-53</w:t>
            </w:r>
          </w:p>
        </w:tc>
        <w:tc>
          <w:tcPr>
            <w:tcW w:w="3125" w:type="dxa"/>
            <w:shd w:val="clear" w:color="auto" w:fill="C0C0C0"/>
            <w:vAlign w:val="center"/>
          </w:tcPr>
          <w:p w14:paraId="17EC98DC" w14:textId="77777777" w:rsidR="009D6155" w:rsidRPr="00DB1FF9" w:rsidRDefault="009D6155" w:rsidP="00FA39F1">
            <w:pPr>
              <w:jc w:val="center"/>
              <w:rPr>
                <w:rFonts w:cs="Arial"/>
                <w:b/>
                <w:szCs w:val="20"/>
              </w:rPr>
            </w:pPr>
            <w:r w:rsidRPr="00DB1FF9">
              <w:rPr>
                <w:rFonts w:cs="Arial"/>
                <w:b/>
                <w:szCs w:val="20"/>
              </w:rPr>
              <w:t>HIPAA</w:t>
            </w:r>
          </w:p>
        </w:tc>
      </w:tr>
      <w:tr w:rsidR="009D6155" w:rsidRPr="00BC2F22" w14:paraId="2361A2BB" w14:textId="77777777" w:rsidTr="009D6155">
        <w:trPr>
          <w:trHeight w:val="741"/>
        </w:trPr>
        <w:tc>
          <w:tcPr>
            <w:tcW w:w="3045" w:type="dxa"/>
            <w:vAlign w:val="center"/>
          </w:tcPr>
          <w:p w14:paraId="228E8982" w14:textId="77777777" w:rsidR="009D6155" w:rsidRPr="009D6155" w:rsidRDefault="009D6155" w:rsidP="00FA39F1">
            <w:pPr>
              <w:rPr>
                <w:rFonts w:cs="Arial"/>
                <w:szCs w:val="20"/>
                <w:lang w:val="en-US"/>
              </w:rPr>
            </w:pPr>
            <w:r w:rsidRPr="009D6155">
              <w:rPr>
                <w:rFonts w:cs="Arial"/>
                <w:szCs w:val="20"/>
                <w:lang w:val="en-US"/>
              </w:rPr>
              <w:t>A.8.1.3 Acceptable Use of Assets</w:t>
            </w:r>
          </w:p>
        </w:tc>
        <w:tc>
          <w:tcPr>
            <w:tcW w:w="2805" w:type="dxa"/>
            <w:vAlign w:val="center"/>
          </w:tcPr>
          <w:p w14:paraId="513E09F5" w14:textId="77777777" w:rsidR="009D6155" w:rsidRPr="00DB1FF9" w:rsidRDefault="009D6155" w:rsidP="00FA39F1">
            <w:pPr>
              <w:rPr>
                <w:rFonts w:cs="Arial"/>
                <w:szCs w:val="20"/>
              </w:rPr>
            </w:pPr>
            <w:r w:rsidRPr="00216286">
              <w:rPr>
                <w:rFonts w:cs="Arial"/>
                <w:szCs w:val="20"/>
              </w:rPr>
              <w:t>AC-20, PL</w:t>
            </w:r>
            <w:r w:rsidRPr="00216286">
              <w:rPr>
                <w:rFonts w:ascii="MS Gothic" w:eastAsia="MS Gothic" w:hAnsi="MS Gothic" w:cs="MS Gothic" w:hint="eastAsia"/>
                <w:szCs w:val="20"/>
              </w:rPr>
              <w:t>‑</w:t>
            </w:r>
            <w:r w:rsidRPr="00216286">
              <w:rPr>
                <w:rFonts w:cs="Arial"/>
                <w:szCs w:val="20"/>
              </w:rPr>
              <w:t>4, PS-6</w:t>
            </w:r>
          </w:p>
        </w:tc>
        <w:tc>
          <w:tcPr>
            <w:tcW w:w="3125" w:type="dxa"/>
            <w:vAlign w:val="center"/>
          </w:tcPr>
          <w:p w14:paraId="5410CBA7" w14:textId="77777777" w:rsidR="009D6155" w:rsidRPr="00DB1FF9" w:rsidRDefault="009D6155" w:rsidP="00FA39F1">
            <w:pPr>
              <w:rPr>
                <w:rFonts w:cs="Arial"/>
                <w:szCs w:val="20"/>
              </w:rPr>
            </w:pPr>
            <w:r w:rsidRPr="00C32A29">
              <w:rPr>
                <w:rFonts w:cs="Arial"/>
                <w:szCs w:val="20"/>
              </w:rPr>
              <w:t xml:space="preserve">Workstation </w:t>
            </w:r>
            <w:proofErr w:type="gramStart"/>
            <w:r w:rsidRPr="00C32A29">
              <w:rPr>
                <w:rFonts w:cs="Arial"/>
                <w:szCs w:val="20"/>
              </w:rPr>
              <w:t>Use</w:t>
            </w:r>
            <w:r>
              <w:rPr>
                <w:rFonts w:cs="Arial"/>
                <w:szCs w:val="20"/>
              </w:rPr>
              <w:t xml:space="preserve">  </w:t>
            </w:r>
            <w:r w:rsidRPr="00D61F05">
              <w:rPr>
                <w:rFonts w:cs="Arial"/>
                <w:szCs w:val="20"/>
              </w:rPr>
              <w:t>§</w:t>
            </w:r>
            <w:proofErr w:type="gramEnd"/>
            <w:r w:rsidRPr="00D61F05">
              <w:rPr>
                <w:rFonts w:cs="Arial"/>
                <w:szCs w:val="20"/>
              </w:rPr>
              <w:t>164.310(b)</w:t>
            </w:r>
          </w:p>
        </w:tc>
      </w:tr>
    </w:tbl>
    <w:p w14:paraId="73ACAA56" w14:textId="77777777" w:rsidR="009D6155" w:rsidRPr="00DF1967" w:rsidRDefault="009D6155" w:rsidP="009D6155">
      <w:pPr>
        <w:pStyle w:val="BodyText"/>
        <w:rPr>
          <w:sz w:val="16"/>
          <w:szCs w:val="16"/>
        </w:rPr>
      </w:pPr>
    </w:p>
    <w:p w14:paraId="420F8D3E" w14:textId="77777777" w:rsidR="009D6155" w:rsidRPr="00EB31A0" w:rsidRDefault="006015B3" w:rsidP="00EB31A0">
      <w:pPr>
        <w:pStyle w:val="Heading1"/>
      </w:pPr>
      <w:bookmarkStart w:id="18" w:name="_Toc223341194"/>
      <w:bookmarkStart w:id="19" w:name="_Toc225151705"/>
      <w:bookmarkStart w:id="20" w:name="_Toc125977954"/>
      <w:r>
        <w:t>Références aux autres documents internes</w:t>
      </w:r>
      <w:bookmarkEnd w:id="20"/>
    </w:p>
    <w:p w14:paraId="69AA61DB" w14:textId="77777777" w:rsidR="009D6155" w:rsidRPr="006015B3" w:rsidRDefault="006015B3" w:rsidP="009D6155">
      <w:pPr>
        <w:pStyle w:val="Normal1"/>
        <w:rPr>
          <w:lang w:val="fr-BE"/>
        </w:rPr>
      </w:pPr>
      <w:r w:rsidRPr="007B301D">
        <w:rPr>
          <w:lang w:val="fr-BE"/>
        </w:rPr>
        <w:t>Les références à d’autres politiques, standards, procédures ou documents internes sont listées dans le tableau ci-dessous.</w:t>
      </w:r>
    </w:p>
    <w:p w14:paraId="487902B2" w14:textId="77777777" w:rsidR="009D6155" w:rsidRPr="006015B3" w:rsidRDefault="009D6155" w:rsidP="009D6155">
      <w:pPr>
        <w:pStyle w:val="BodyText"/>
        <w:ind w:left="0"/>
        <w:rPr>
          <w:rFonts w:cs="Arial"/>
          <w:sz w:val="16"/>
          <w:szCs w:val="16"/>
          <w:lang w:val="fr-BE"/>
        </w:rPr>
      </w:pPr>
    </w:p>
    <w:tbl>
      <w:tblPr>
        <w:tblW w:w="8956"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7"/>
        <w:gridCol w:w="2079"/>
      </w:tblGrid>
      <w:tr w:rsidR="009D6155" w14:paraId="0FCD6CC4" w14:textId="77777777" w:rsidTr="009D6155">
        <w:trPr>
          <w:trHeight w:val="324"/>
        </w:trPr>
        <w:tc>
          <w:tcPr>
            <w:tcW w:w="6877" w:type="dxa"/>
            <w:shd w:val="clear" w:color="auto" w:fill="C0C0C0"/>
            <w:vAlign w:val="center"/>
          </w:tcPr>
          <w:p w14:paraId="65695555" w14:textId="77777777" w:rsidR="009D6155" w:rsidRPr="00DB1FF9" w:rsidRDefault="009D6155" w:rsidP="00FA39F1">
            <w:pPr>
              <w:rPr>
                <w:rFonts w:cs="Arial"/>
                <w:b/>
                <w:szCs w:val="20"/>
              </w:rPr>
            </w:pPr>
            <w:r w:rsidRPr="00DB1FF9">
              <w:rPr>
                <w:rFonts w:cs="Arial"/>
                <w:b/>
                <w:szCs w:val="20"/>
              </w:rPr>
              <w:t>Document Name</w:t>
            </w:r>
          </w:p>
        </w:tc>
        <w:tc>
          <w:tcPr>
            <w:tcW w:w="2079" w:type="dxa"/>
            <w:shd w:val="clear" w:color="auto" w:fill="C0C0C0"/>
            <w:vAlign w:val="center"/>
          </w:tcPr>
          <w:p w14:paraId="14FB8296" w14:textId="77777777" w:rsidR="009D6155" w:rsidRPr="00DB1FF9" w:rsidRDefault="009D6155" w:rsidP="00FA39F1">
            <w:pPr>
              <w:rPr>
                <w:rFonts w:cs="Arial"/>
                <w:b/>
                <w:szCs w:val="20"/>
              </w:rPr>
            </w:pPr>
            <w:r w:rsidRPr="00DB1FF9">
              <w:rPr>
                <w:rFonts w:cs="Arial"/>
                <w:b/>
                <w:szCs w:val="20"/>
              </w:rPr>
              <w:t>Document ID</w:t>
            </w:r>
          </w:p>
        </w:tc>
      </w:tr>
      <w:tr w:rsidR="009D6155" w:rsidRPr="00556DA5" w14:paraId="42E6106C" w14:textId="77777777" w:rsidTr="009D6155">
        <w:trPr>
          <w:trHeight w:val="397"/>
        </w:trPr>
        <w:tc>
          <w:tcPr>
            <w:tcW w:w="6877" w:type="dxa"/>
            <w:vAlign w:val="center"/>
          </w:tcPr>
          <w:p w14:paraId="56D25E7D" w14:textId="16AC0D48" w:rsidR="009D6155" w:rsidRPr="00126D08" w:rsidRDefault="00441CBE" w:rsidP="00FA39F1">
            <w:pPr>
              <w:rPr>
                <w:szCs w:val="20"/>
                <w:lang w:val="en-US"/>
              </w:rPr>
            </w:pPr>
            <w:proofErr w:type="spellStart"/>
            <w:r>
              <w:rPr>
                <w:lang w:val="en-US"/>
              </w:rPr>
              <w:t>Diagrame</w:t>
            </w:r>
            <w:proofErr w:type="spellEnd"/>
            <w:r>
              <w:rPr>
                <w:lang w:val="en-US"/>
              </w:rPr>
              <w:t xml:space="preserve"> Incident </w:t>
            </w:r>
            <w:proofErr w:type="spellStart"/>
            <w:r>
              <w:rPr>
                <w:lang w:val="en-US"/>
              </w:rPr>
              <w:t>Respons</w:t>
            </w:r>
            <w:proofErr w:type="spellEnd"/>
            <w:r>
              <w:rPr>
                <w:lang w:val="en-US"/>
              </w:rPr>
              <w:t xml:space="preserve"> 2</w:t>
            </w:r>
          </w:p>
        </w:tc>
        <w:tc>
          <w:tcPr>
            <w:tcW w:w="2079" w:type="dxa"/>
            <w:vAlign w:val="center"/>
          </w:tcPr>
          <w:p w14:paraId="5F7FBF98" w14:textId="294FBACE" w:rsidR="00441CBE" w:rsidRPr="00126D08" w:rsidRDefault="00441CBE" w:rsidP="00FA39F1">
            <w:pPr>
              <w:rPr>
                <w:rFonts w:cs="Arial"/>
                <w:szCs w:val="20"/>
                <w:lang w:val="en-US"/>
              </w:rPr>
            </w:pPr>
            <w:r>
              <w:rPr>
                <w:rFonts w:cs="Arial"/>
                <w:szCs w:val="20"/>
                <w:lang w:val="en-US"/>
              </w:rPr>
              <w:t>DIR2</w:t>
            </w:r>
          </w:p>
        </w:tc>
      </w:tr>
      <w:tr w:rsidR="00441CBE" w:rsidRPr="00556DA5" w14:paraId="2C1447C3" w14:textId="77777777" w:rsidTr="009D6155">
        <w:trPr>
          <w:trHeight w:val="397"/>
        </w:trPr>
        <w:tc>
          <w:tcPr>
            <w:tcW w:w="6877" w:type="dxa"/>
            <w:vAlign w:val="center"/>
          </w:tcPr>
          <w:p w14:paraId="4DCCB75C" w14:textId="5A680BB2" w:rsidR="00441CBE" w:rsidRDefault="00441CBE" w:rsidP="00FA39F1">
            <w:pPr>
              <w:rPr>
                <w:lang w:val="en-US"/>
              </w:rPr>
            </w:pPr>
            <w:r>
              <w:rPr>
                <w:lang w:val="en-US"/>
              </w:rPr>
              <w:t xml:space="preserve">Incident </w:t>
            </w:r>
            <w:proofErr w:type="spellStart"/>
            <w:r>
              <w:rPr>
                <w:lang w:val="en-US"/>
              </w:rPr>
              <w:t>Respons</w:t>
            </w:r>
            <w:proofErr w:type="spellEnd"/>
            <w:r>
              <w:rPr>
                <w:lang w:val="en-US"/>
              </w:rPr>
              <w:t xml:space="preserve"> Plan </w:t>
            </w:r>
          </w:p>
        </w:tc>
        <w:tc>
          <w:tcPr>
            <w:tcW w:w="2079" w:type="dxa"/>
            <w:vAlign w:val="center"/>
          </w:tcPr>
          <w:p w14:paraId="41A32D79" w14:textId="6890FA65" w:rsidR="00441CBE" w:rsidRDefault="00441CBE" w:rsidP="00FA39F1">
            <w:pPr>
              <w:rPr>
                <w:rFonts w:cs="Arial"/>
                <w:szCs w:val="20"/>
                <w:lang w:val="en-US"/>
              </w:rPr>
            </w:pPr>
            <w:r>
              <w:rPr>
                <w:rFonts w:cs="Arial"/>
                <w:szCs w:val="20"/>
                <w:lang w:val="en-US"/>
              </w:rPr>
              <w:t>IRP</w:t>
            </w:r>
          </w:p>
        </w:tc>
      </w:tr>
    </w:tbl>
    <w:p w14:paraId="0F10CFC9" w14:textId="77777777" w:rsidR="009D6155" w:rsidRDefault="009D6155" w:rsidP="009D6155">
      <w:pPr>
        <w:pStyle w:val="BodyText"/>
      </w:pPr>
    </w:p>
    <w:p w14:paraId="13000F9D" w14:textId="77777777" w:rsidR="009D6155" w:rsidRPr="00EB31A0" w:rsidRDefault="006015B3" w:rsidP="00EB31A0">
      <w:pPr>
        <w:pStyle w:val="Heading1"/>
      </w:pPr>
      <w:bookmarkStart w:id="21" w:name="_Toc125977955"/>
      <w:bookmarkEnd w:id="18"/>
      <w:bookmarkEnd w:id="19"/>
      <w:r>
        <w:t>Autres références externes</w:t>
      </w:r>
      <w:bookmarkEnd w:id="21"/>
      <w:r w:rsidR="009D6155" w:rsidRPr="00EB31A0">
        <w:t xml:space="preserve"> </w:t>
      </w:r>
    </w:p>
    <w:p w14:paraId="0463B95B" w14:textId="77777777" w:rsidR="009D6155" w:rsidRPr="006015B3" w:rsidRDefault="006015B3" w:rsidP="009D6155">
      <w:pPr>
        <w:pStyle w:val="Normal1"/>
        <w:rPr>
          <w:lang w:val="fr-BE"/>
        </w:rPr>
      </w:pPr>
      <w:r w:rsidRPr="007B301D">
        <w:rPr>
          <w:lang w:val="fr-BE"/>
        </w:rPr>
        <w:t>Les références utilisées ou citées durant la rédaction de ce document sont listées dans le tableau ci-dessous.</w:t>
      </w:r>
    </w:p>
    <w:p w14:paraId="00CA77D5" w14:textId="77777777" w:rsidR="009D6155" w:rsidRPr="006015B3" w:rsidRDefault="009D6155" w:rsidP="009D6155">
      <w:pPr>
        <w:pStyle w:val="BodyText"/>
        <w:rPr>
          <w:lang w:val="fr-BE"/>
        </w:rPr>
      </w:pPr>
    </w:p>
    <w:tbl>
      <w:tblPr>
        <w:tblW w:w="8938"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2568"/>
        <w:gridCol w:w="2648"/>
        <w:gridCol w:w="1537"/>
      </w:tblGrid>
      <w:tr w:rsidR="009D6155" w:rsidRPr="00AA09F7" w14:paraId="6CC59579" w14:textId="77777777" w:rsidTr="009D6155">
        <w:trPr>
          <w:trHeight w:val="425"/>
        </w:trPr>
        <w:tc>
          <w:tcPr>
            <w:tcW w:w="2185" w:type="dxa"/>
            <w:shd w:val="clear" w:color="auto" w:fill="C0C0C0"/>
            <w:vAlign w:val="center"/>
          </w:tcPr>
          <w:p w14:paraId="7263DA74" w14:textId="77777777" w:rsidR="009D6155" w:rsidRPr="00DB1FF9" w:rsidRDefault="009D6155" w:rsidP="00FA39F1">
            <w:pPr>
              <w:rPr>
                <w:rFonts w:cs="Arial"/>
                <w:b/>
                <w:szCs w:val="20"/>
              </w:rPr>
            </w:pPr>
            <w:r w:rsidRPr="00DB1FF9">
              <w:rPr>
                <w:rFonts w:cs="Arial"/>
                <w:b/>
                <w:szCs w:val="20"/>
              </w:rPr>
              <w:t>R</w:t>
            </w:r>
            <w:r w:rsidR="006015B3">
              <w:rPr>
                <w:rFonts w:cs="Arial"/>
                <w:b/>
                <w:szCs w:val="20"/>
              </w:rPr>
              <w:t>é</w:t>
            </w:r>
            <w:r w:rsidRPr="00DB1FF9">
              <w:rPr>
                <w:rFonts w:cs="Arial"/>
                <w:b/>
                <w:szCs w:val="20"/>
              </w:rPr>
              <w:t>f</w:t>
            </w:r>
            <w:r w:rsidR="006015B3">
              <w:rPr>
                <w:rFonts w:cs="Arial"/>
                <w:b/>
                <w:szCs w:val="20"/>
              </w:rPr>
              <w:t>é</w:t>
            </w:r>
            <w:r w:rsidRPr="00DB1FF9">
              <w:rPr>
                <w:rFonts w:cs="Arial"/>
                <w:b/>
                <w:szCs w:val="20"/>
              </w:rPr>
              <w:t>rence</w:t>
            </w:r>
          </w:p>
        </w:tc>
        <w:tc>
          <w:tcPr>
            <w:tcW w:w="2568" w:type="dxa"/>
            <w:shd w:val="clear" w:color="auto" w:fill="C0C0C0"/>
            <w:vAlign w:val="center"/>
          </w:tcPr>
          <w:p w14:paraId="7BC07732" w14:textId="77777777" w:rsidR="009D6155" w:rsidRPr="006015B3" w:rsidRDefault="006015B3" w:rsidP="00FA39F1">
            <w:pPr>
              <w:rPr>
                <w:rFonts w:cs="Arial"/>
                <w:b/>
                <w:szCs w:val="20"/>
              </w:rPr>
            </w:pPr>
            <w:r>
              <w:rPr>
                <w:rFonts w:cs="Arial"/>
                <w:b/>
                <w:szCs w:val="20"/>
              </w:rPr>
              <w:t>Titre</w:t>
            </w:r>
          </w:p>
        </w:tc>
        <w:tc>
          <w:tcPr>
            <w:tcW w:w="2648" w:type="dxa"/>
            <w:shd w:val="clear" w:color="auto" w:fill="C0C0C0"/>
            <w:vAlign w:val="center"/>
          </w:tcPr>
          <w:p w14:paraId="21A9A37D" w14:textId="77777777" w:rsidR="009D6155" w:rsidRPr="0079782E" w:rsidRDefault="009D6155" w:rsidP="00FA39F1">
            <w:pPr>
              <w:rPr>
                <w:rFonts w:cs="Arial"/>
                <w:b/>
                <w:szCs w:val="20"/>
              </w:rPr>
            </w:pPr>
            <w:r w:rsidRPr="00DB1FF9">
              <w:rPr>
                <w:rFonts w:cs="Arial"/>
                <w:b/>
                <w:szCs w:val="20"/>
              </w:rPr>
              <w:t>ID</w:t>
            </w:r>
            <w:r w:rsidR="0079782E">
              <w:rPr>
                <w:rFonts w:cs="Arial"/>
                <w:b/>
                <w:szCs w:val="20"/>
              </w:rPr>
              <w:t xml:space="preserve"> de Référence</w:t>
            </w:r>
          </w:p>
        </w:tc>
        <w:tc>
          <w:tcPr>
            <w:tcW w:w="1537" w:type="dxa"/>
            <w:shd w:val="clear" w:color="auto" w:fill="C0C0C0"/>
            <w:vAlign w:val="center"/>
          </w:tcPr>
          <w:p w14:paraId="03F1C2AA" w14:textId="77777777" w:rsidR="009D6155" w:rsidRPr="0079782E" w:rsidRDefault="0079782E" w:rsidP="00FA39F1">
            <w:pPr>
              <w:jc w:val="center"/>
              <w:rPr>
                <w:rFonts w:cs="Arial"/>
                <w:b/>
                <w:szCs w:val="20"/>
              </w:rPr>
            </w:pPr>
            <w:r>
              <w:rPr>
                <w:rFonts w:cs="Arial"/>
                <w:b/>
                <w:szCs w:val="20"/>
              </w:rPr>
              <w:t>Année</w:t>
            </w:r>
          </w:p>
        </w:tc>
      </w:tr>
      <w:tr w:rsidR="009D6155" w:rsidRPr="00D0584C" w14:paraId="08D6A0D2" w14:textId="77777777" w:rsidTr="009D6155">
        <w:trPr>
          <w:trHeight w:val="374"/>
        </w:trPr>
        <w:tc>
          <w:tcPr>
            <w:tcW w:w="2185" w:type="dxa"/>
            <w:vAlign w:val="center"/>
          </w:tcPr>
          <w:p w14:paraId="7304391E" w14:textId="77777777" w:rsidR="009D6155" w:rsidRPr="00DB1FF9" w:rsidRDefault="009D6155" w:rsidP="00FA39F1">
            <w:pPr>
              <w:rPr>
                <w:rFonts w:cs="Arial"/>
                <w:szCs w:val="20"/>
              </w:rPr>
            </w:pPr>
          </w:p>
        </w:tc>
        <w:tc>
          <w:tcPr>
            <w:tcW w:w="2568" w:type="dxa"/>
            <w:vAlign w:val="center"/>
          </w:tcPr>
          <w:p w14:paraId="04101EFA" w14:textId="77777777" w:rsidR="009D6155" w:rsidRPr="00DB1FF9" w:rsidRDefault="009D6155" w:rsidP="00FA39F1">
            <w:pPr>
              <w:rPr>
                <w:rFonts w:cs="Arial"/>
                <w:szCs w:val="20"/>
              </w:rPr>
            </w:pPr>
          </w:p>
        </w:tc>
        <w:tc>
          <w:tcPr>
            <w:tcW w:w="2648" w:type="dxa"/>
            <w:vAlign w:val="center"/>
          </w:tcPr>
          <w:p w14:paraId="7980FFA9" w14:textId="77777777" w:rsidR="009D6155" w:rsidRPr="00DB1FF9" w:rsidRDefault="009D6155" w:rsidP="00FA39F1">
            <w:pPr>
              <w:rPr>
                <w:rFonts w:cs="Arial"/>
                <w:szCs w:val="20"/>
              </w:rPr>
            </w:pPr>
          </w:p>
        </w:tc>
        <w:tc>
          <w:tcPr>
            <w:tcW w:w="1537" w:type="dxa"/>
            <w:vAlign w:val="center"/>
          </w:tcPr>
          <w:p w14:paraId="64DCE1FD" w14:textId="77777777" w:rsidR="009D6155" w:rsidRPr="00DB1FF9" w:rsidRDefault="009D6155" w:rsidP="00FA39F1">
            <w:pPr>
              <w:rPr>
                <w:rFonts w:cs="Arial"/>
                <w:szCs w:val="20"/>
              </w:rPr>
            </w:pPr>
          </w:p>
        </w:tc>
      </w:tr>
    </w:tbl>
    <w:p w14:paraId="2CE46012" w14:textId="77777777" w:rsidR="009D6155" w:rsidRDefault="009D6155" w:rsidP="009D6155">
      <w:pPr>
        <w:pStyle w:val="BodyText"/>
      </w:pPr>
    </w:p>
    <w:p w14:paraId="50466CD4" w14:textId="77777777" w:rsidR="009D6155" w:rsidRDefault="009D6155" w:rsidP="009D6155">
      <w:pPr>
        <w:pStyle w:val="BodyText"/>
      </w:pPr>
    </w:p>
    <w:p w14:paraId="38C9D623" w14:textId="77777777" w:rsidR="009D6155" w:rsidRDefault="009D6155" w:rsidP="009D6155">
      <w:pPr>
        <w:pStyle w:val="BodyText"/>
      </w:pPr>
    </w:p>
    <w:p w14:paraId="3228BD61" w14:textId="77777777" w:rsidR="009D6155" w:rsidRDefault="009D6155"/>
    <w:sectPr w:rsidR="009D6155" w:rsidSect="00CC69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8140E" w14:textId="77777777" w:rsidR="00EB6F10" w:rsidRDefault="00EB6F10" w:rsidP="004C5E6B">
      <w:pPr>
        <w:spacing w:after="0" w:line="240" w:lineRule="auto"/>
      </w:pPr>
      <w:r>
        <w:separator/>
      </w:r>
    </w:p>
  </w:endnote>
  <w:endnote w:type="continuationSeparator" w:id="0">
    <w:p w14:paraId="1CAD06F2" w14:textId="77777777" w:rsidR="00EB6F10" w:rsidRDefault="00EB6F10" w:rsidP="004C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9236" w14:textId="77777777" w:rsidR="00EB6F10" w:rsidRDefault="00EB6F10" w:rsidP="004C5E6B">
      <w:pPr>
        <w:spacing w:after="0" w:line="240" w:lineRule="auto"/>
      </w:pPr>
      <w:r>
        <w:separator/>
      </w:r>
    </w:p>
  </w:footnote>
  <w:footnote w:type="continuationSeparator" w:id="0">
    <w:p w14:paraId="033ACDC4" w14:textId="77777777" w:rsidR="00EB6F10" w:rsidRDefault="00EB6F10" w:rsidP="004C5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29"/>
    <w:multiLevelType w:val="hybridMultilevel"/>
    <w:tmpl w:val="39C8173E"/>
    <w:lvl w:ilvl="0" w:tplc="080C000F">
      <w:start w:val="1"/>
      <w:numFmt w:val="decimal"/>
      <w:lvlText w:val="%1."/>
      <w:lvlJc w:val="left"/>
      <w:pPr>
        <w:ind w:left="792" w:hanging="360"/>
      </w:p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26A40F5C"/>
    <w:multiLevelType w:val="multilevel"/>
    <w:tmpl w:val="C9903A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980"/>
        </w:tabs>
        <w:ind w:left="1980" w:hanging="720"/>
      </w:pPr>
      <w:rPr>
        <w:rFonts w:ascii="Arial" w:hAnsi="Arial" w:cs="Arial" w:hint="default"/>
        <w:b/>
        <w:i w:val="0"/>
        <w:sz w:val="20"/>
        <w:szCs w:val="20"/>
      </w:rPr>
    </w:lvl>
    <w:lvl w:ilvl="3">
      <w:start w:val="1"/>
      <w:numFmt w:val="decimal"/>
      <w:lvlText w:val="%1.%2.%3.%4"/>
      <w:lvlJc w:val="left"/>
      <w:pPr>
        <w:tabs>
          <w:tab w:val="num" w:pos="2844"/>
        </w:tabs>
        <w:ind w:left="28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4B94C59"/>
    <w:multiLevelType w:val="hybridMultilevel"/>
    <w:tmpl w:val="E32EF7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5BE600E"/>
    <w:multiLevelType w:val="hybridMultilevel"/>
    <w:tmpl w:val="777EB4D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77096B2E"/>
    <w:multiLevelType w:val="hybridMultilevel"/>
    <w:tmpl w:val="1EA8598C"/>
    <w:lvl w:ilvl="0" w:tplc="9E62C148">
      <w:start w:val="1"/>
      <w:numFmt w:val="bullet"/>
      <w:lvlText w:val=""/>
      <w:lvlJc w:val="left"/>
      <w:pPr>
        <w:ind w:left="720" w:hanging="360"/>
      </w:pPr>
      <w:rPr>
        <w:rFonts w:ascii="Symbol" w:hAnsi="Symbol"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7A4D370C"/>
    <w:multiLevelType w:val="multilevel"/>
    <w:tmpl w:val="1D1C2B3A"/>
    <w:lvl w:ilvl="0">
      <w:start w:val="1"/>
      <w:numFmt w:val="decimal"/>
      <w:pStyle w:val="Heading1"/>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upp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887837480">
    <w:abstractNumId w:val="1"/>
  </w:num>
  <w:num w:numId="2" w16cid:durableId="1481582612">
    <w:abstractNumId w:val="3"/>
  </w:num>
  <w:num w:numId="3" w16cid:durableId="1597251608">
    <w:abstractNumId w:val="0"/>
  </w:num>
  <w:num w:numId="4" w16cid:durableId="27149969">
    <w:abstractNumId w:val="5"/>
  </w:num>
  <w:num w:numId="5" w16cid:durableId="455412313">
    <w:abstractNumId w:val="2"/>
  </w:num>
  <w:num w:numId="6" w16cid:durableId="1784881830">
    <w:abstractNumId w:val="4"/>
  </w:num>
  <w:num w:numId="7" w16cid:durableId="1840535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607"/>
    <w:rsid w:val="00021371"/>
    <w:rsid w:val="000414B1"/>
    <w:rsid w:val="000621DB"/>
    <w:rsid w:val="000A52BE"/>
    <w:rsid w:val="000B5D61"/>
    <w:rsid w:val="000C4EF1"/>
    <w:rsid w:val="000C76B4"/>
    <w:rsid w:val="00126D08"/>
    <w:rsid w:val="00177948"/>
    <w:rsid w:val="001E568C"/>
    <w:rsid w:val="00237318"/>
    <w:rsid w:val="0027784F"/>
    <w:rsid w:val="002A7F07"/>
    <w:rsid w:val="002B14F0"/>
    <w:rsid w:val="002C4C81"/>
    <w:rsid w:val="003514E5"/>
    <w:rsid w:val="00363DDE"/>
    <w:rsid w:val="003B0187"/>
    <w:rsid w:val="003E3B43"/>
    <w:rsid w:val="003E7F9D"/>
    <w:rsid w:val="004013B4"/>
    <w:rsid w:val="00441CBE"/>
    <w:rsid w:val="00464788"/>
    <w:rsid w:val="0048143B"/>
    <w:rsid w:val="004C5E6B"/>
    <w:rsid w:val="004F4118"/>
    <w:rsid w:val="00556DA5"/>
    <w:rsid w:val="00564B75"/>
    <w:rsid w:val="0059190B"/>
    <w:rsid w:val="005B38F3"/>
    <w:rsid w:val="005E7CA0"/>
    <w:rsid w:val="005F3A23"/>
    <w:rsid w:val="006015B3"/>
    <w:rsid w:val="00622EE7"/>
    <w:rsid w:val="00680AF4"/>
    <w:rsid w:val="006A43E9"/>
    <w:rsid w:val="00700D9C"/>
    <w:rsid w:val="00713A91"/>
    <w:rsid w:val="00777E5E"/>
    <w:rsid w:val="0079782E"/>
    <w:rsid w:val="007B301D"/>
    <w:rsid w:val="007B62B5"/>
    <w:rsid w:val="007E35EE"/>
    <w:rsid w:val="00887DEC"/>
    <w:rsid w:val="008F5932"/>
    <w:rsid w:val="00977BF2"/>
    <w:rsid w:val="009B7EA1"/>
    <w:rsid w:val="009D6155"/>
    <w:rsid w:val="00A07E61"/>
    <w:rsid w:val="00AC32D7"/>
    <w:rsid w:val="00AF1280"/>
    <w:rsid w:val="00B261E2"/>
    <w:rsid w:val="00B33A0A"/>
    <w:rsid w:val="00B75E46"/>
    <w:rsid w:val="00BC3520"/>
    <w:rsid w:val="00C13854"/>
    <w:rsid w:val="00C25BBC"/>
    <w:rsid w:val="00C3557B"/>
    <w:rsid w:val="00C901C9"/>
    <w:rsid w:val="00CC69DA"/>
    <w:rsid w:val="00D1114F"/>
    <w:rsid w:val="00D24127"/>
    <w:rsid w:val="00D4473F"/>
    <w:rsid w:val="00D74C2B"/>
    <w:rsid w:val="00D77607"/>
    <w:rsid w:val="00E04A87"/>
    <w:rsid w:val="00E25F25"/>
    <w:rsid w:val="00E600C9"/>
    <w:rsid w:val="00E72CE2"/>
    <w:rsid w:val="00E81B1D"/>
    <w:rsid w:val="00EB31A0"/>
    <w:rsid w:val="00EB6F10"/>
    <w:rsid w:val="00F129A2"/>
    <w:rsid w:val="00F6292F"/>
    <w:rsid w:val="00F65CB0"/>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CDB5"/>
  <w15:chartTrackingRefBased/>
  <w15:docId w15:val="{7B66DBF6-F473-4819-A02A-5EC9818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57B"/>
  </w:style>
  <w:style w:type="paragraph" w:styleId="Heading1">
    <w:name w:val="heading 1"/>
    <w:basedOn w:val="Normal"/>
    <w:next w:val="Normal"/>
    <w:link w:val="Heading1Char"/>
    <w:qFormat/>
    <w:rsid w:val="00AC32D7"/>
    <w:pPr>
      <w:keepNext/>
      <w:keepLines/>
      <w:numPr>
        <w:numId w:val="4"/>
      </w:numPr>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qFormat/>
    <w:rsid w:val="009D6155"/>
    <w:pPr>
      <w:widowControl w:val="0"/>
      <w:tabs>
        <w:tab w:val="num" w:pos="576"/>
      </w:tabs>
      <w:spacing w:before="240" w:after="60" w:line="240" w:lineRule="auto"/>
      <w:ind w:left="576" w:hanging="576"/>
      <w:outlineLvl w:val="1"/>
    </w:pPr>
    <w:rPr>
      <w:rFonts w:ascii="Arial" w:eastAsia="Times New Roman" w:hAnsi="Arial" w:cs="Arial"/>
      <w:b/>
      <w:bCs/>
      <w:iCs/>
      <w:lang w:val="en-US"/>
    </w:rPr>
  </w:style>
  <w:style w:type="paragraph" w:styleId="Heading3">
    <w:name w:val="heading 3"/>
    <w:basedOn w:val="Normal"/>
    <w:next w:val="Normal"/>
    <w:link w:val="Heading3Char"/>
    <w:qFormat/>
    <w:rsid w:val="009D6155"/>
    <w:pPr>
      <w:keepNext/>
      <w:widowControl w:val="0"/>
      <w:tabs>
        <w:tab w:val="num" w:pos="1260"/>
      </w:tabs>
      <w:spacing w:before="120" w:after="60" w:line="240" w:lineRule="auto"/>
      <w:ind w:left="1296" w:hanging="720"/>
      <w:outlineLvl w:val="2"/>
    </w:pPr>
    <w:rPr>
      <w:rFonts w:ascii="Arial" w:eastAsia="Times New Roman"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55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57B"/>
    <w:rPr>
      <w:rFonts w:eastAsiaTheme="minorEastAsia"/>
      <w:lang w:val="en-US"/>
    </w:rPr>
  </w:style>
  <w:style w:type="paragraph" w:styleId="Title">
    <w:name w:val="Title"/>
    <w:basedOn w:val="Normal"/>
    <w:next w:val="Normal"/>
    <w:link w:val="TitleChar"/>
    <w:uiPriority w:val="10"/>
    <w:qFormat/>
    <w:rsid w:val="00CC69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C69DA"/>
    <w:rPr>
      <w:rFonts w:asciiTheme="majorHAnsi" w:eastAsiaTheme="majorEastAsia" w:hAnsiTheme="majorHAnsi" w:cstheme="majorBidi"/>
      <w:caps/>
      <w:color w:val="44546A" w:themeColor="text2"/>
      <w:spacing w:val="-15"/>
      <w:sz w:val="72"/>
      <w:szCs w:val="72"/>
    </w:rPr>
  </w:style>
  <w:style w:type="character" w:styleId="PlaceholderText">
    <w:name w:val="Placeholder Text"/>
    <w:basedOn w:val="DefaultParagraphFont"/>
    <w:uiPriority w:val="99"/>
    <w:semiHidden/>
    <w:rsid w:val="00D1114F"/>
    <w:rPr>
      <w:color w:val="808080"/>
    </w:rPr>
  </w:style>
  <w:style w:type="paragraph" w:styleId="Header">
    <w:name w:val="header"/>
    <w:basedOn w:val="Normal"/>
    <w:link w:val="HeaderChar"/>
    <w:uiPriority w:val="99"/>
    <w:unhideWhenUsed/>
    <w:rsid w:val="004C5E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5E6B"/>
  </w:style>
  <w:style w:type="paragraph" w:styleId="Footer">
    <w:name w:val="footer"/>
    <w:basedOn w:val="Normal"/>
    <w:link w:val="FooterChar"/>
    <w:uiPriority w:val="99"/>
    <w:unhideWhenUsed/>
    <w:rsid w:val="004C5E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5E6B"/>
  </w:style>
  <w:style w:type="character" w:customStyle="1" w:styleId="Heading1Char">
    <w:name w:val="Heading 1 Char"/>
    <w:basedOn w:val="DefaultParagraphFont"/>
    <w:link w:val="Heading1"/>
    <w:uiPriority w:val="9"/>
    <w:rsid w:val="00AC32D7"/>
    <w:rPr>
      <w:rFonts w:asciiTheme="majorHAnsi" w:eastAsiaTheme="majorEastAsia" w:hAnsiTheme="majorHAnsi" w:cstheme="majorBidi"/>
      <w:color w:val="BF0000" w:themeColor="accent1" w:themeShade="BF"/>
      <w:sz w:val="32"/>
      <w:szCs w:val="32"/>
    </w:rPr>
  </w:style>
  <w:style w:type="paragraph" w:styleId="TOCHeading">
    <w:name w:val="TOC Heading"/>
    <w:basedOn w:val="Heading1"/>
    <w:next w:val="Normal"/>
    <w:uiPriority w:val="39"/>
    <w:unhideWhenUsed/>
    <w:qFormat/>
    <w:rsid w:val="005B38F3"/>
    <w:pPr>
      <w:numPr>
        <w:numId w:val="0"/>
      </w:numPr>
      <w:outlineLvl w:val="9"/>
    </w:pPr>
    <w:rPr>
      <w:lang w:val="en-US"/>
    </w:rPr>
  </w:style>
  <w:style w:type="paragraph" w:styleId="TOC2">
    <w:name w:val="toc 2"/>
    <w:basedOn w:val="Normal"/>
    <w:next w:val="Normal"/>
    <w:autoRedefine/>
    <w:uiPriority w:val="39"/>
    <w:unhideWhenUsed/>
    <w:rsid w:val="00AC32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C32D7"/>
    <w:pPr>
      <w:spacing w:after="100"/>
    </w:pPr>
    <w:rPr>
      <w:rFonts w:eastAsiaTheme="minorEastAsia" w:cs="Times New Roman"/>
      <w:lang w:val="en-US"/>
    </w:rPr>
  </w:style>
  <w:style w:type="paragraph" w:styleId="TOC3">
    <w:name w:val="toc 3"/>
    <w:basedOn w:val="Normal"/>
    <w:next w:val="Normal"/>
    <w:autoRedefine/>
    <w:uiPriority w:val="39"/>
    <w:unhideWhenUsed/>
    <w:rsid w:val="00AC32D7"/>
    <w:pPr>
      <w:spacing w:after="100"/>
      <w:ind w:left="440"/>
    </w:pPr>
    <w:rPr>
      <w:rFonts w:eastAsiaTheme="minorEastAsia" w:cs="Times New Roman"/>
      <w:lang w:val="en-US"/>
    </w:rPr>
  </w:style>
  <w:style w:type="character" w:customStyle="1" w:styleId="Heading2Char">
    <w:name w:val="Heading 2 Char"/>
    <w:basedOn w:val="DefaultParagraphFont"/>
    <w:link w:val="Heading2"/>
    <w:rsid w:val="009D6155"/>
    <w:rPr>
      <w:rFonts w:ascii="Arial" w:eastAsia="Times New Roman" w:hAnsi="Arial" w:cs="Arial"/>
      <w:b/>
      <w:bCs/>
      <w:iCs/>
      <w:lang w:val="en-US"/>
    </w:rPr>
  </w:style>
  <w:style w:type="character" w:customStyle="1" w:styleId="Heading3Char">
    <w:name w:val="Heading 3 Char"/>
    <w:basedOn w:val="DefaultParagraphFont"/>
    <w:link w:val="Heading3"/>
    <w:rsid w:val="009D6155"/>
    <w:rPr>
      <w:rFonts w:ascii="Arial" w:eastAsia="Times New Roman" w:hAnsi="Arial" w:cs="Arial"/>
      <w:b/>
      <w:bCs/>
      <w:sz w:val="20"/>
      <w:szCs w:val="20"/>
      <w:lang w:val="en-US"/>
    </w:rPr>
  </w:style>
  <w:style w:type="paragraph" w:styleId="BodyText">
    <w:name w:val="Body Text"/>
    <w:basedOn w:val="Normal"/>
    <w:link w:val="BodyTextChar"/>
    <w:rsid w:val="009D6155"/>
    <w:pPr>
      <w:spacing w:after="0" w:line="240" w:lineRule="auto"/>
      <w:ind w:left="432"/>
    </w:pPr>
    <w:rPr>
      <w:rFonts w:ascii="Arial" w:eastAsia="Times New Roman" w:hAnsi="Arial" w:cs="Times New Roman"/>
      <w:sz w:val="20"/>
      <w:lang w:val="en-US"/>
    </w:rPr>
  </w:style>
  <w:style w:type="character" w:customStyle="1" w:styleId="BodyTextChar">
    <w:name w:val="Body Text Char"/>
    <w:basedOn w:val="DefaultParagraphFont"/>
    <w:link w:val="BodyText"/>
    <w:rsid w:val="009D6155"/>
    <w:rPr>
      <w:rFonts w:ascii="Arial" w:eastAsia="Times New Roman" w:hAnsi="Arial" w:cs="Times New Roman"/>
      <w:sz w:val="20"/>
      <w:lang w:val="en-US"/>
    </w:rPr>
  </w:style>
  <w:style w:type="paragraph" w:customStyle="1" w:styleId="Heading5UnboldedList">
    <w:name w:val="Heading 5 Unbolded List"/>
    <w:basedOn w:val="Normal"/>
    <w:rsid w:val="009D6155"/>
    <w:pPr>
      <w:keepNext/>
      <w:widowControl w:val="0"/>
      <w:spacing w:before="120" w:after="60" w:line="240" w:lineRule="auto"/>
      <w:ind w:left="2160" w:hanging="864"/>
      <w:outlineLvl w:val="2"/>
    </w:pPr>
    <w:rPr>
      <w:rFonts w:ascii="Arial" w:eastAsia="Times New Roman" w:hAnsi="Arial" w:cs="Arial"/>
      <w:bCs/>
      <w:sz w:val="20"/>
      <w:szCs w:val="20"/>
      <w:lang w:val="en-US"/>
    </w:rPr>
  </w:style>
  <w:style w:type="paragraph" w:customStyle="1" w:styleId="Normal1">
    <w:name w:val="Normal 1"/>
    <w:basedOn w:val="BodyText"/>
    <w:link w:val="Normal1Char"/>
    <w:qFormat/>
    <w:rsid w:val="009D6155"/>
  </w:style>
  <w:style w:type="character" w:customStyle="1" w:styleId="Normal1Char">
    <w:name w:val="Normal 1 Char"/>
    <w:basedOn w:val="BodyTextChar"/>
    <w:link w:val="Normal1"/>
    <w:rsid w:val="009D6155"/>
    <w:rPr>
      <w:rFonts w:ascii="Arial" w:eastAsia="Times New Roman" w:hAnsi="Arial" w:cs="Times New Roman"/>
      <w:sz w:val="20"/>
      <w:lang w:val="en-US"/>
    </w:rPr>
  </w:style>
  <w:style w:type="paragraph" w:styleId="ListParagraph">
    <w:name w:val="List Paragraph"/>
    <w:basedOn w:val="Normal"/>
    <w:uiPriority w:val="34"/>
    <w:qFormat/>
    <w:rsid w:val="00464788"/>
    <w:pPr>
      <w:ind w:left="720"/>
      <w:contextualSpacing/>
    </w:pPr>
  </w:style>
  <w:style w:type="character" w:styleId="Hyperlink">
    <w:name w:val="Hyperlink"/>
    <w:basedOn w:val="DefaultParagraphFont"/>
    <w:uiPriority w:val="99"/>
    <w:unhideWhenUsed/>
    <w:rsid w:val="000A52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959">
      <w:bodyDiv w:val="1"/>
      <w:marLeft w:val="0"/>
      <w:marRight w:val="0"/>
      <w:marTop w:val="0"/>
      <w:marBottom w:val="0"/>
      <w:divBdr>
        <w:top w:val="none" w:sz="0" w:space="0" w:color="auto"/>
        <w:left w:val="none" w:sz="0" w:space="0" w:color="auto"/>
        <w:bottom w:val="none" w:sz="0" w:space="0" w:color="auto"/>
        <w:right w:val="none" w:sz="0" w:space="0" w:color="auto"/>
      </w:divBdr>
    </w:div>
    <w:div w:id="707798981">
      <w:bodyDiv w:val="1"/>
      <w:marLeft w:val="0"/>
      <w:marRight w:val="0"/>
      <w:marTop w:val="0"/>
      <w:marBottom w:val="0"/>
      <w:divBdr>
        <w:top w:val="none" w:sz="0" w:space="0" w:color="auto"/>
        <w:left w:val="none" w:sz="0" w:space="0" w:color="auto"/>
        <w:bottom w:val="none" w:sz="0" w:space="0" w:color="auto"/>
        <w:right w:val="none" w:sz="0" w:space="0" w:color="auto"/>
      </w:divBdr>
    </w:div>
    <w:div w:id="860633665">
      <w:bodyDiv w:val="1"/>
      <w:marLeft w:val="0"/>
      <w:marRight w:val="0"/>
      <w:marTop w:val="0"/>
      <w:marBottom w:val="0"/>
      <w:divBdr>
        <w:top w:val="none" w:sz="0" w:space="0" w:color="auto"/>
        <w:left w:val="none" w:sz="0" w:space="0" w:color="auto"/>
        <w:bottom w:val="none" w:sz="0" w:space="0" w:color="auto"/>
        <w:right w:val="none" w:sz="0" w:space="0" w:color="auto"/>
      </w:divBdr>
    </w:div>
    <w:div w:id="1212880611">
      <w:bodyDiv w:val="1"/>
      <w:marLeft w:val="0"/>
      <w:marRight w:val="0"/>
      <w:marTop w:val="0"/>
      <w:marBottom w:val="0"/>
      <w:divBdr>
        <w:top w:val="none" w:sz="0" w:space="0" w:color="auto"/>
        <w:left w:val="none" w:sz="0" w:space="0" w:color="auto"/>
        <w:bottom w:val="none" w:sz="0" w:space="0" w:color="auto"/>
        <w:right w:val="none" w:sz="0" w:space="0" w:color="auto"/>
      </w:divBdr>
    </w:div>
    <w:div w:id="1239711743">
      <w:bodyDiv w:val="1"/>
      <w:marLeft w:val="0"/>
      <w:marRight w:val="0"/>
      <w:marTop w:val="0"/>
      <w:marBottom w:val="0"/>
      <w:divBdr>
        <w:top w:val="none" w:sz="0" w:space="0" w:color="auto"/>
        <w:left w:val="none" w:sz="0" w:space="0" w:color="auto"/>
        <w:bottom w:val="none" w:sz="0" w:space="0" w:color="auto"/>
        <w:right w:val="none" w:sz="0" w:space="0" w:color="auto"/>
      </w:divBdr>
    </w:div>
    <w:div w:id="1447509198">
      <w:bodyDiv w:val="1"/>
      <w:marLeft w:val="0"/>
      <w:marRight w:val="0"/>
      <w:marTop w:val="0"/>
      <w:marBottom w:val="0"/>
      <w:divBdr>
        <w:top w:val="none" w:sz="0" w:space="0" w:color="auto"/>
        <w:left w:val="none" w:sz="0" w:space="0" w:color="auto"/>
        <w:bottom w:val="none" w:sz="0" w:space="0" w:color="auto"/>
        <w:right w:val="none" w:sz="0" w:space="0" w:color="auto"/>
      </w:divBdr>
    </w:div>
    <w:div w:id="174332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P\Desktop\SDE%20Project\RIP%20Project\IRP\Uniwan_Cybersecurity_Policy-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86B92EBFE24782B0480919EA96E245"/>
        <w:category>
          <w:name w:val="General"/>
          <w:gallery w:val="placeholder"/>
        </w:category>
        <w:types>
          <w:type w:val="bbPlcHdr"/>
        </w:types>
        <w:behaviors>
          <w:behavior w:val="content"/>
        </w:behaviors>
        <w:guid w:val="{D2EFABF0-E54D-46DB-A7F8-FAFBCA96FB0E}"/>
      </w:docPartPr>
      <w:docPartBody>
        <w:p w:rsidR="006A0A9A" w:rsidRDefault="00000000">
          <w:pPr>
            <w:pStyle w:val="DF86B92EBFE24782B0480919EA96E245"/>
          </w:pPr>
          <w:r>
            <w:rPr>
              <w:color w:val="4472C4" w:themeColor="accent1"/>
              <w:sz w:val="28"/>
              <w:szCs w:val="28"/>
            </w:rPr>
            <w:t>[Author name]</w:t>
          </w:r>
        </w:p>
      </w:docPartBody>
    </w:docPart>
    <w:docPart>
      <w:docPartPr>
        <w:name w:val="9B4FF9F3D6304E67BEA2BE2D49229D5A"/>
        <w:category>
          <w:name w:val="General"/>
          <w:gallery w:val="placeholder"/>
        </w:category>
        <w:types>
          <w:type w:val="bbPlcHdr"/>
        </w:types>
        <w:behaviors>
          <w:behavior w:val="content"/>
        </w:behaviors>
        <w:guid w:val="{F5C0E1CD-7D7E-412A-8A38-C1267FAA0479}"/>
      </w:docPartPr>
      <w:docPartBody>
        <w:p w:rsidR="006A0A9A" w:rsidRDefault="00000000">
          <w:pPr>
            <w:pStyle w:val="9B4FF9F3D6304E67BEA2BE2D49229D5A"/>
          </w:pPr>
          <w:r>
            <w:rPr>
              <w:color w:val="4472C4" w:themeColor="accent1"/>
              <w:sz w:val="28"/>
              <w:szCs w:val="28"/>
            </w:rPr>
            <w:t>[Date]</w:t>
          </w:r>
        </w:p>
      </w:docPartBody>
    </w:docPart>
    <w:docPart>
      <w:docPartPr>
        <w:name w:val="9FDF1552FF8E4B51935D4558D6C71F0D"/>
        <w:category>
          <w:name w:val="General"/>
          <w:gallery w:val="placeholder"/>
        </w:category>
        <w:types>
          <w:type w:val="bbPlcHdr"/>
        </w:types>
        <w:behaviors>
          <w:behavior w:val="content"/>
        </w:behaviors>
        <w:guid w:val="{65738A97-E282-4F26-9C8D-E9E91C71D778}"/>
      </w:docPartPr>
      <w:docPartBody>
        <w:p w:rsidR="006A0A9A" w:rsidRDefault="00000000">
          <w:pPr>
            <w:pStyle w:val="9FDF1552FF8E4B51935D4558D6C71F0D"/>
          </w:pPr>
          <w:r>
            <w:rPr>
              <w:color w:val="2F5496" w:themeColor="accent1" w:themeShade="BF"/>
              <w:sz w:val="24"/>
              <w:szCs w:val="24"/>
            </w:rPr>
            <w:t>[Company name]</w:t>
          </w:r>
        </w:p>
      </w:docPartBody>
    </w:docPart>
    <w:docPart>
      <w:docPartPr>
        <w:name w:val="AE5AD8A0657C41A392E0C8E0483BA5FC"/>
        <w:category>
          <w:name w:val="General"/>
          <w:gallery w:val="placeholder"/>
        </w:category>
        <w:types>
          <w:type w:val="bbPlcHdr"/>
        </w:types>
        <w:behaviors>
          <w:behavior w:val="content"/>
        </w:behaviors>
        <w:guid w:val="{57178EB1-D1E2-4BEB-B650-E9512748321B}"/>
      </w:docPartPr>
      <w:docPartBody>
        <w:p w:rsidR="006A0A9A" w:rsidRDefault="00000000">
          <w:pPr>
            <w:pStyle w:val="AE5AD8A0657C41A392E0C8E0483BA5FC"/>
          </w:pPr>
          <w:r w:rsidRPr="00AC6B8E">
            <w:rPr>
              <w:rStyle w:val="TitleChar"/>
            </w:rPr>
            <w:t>[Document title]</w:t>
          </w:r>
        </w:p>
      </w:docPartBody>
    </w:docPart>
    <w:docPart>
      <w:docPartPr>
        <w:name w:val="814F8314CE0D4854883B026E2FFA7872"/>
        <w:category>
          <w:name w:val="General"/>
          <w:gallery w:val="placeholder"/>
        </w:category>
        <w:types>
          <w:type w:val="bbPlcHdr"/>
        </w:types>
        <w:behaviors>
          <w:behavior w:val="content"/>
        </w:behaviors>
        <w:guid w:val="{216DE587-B94C-4804-93FD-02B2D321CCCC}"/>
      </w:docPartPr>
      <w:docPartBody>
        <w:p w:rsidR="006A0A9A" w:rsidRDefault="00000000">
          <w:pPr>
            <w:pStyle w:val="814F8314CE0D4854883B026E2FFA7872"/>
          </w:pPr>
          <w:r>
            <w:rPr>
              <w:color w:val="2F5496" w:themeColor="accent1" w:themeShade="BF"/>
              <w:sz w:val="24"/>
              <w:szCs w:val="24"/>
            </w:rPr>
            <w:t>[Document subtitle]</w:t>
          </w:r>
        </w:p>
      </w:docPartBody>
    </w:docPart>
    <w:docPart>
      <w:docPartPr>
        <w:name w:val="CC48F11ABAFA4762879109A1346A56EA"/>
        <w:category>
          <w:name w:val="General"/>
          <w:gallery w:val="placeholder"/>
        </w:category>
        <w:types>
          <w:type w:val="bbPlcHdr"/>
        </w:types>
        <w:behaviors>
          <w:behavior w:val="content"/>
        </w:behaviors>
        <w:guid w:val="{7EE39BBA-AACB-4A68-BAA1-65DEBCBB7419}"/>
      </w:docPartPr>
      <w:docPartBody>
        <w:p w:rsidR="006A0A9A" w:rsidRDefault="00000000">
          <w:pPr>
            <w:pStyle w:val="CC48F11ABAFA4762879109A1346A56EA"/>
          </w:pPr>
          <w:r w:rsidRPr="00E60C56">
            <w:rPr>
              <w:rStyle w:val="PlaceholderText"/>
            </w:rPr>
            <w:t>Choose an item.</w:t>
          </w:r>
        </w:p>
      </w:docPartBody>
    </w:docPart>
    <w:docPart>
      <w:docPartPr>
        <w:name w:val="E91B0CAE67FC426789A28FEBDACD4E98"/>
        <w:category>
          <w:name w:val="General"/>
          <w:gallery w:val="placeholder"/>
        </w:category>
        <w:types>
          <w:type w:val="bbPlcHdr"/>
        </w:types>
        <w:behaviors>
          <w:behavior w:val="content"/>
        </w:behaviors>
        <w:guid w:val="{CCED1A5F-DD94-4BC2-8C94-D6B43EB57F10}"/>
      </w:docPartPr>
      <w:docPartBody>
        <w:p w:rsidR="006A0A9A" w:rsidRDefault="00000000">
          <w:pPr>
            <w:pStyle w:val="E91B0CAE67FC426789A28FEBDACD4E98"/>
          </w:pPr>
          <w:r w:rsidRPr="004F5AA8">
            <w:rPr>
              <w:rStyle w:val="PlaceholderText"/>
            </w:rPr>
            <w:t>Choose an item.</w:t>
          </w:r>
        </w:p>
      </w:docPartBody>
    </w:docPart>
    <w:docPart>
      <w:docPartPr>
        <w:name w:val="AC5A49D4E37A4B79AAA42C3F8C9116B8"/>
        <w:category>
          <w:name w:val="General"/>
          <w:gallery w:val="placeholder"/>
        </w:category>
        <w:types>
          <w:type w:val="bbPlcHdr"/>
        </w:types>
        <w:behaviors>
          <w:behavior w:val="content"/>
        </w:behaviors>
        <w:guid w:val="{2BF30FC9-92C3-4FA6-8E69-FB6EB15FE069}"/>
      </w:docPartPr>
      <w:docPartBody>
        <w:p w:rsidR="006A0A9A" w:rsidRDefault="00000000">
          <w:pPr>
            <w:pStyle w:val="AC5A49D4E37A4B79AAA42C3F8C9116B8"/>
          </w:pPr>
          <w:r w:rsidRPr="005D1AE1">
            <w:rPr>
              <w:rStyle w:val="PlaceholderText"/>
            </w:rPr>
            <w:t>[Title]</w:t>
          </w:r>
        </w:p>
      </w:docPartBody>
    </w:docPart>
    <w:docPart>
      <w:docPartPr>
        <w:name w:val="ED4CC0C05BE442D9B6D7CD3C2DC9727E"/>
        <w:category>
          <w:name w:val="General"/>
          <w:gallery w:val="placeholder"/>
        </w:category>
        <w:types>
          <w:type w:val="bbPlcHdr"/>
        </w:types>
        <w:behaviors>
          <w:behavior w:val="content"/>
        </w:behaviors>
        <w:guid w:val="{4AFCE73F-621C-4D69-A084-F61D0F337C19}"/>
      </w:docPartPr>
      <w:docPartBody>
        <w:p w:rsidR="006A0A9A" w:rsidRDefault="00000000">
          <w:pPr>
            <w:pStyle w:val="ED4CC0C05BE442D9B6D7CD3C2DC9727E"/>
          </w:pPr>
          <w:r w:rsidRPr="003948CA">
            <w:rPr>
              <w:rStyle w:val="PlaceholderText"/>
              <w:b/>
            </w:rPr>
            <w:t>Date</w:t>
          </w:r>
        </w:p>
      </w:docPartBody>
    </w:docPart>
    <w:docPart>
      <w:docPartPr>
        <w:name w:val="00E46A795726407B934144798B8376C7"/>
        <w:category>
          <w:name w:val="General"/>
          <w:gallery w:val="placeholder"/>
        </w:category>
        <w:types>
          <w:type w:val="bbPlcHdr"/>
        </w:types>
        <w:behaviors>
          <w:behavior w:val="content"/>
        </w:behaviors>
        <w:guid w:val="{407EEF38-DC37-4C21-BD73-404AA46B0A02}"/>
      </w:docPartPr>
      <w:docPartBody>
        <w:p w:rsidR="006A0A9A" w:rsidRDefault="00000000">
          <w:pPr>
            <w:pStyle w:val="00E46A795726407B934144798B8376C7"/>
          </w:pPr>
          <w:r w:rsidRPr="003948CA">
            <w:rPr>
              <w:rStyle w:val="PlaceholderText"/>
              <w:b/>
            </w:rPr>
            <w:t>Date</w:t>
          </w:r>
        </w:p>
      </w:docPartBody>
    </w:docPart>
    <w:docPart>
      <w:docPartPr>
        <w:name w:val="019FC2F8237849FEB45125E6BD793E07"/>
        <w:category>
          <w:name w:val="General"/>
          <w:gallery w:val="placeholder"/>
        </w:category>
        <w:types>
          <w:type w:val="bbPlcHdr"/>
        </w:types>
        <w:behaviors>
          <w:behavior w:val="content"/>
        </w:behaviors>
        <w:guid w:val="{C45A4A0E-104E-428F-A9BC-A1EE268D6B35}"/>
      </w:docPartPr>
      <w:docPartBody>
        <w:p w:rsidR="006A0A9A" w:rsidRDefault="00000000">
          <w:pPr>
            <w:pStyle w:val="019FC2F8237849FEB45125E6BD793E07"/>
          </w:pPr>
          <w:r>
            <w:rPr>
              <w:rFonts w:cs="Arial"/>
              <w:szCs w:val="20"/>
            </w:rPr>
            <w:t xml:space="preserve">    </w:t>
          </w:r>
        </w:p>
      </w:docPartBody>
    </w:docPart>
    <w:docPart>
      <w:docPartPr>
        <w:name w:val="29D3B5C28788416490B494852D4CC25F"/>
        <w:category>
          <w:name w:val="General"/>
          <w:gallery w:val="placeholder"/>
        </w:category>
        <w:types>
          <w:type w:val="bbPlcHdr"/>
        </w:types>
        <w:behaviors>
          <w:behavior w:val="content"/>
        </w:behaviors>
        <w:guid w:val="{9EE7DD26-9597-4076-864D-3FCA330F5140}"/>
      </w:docPartPr>
      <w:docPartBody>
        <w:p w:rsidR="006A0A9A" w:rsidRDefault="00000000">
          <w:pPr>
            <w:pStyle w:val="29D3B5C28788416490B494852D4CC25F"/>
          </w:pPr>
          <w:r>
            <w:rPr>
              <w:rFonts w:cs="Arial"/>
              <w:szCs w:val="20"/>
            </w:rPr>
            <w:t xml:space="preserve">    </w:t>
          </w:r>
        </w:p>
      </w:docPartBody>
    </w:docPart>
    <w:docPart>
      <w:docPartPr>
        <w:name w:val="1C9C09A75B8A4913856E87CB0D476D7A"/>
        <w:category>
          <w:name w:val="General"/>
          <w:gallery w:val="placeholder"/>
        </w:category>
        <w:types>
          <w:type w:val="bbPlcHdr"/>
        </w:types>
        <w:behaviors>
          <w:behavior w:val="content"/>
        </w:behaviors>
        <w:guid w:val="{E8E4F83D-E711-49ED-A9CF-A43560D87B46}"/>
      </w:docPartPr>
      <w:docPartBody>
        <w:p w:rsidR="006A0A9A" w:rsidRDefault="00000000">
          <w:pPr>
            <w:pStyle w:val="1C9C09A75B8A4913856E87CB0D476D7A"/>
          </w:pPr>
          <w:r>
            <w:rPr>
              <w:rFonts w:cs="Arial"/>
              <w:szCs w:val="20"/>
            </w:rPr>
            <w:t xml:space="preserve">    </w:t>
          </w:r>
        </w:p>
      </w:docPartBody>
    </w:docPart>
    <w:docPart>
      <w:docPartPr>
        <w:name w:val="10A0A02A45D44812BC48290AF58743D7"/>
        <w:category>
          <w:name w:val="General"/>
          <w:gallery w:val="placeholder"/>
        </w:category>
        <w:types>
          <w:type w:val="bbPlcHdr"/>
        </w:types>
        <w:behaviors>
          <w:behavior w:val="content"/>
        </w:behaviors>
        <w:guid w:val="{ADFF011F-2AE3-435C-8D2F-F748AF2EDADD}"/>
      </w:docPartPr>
      <w:docPartBody>
        <w:p w:rsidR="006A0A9A" w:rsidRDefault="00000000">
          <w:pPr>
            <w:pStyle w:val="10A0A02A45D44812BC48290AF58743D7"/>
          </w:pPr>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C"/>
    <w:rsid w:val="00157341"/>
    <w:rsid w:val="003D39CF"/>
    <w:rsid w:val="00471DFC"/>
    <w:rsid w:val="00504E3E"/>
    <w:rsid w:val="006430B8"/>
    <w:rsid w:val="006A0A9A"/>
    <w:rsid w:val="00B36D8E"/>
    <w:rsid w:val="00BE0BAF"/>
    <w:rsid w:val="00D156E1"/>
    <w:rsid w:val="00E33027"/>
    <w:rsid w:val="00EF7F4B"/>
    <w:rsid w:val="00FD6FF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86B92EBFE24782B0480919EA96E245">
    <w:name w:val="DF86B92EBFE24782B0480919EA96E245"/>
  </w:style>
  <w:style w:type="paragraph" w:customStyle="1" w:styleId="9B4FF9F3D6304E67BEA2BE2D49229D5A">
    <w:name w:val="9B4FF9F3D6304E67BEA2BE2D49229D5A"/>
  </w:style>
  <w:style w:type="paragraph" w:customStyle="1" w:styleId="9FDF1552FF8E4B51935D4558D6C71F0D">
    <w:name w:val="9FDF1552FF8E4B51935D4558D6C71F0D"/>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lang w:eastAsia="en-US"/>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lang w:val="fr-BE" w:eastAsia="en-US"/>
    </w:rPr>
  </w:style>
  <w:style w:type="paragraph" w:customStyle="1" w:styleId="AE5AD8A0657C41A392E0C8E0483BA5FC">
    <w:name w:val="AE5AD8A0657C41A392E0C8E0483BA5FC"/>
  </w:style>
  <w:style w:type="paragraph" w:customStyle="1" w:styleId="814F8314CE0D4854883B026E2FFA7872">
    <w:name w:val="814F8314CE0D4854883B026E2FFA7872"/>
  </w:style>
  <w:style w:type="character" w:styleId="PlaceholderText">
    <w:name w:val="Placeholder Text"/>
    <w:basedOn w:val="DefaultParagraphFont"/>
    <w:uiPriority w:val="99"/>
    <w:semiHidden/>
    <w:rPr>
      <w:color w:val="808080"/>
    </w:rPr>
  </w:style>
  <w:style w:type="paragraph" w:customStyle="1" w:styleId="CC48F11ABAFA4762879109A1346A56EA">
    <w:name w:val="CC48F11ABAFA4762879109A1346A56EA"/>
  </w:style>
  <w:style w:type="paragraph" w:customStyle="1" w:styleId="E91B0CAE67FC426789A28FEBDACD4E98">
    <w:name w:val="E91B0CAE67FC426789A28FEBDACD4E98"/>
  </w:style>
  <w:style w:type="paragraph" w:customStyle="1" w:styleId="AC5A49D4E37A4B79AAA42C3F8C9116B8">
    <w:name w:val="AC5A49D4E37A4B79AAA42C3F8C9116B8"/>
  </w:style>
  <w:style w:type="paragraph" w:customStyle="1" w:styleId="ED4CC0C05BE442D9B6D7CD3C2DC9727E">
    <w:name w:val="ED4CC0C05BE442D9B6D7CD3C2DC9727E"/>
  </w:style>
  <w:style w:type="paragraph" w:customStyle="1" w:styleId="00E46A795726407B934144798B8376C7">
    <w:name w:val="00E46A795726407B934144798B8376C7"/>
  </w:style>
  <w:style w:type="paragraph" w:customStyle="1" w:styleId="019FC2F8237849FEB45125E6BD793E07">
    <w:name w:val="019FC2F8237849FEB45125E6BD793E07"/>
  </w:style>
  <w:style w:type="paragraph" w:customStyle="1" w:styleId="29D3B5C28788416490B494852D4CC25F">
    <w:name w:val="29D3B5C28788416490B494852D4CC25F"/>
  </w:style>
  <w:style w:type="paragraph" w:customStyle="1" w:styleId="1C9C09A75B8A4913856E87CB0D476D7A">
    <w:name w:val="1C9C09A75B8A4913856E87CB0D476D7A"/>
  </w:style>
  <w:style w:type="paragraph" w:customStyle="1" w:styleId="10A0A02A45D44812BC48290AF58743D7">
    <w:name w:val="10A0A02A45D44812BC48290AF5874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niwan Theme">
  <a:themeElements>
    <a:clrScheme name="Uniwan">
      <a:dk1>
        <a:sysClr val="windowText" lastClr="000000"/>
      </a:dk1>
      <a:lt1>
        <a:sysClr val="window" lastClr="FFFFFF"/>
      </a:lt1>
      <a:dk2>
        <a:srgbClr val="44546A"/>
      </a:dk2>
      <a:lt2>
        <a:srgbClr val="E7E6E6"/>
      </a:lt2>
      <a:accent1>
        <a:srgbClr val="FF0000"/>
      </a:accent1>
      <a:accent2>
        <a:srgbClr val="7030A0"/>
      </a:accent2>
      <a:accent3>
        <a:srgbClr val="A5A5A5"/>
      </a:accent3>
      <a:accent4>
        <a:srgbClr val="FFC000"/>
      </a:accent4>
      <a:accent5>
        <a:srgbClr val="AB73D5"/>
      </a:accent5>
      <a:accent6>
        <a:srgbClr val="C7A2E3"/>
      </a:accent6>
      <a:hlink>
        <a:srgbClr val="0563C1"/>
      </a:hlink>
      <a:folHlink>
        <a:srgbClr val="7030A0"/>
      </a:folHlink>
    </a:clrScheme>
    <a:fontScheme name="Uniwan Font">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6C6A2891B56CD4EB400C42FD318EA7E" ma:contentTypeVersion="14" ma:contentTypeDescription="Crée un document." ma:contentTypeScope="" ma:versionID="8aa3e2cda974289827d34d3e2008edb6">
  <xsd:schema xmlns:xsd="http://www.w3.org/2001/XMLSchema" xmlns:xs="http://www.w3.org/2001/XMLSchema" xmlns:p="http://schemas.microsoft.com/office/2006/metadata/properties" xmlns:ns2="ca1b8bec-2d96-4387-946e-bdde4ce07596" xmlns:ns3="4d0bc130-b79b-4766-a49e-74b7869467bc" targetNamespace="http://schemas.microsoft.com/office/2006/metadata/properties" ma:root="true" ma:fieldsID="85a202a3888696c3a7a56a90579890da" ns2:_="" ns3:_="">
    <xsd:import namespace="ca1b8bec-2d96-4387-946e-bdde4ce07596"/>
    <xsd:import namespace="4d0bc130-b79b-4766-a49e-74b7869467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b8bec-2d96-4387-946e-bdde4ce07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aab09645-eed7-49a4-95d8-cb74b910a2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d0bc130-b79b-4766-a49e-74b7869467b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ebba14e-6b9e-442f-a404-0314ccaef717}" ma:internalName="TaxCatchAll" ma:showField="CatchAllData" ma:web="4d0bc130-b79b-4766-a49e-74b786946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d0bc130-b79b-4766-a49e-74b7869467bc" xsi:nil="true"/>
    <lcf76f155ced4ddcb4097134ff3c332f xmlns="ca1b8bec-2d96-4387-946e-bdde4ce07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FA8F0-7B0D-4EC2-8948-32096507A59C}">
  <ds:schemaRefs>
    <ds:schemaRef ds:uri="http://schemas.openxmlformats.org/officeDocument/2006/bibliography"/>
  </ds:schemaRefs>
</ds:datastoreItem>
</file>

<file path=customXml/itemProps3.xml><?xml version="1.0" encoding="utf-8"?>
<ds:datastoreItem xmlns:ds="http://schemas.openxmlformats.org/officeDocument/2006/customXml" ds:itemID="{D09403C0-43FA-43D6-B052-A87DEEAD7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b8bec-2d96-4387-946e-bdde4ce07596"/>
    <ds:schemaRef ds:uri="4d0bc130-b79b-4766-a49e-74b786946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C1A960-7291-4EBB-AF5B-8EA3B7652F23}">
  <ds:schemaRefs>
    <ds:schemaRef ds:uri="http://schemas.microsoft.com/sharepoint/v3/contenttype/forms"/>
  </ds:schemaRefs>
</ds:datastoreItem>
</file>

<file path=customXml/itemProps5.xml><?xml version="1.0" encoding="utf-8"?>
<ds:datastoreItem xmlns:ds="http://schemas.openxmlformats.org/officeDocument/2006/customXml" ds:itemID="{974E4549-A4B7-4618-9018-242118743D5A}">
  <ds:schemaRefs>
    <ds:schemaRef ds:uri="http://schemas.microsoft.com/office/2006/metadata/properties"/>
    <ds:schemaRef ds:uri="http://schemas.microsoft.com/office/infopath/2007/PartnerControls"/>
    <ds:schemaRef ds:uri="4d0bc130-b79b-4766-a49e-74b7869467bc"/>
    <ds:schemaRef ds:uri="ca1b8bec-2d96-4387-946e-bdde4ce07596"/>
  </ds:schemaRefs>
</ds:datastoreItem>
</file>

<file path=docProps/app.xml><?xml version="1.0" encoding="utf-8"?>
<Properties xmlns="http://schemas.openxmlformats.org/officeDocument/2006/extended-properties" xmlns:vt="http://schemas.openxmlformats.org/officeDocument/2006/docPropsVTypes">
  <Template>Uniwan_Cybersecurity_Policy-Template</Template>
  <TotalTime>7</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IRP2 Identifiants Compromis</vt:lpstr>
    </vt:vector>
  </TitlesOfParts>
  <Company>Annex IRP2</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IRP2 Identifiants Compromis</dc:title>
  <dc:subject>Incident Respons Plan 2</dc:subject>
  <dc:creator>Sylvain Depasse</dc:creator>
  <cp:keywords/>
  <dc:description/>
  <cp:lastModifiedBy>Sylvain Depasse</cp:lastModifiedBy>
  <cp:revision>5</cp:revision>
  <dcterms:created xsi:type="dcterms:W3CDTF">2023-01-30T12:32:00Z</dcterms:created>
  <dcterms:modified xsi:type="dcterms:W3CDTF">2023-01-30T12:47:00Z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0x010100D6C6A2891B56CD4EB400C42FD318EA7E</vt:lpwstr>
  </property>
  <property fmtid="{D5CDD505-2E9C-101B-9397-08002B2CF9AE}" pid="3" name="MediaServiceImageTags">
    <vt:lpwstr/>
  </property>
</Properties>
</file>