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普中精灵 F103</w:t>
        <w:br/>
        <w:t>上板验证与源码调试流程</w:t>
      </w:r>
    </w:p>
    <w:p>
      <w:pPr>
        <w:pStyle w:val="Subtitle"/>
      </w:pPr>
      <w:r>
        <w:t>STM32F103C8T6 完整开发板 八项实验</w:t>
      </w:r>
    </w:p>
    <w:p>
      <w:r>
        <w:t>验证日期  2026-10-04</w:t>
      </w:r>
    </w:p>
    <w:p>
      <w:r>
        <w:t>工程目录  D:\MDK5\F103_Labs</w:t>
      </w:r>
    </w:p>
    <w:p>
      <w:r>
        <w:t>本手册用于从实验一开始逐项编译、下载和检查板上行为，并附八个实验主程序的完整源码。实验八的中文信息通过底板 CH340 在 PC 串口窗口显示。</w:t>
      </w:r>
    </w:p>
    <w:p>
      <w:pPr>
        <w:pStyle w:val="Heading2"/>
      </w:pPr>
      <w:r>
        <w:t>本次验证结论</w:t>
      </w:r>
    </w:p>
    <w:p>
      <w:r>
        <w:t>整体状态：部分验证。已完成8个工程重新编译；板上ISP及串口证据按实验记录，所有实验整体最多为部分验证。</w:t>
      </w:r>
    </w:p>
    <w:p>
      <w:r>
        <w:t>结果表中的“通过”只覆盖其对应检查项。真实串口、SWD 寄存器读回、调试注入、实体按键和肉眼观察分别标明；调试注入通过不等于实体按键已验证。</w:t>
      </w:r>
    </w:p>
    <w:p>
      <w:pPr>
        <w:pStyle w:val="Heading2"/>
      </w:pPr>
      <w:r>
        <w:t>底板资源对应关系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3288"/>
        <w:gridCol w:w="4762"/>
      </w:tblGrid>
      <w:tr>
        <w:trPr>
          <w:tblHeader/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7EEF4"/>
          </w:tcPr>
          <w:p>
            <w:pPr>
              <w:spacing w:before="20" w:after="40" w:line="259" w:lineRule="auto"/>
            </w:pPr>
            <w:r>
              <w:rPr>
                <w:b/>
                <w:sz w:val="19"/>
              </w:rPr>
              <w:t>程序资源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7EEF4"/>
          </w:tcPr>
          <w:p>
            <w:pPr>
              <w:spacing w:before="20" w:after="40" w:line="259" w:lineRule="auto"/>
            </w:pPr>
            <w:r>
              <w:rPr>
                <w:b/>
                <w:sz w:val="19"/>
              </w:rPr>
              <w:t>底板资源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7EEF4"/>
          </w:tcPr>
          <w:p>
            <w:pPr>
              <w:spacing w:before="20" w:after="40" w:line="259" w:lineRule="auto"/>
            </w:pPr>
            <w:r>
              <w:rPr>
                <w:b/>
                <w:sz w:val="19"/>
              </w:rPr>
              <w:t>电气含义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LED0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D1  PA0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低电平点亮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LED1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D2  PA1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低电平点亮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KEY0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K1  PA15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上拉输入 按下为低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KEY1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K4  PA12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上拉输入 按下为低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USART1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PA9 TX  PA10 RX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经底板 CH340 连接 PC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SWD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PA13 DIO  PA14 CLK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K3 K2 占用同名引脚 调试时不用</w:t>
            </w:r>
          </w:p>
        </w:tc>
      </w:tr>
    </w:tbl>
    <w:p>
      <w:pPr>
        <w:spacing w:after="20"/>
      </w:pPr>
    </w:p>
    <w:p>
      <w:r>
        <w:t>D1 D2 指底板一排 LED 中的前两盏。完整底板已有实验所需 LED、按键和串口芯片；RST 只负责复位。</w:t>
      </w:r>
    </w:p>
    <w:p>
      <w:pPr>
        <w:pStyle w:val="Heading1"/>
        <w:pageBreakBefore/>
      </w:pPr>
      <w:r>
        <w:t>软件环境与上电准备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7EEF4"/>
          </w:tcPr>
          <w:p>
            <w:pPr>
              <w:spacing w:before="20" w:after="40" w:line="259" w:lineRule="auto"/>
            </w:pPr>
            <w:r>
              <w:rPr>
                <w:b/>
                <w:sz w:val="19"/>
              </w:rPr>
              <w:t>软件与组件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7EEF4"/>
          </w:tcPr>
          <w:p>
            <w:pPr>
              <w:spacing w:before="20" w:after="40" w:line="259" w:lineRule="auto"/>
            </w:pPr>
            <w:r>
              <w:rPr>
                <w:b/>
                <w:sz w:val="19"/>
              </w:rPr>
              <w:t>用途与位置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Keil µVision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D:\Keil5\UV4\UV4.exe  编辑 编译 SWD 下载和调试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Arm Compiler 6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D:\Keil5\ARM\ARMCLANG\bin  工程使用 AC6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STM32F1 设备包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D:\Keil5\Keil\STM32F1xx_DFP\2.4.1  设备 STM32F103C8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Tera Term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D:\TeraTerm\ttermpro.exe  115200 8N1 无流控 UTF 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FlyMCU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D:\FlyMCU\FlyMcu.exe  串口 ISP 下载 HEX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CH340 驱动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Windows 驱动库  备份 D:\CH340_Driver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校验 Python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D:\F411_PythonEnv\Scripts\python.exe  目录旧名但检查 F103</w:t>
            </w:r>
          </w:p>
        </w:tc>
      </w:tr>
    </w:tbl>
    <w:p>
      <w:pPr>
        <w:spacing w:after="20"/>
      </w:pPr>
    </w:p>
    <w:p>
      <w:r>
        <w:t>当前端口记录：COM4。COM 号可能随 USB 端口改变；Tera Term 和 FlyMCU 不能同时占用该串口。</w:t>
      </w:r>
    </w:p>
    <w:p>
      <w:pPr>
        <w:pStyle w:val="Heading2"/>
      </w:pPr>
      <w:r>
        <w:t>底板跳线与供电</w:t>
      </w:r>
    </w:p>
    <w:p>
      <w:pPr>
        <w:spacing w:after="120"/>
      </w:pPr>
      <w:r>
        <w:t>1．断电后检查核心板插接方向，移除课设曾接入的外部执行器与模块。J11 短接以启用 LED；点阵旁 J1 接 VCC 侧。</w:t>
      </w:r>
    </w:p>
    <w:p>
      <w:pPr>
        <w:spacing w:after="120"/>
      </w:pPr>
      <w:r>
        <w:t>2．P4 的两组跳帽分别短接 A9–UR 和 A10–UT。普通运行时 BOOT0 和 BOOT1 均接 GND 侧；B1 启动跳帽不是 K1 按键。</w:t>
      </w:r>
    </w:p>
    <w:p>
      <w:pPr>
        <w:spacing w:after="120"/>
      </w:pPr>
      <w:r>
        <w:t>3．USB 数据线连接底板 USB1 即 CH340 USB 转 TTL 接口，打开板上电源开关。核心板 USB 口不是本工程串口，且 PA12 已用作 K4。</w:t>
      </w:r>
    </w:p>
    <w:p>
      <w:pPr>
        <w:spacing w:after="120"/>
      </w:pPr>
      <w:r>
        <w:t>4．打开设备管理器，确认 USB SERIAL CH340 端口无故障标记。打开桌面 STM32实验工具中的 F103 工程和串口入口。</w:t>
      </w:r>
    </w:p>
    <w:p>
      <w:pPr>
        <w:pStyle w:val="Heading2"/>
      </w:pPr>
      <w:r>
        <w:t>编译目标与内存</w:t>
      </w:r>
    </w:p>
    <w:p>
      <w:r>
        <w:t>工程为 MDK\F103_Labs.uvprojx。设备 STM32F103C8，Flash 为 0x08000000 起始的 64 KB，RAM 为 0x20000000 起始的 20 KB。HSE 为 8 MHz，正常 HCLK 为 72 MHz。每次选择对应 Target 后 Rebuild，再使用 Build\Keil_目标名\目标名.hex。</w:t>
      </w:r>
    </w:p>
    <w:p>
      <w:pPr>
        <w:pStyle w:val="Heading1"/>
        <w:pageBreakBefore/>
      </w:pPr>
      <w:r>
        <w:t>两种下载方式与断点调试</w:t>
      </w:r>
    </w:p>
    <w:p>
      <w:pPr>
        <w:pStyle w:val="Heading2"/>
      </w:pPr>
      <w:r>
        <w:t>ST Link SWD 下载</w:t>
      </w:r>
    </w:p>
    <w:p>
      <w:pPr>
        <w:spacing w:after="120"/>
      </w:pPr>
      <w:r>
        <w:t>1．断电连接 GND、SWDIO 到 PA13、SWCLK 到 PA14，建议连接 NRST。下载器若有 VTref 或 VAPP 电压参考输入，应按其说明接目标板 3.3 V；先核实针脚功能，不能把标为 3.3 V 的电源输出默认当参考输入。</w:t>
      </w:r>
    </w:p>
    <w:p>
      <w:pPr>
        <w:spacing w:after="120"/>
      </w:pPr>
      <w:r>
        <w:t>2．BOOT0=0。Options for Target → Debug 选择 ST Link Debugger，Settings 选择 SW 和 1 MHz。确认识别到目标后再下载，调试时不要按 K2 K3。</w:t>
      </w:r>
    </w:p>
    <w:p>
      <w:pPr>
        <w:spacing w:after="120"/>
      </w:pPr>
      <w:r>
        <w:t>3．Utilities 使用同一调试器。Flash Download 的 STM32F10x_128.FLM 算法可用于此中容量器件；工程可用容量仍限制为 64 KB。启用 Program、Verify、Reset and Run。</w:t>
      </w:r>
    </w:p>
    <w:p>
      <w:pPr>
        <w:spacing w:after="120"/>
      </w:pPr>
      <w:r>
        <w:t>4．Rebuild 成功后执行 Flash → Download，保存写入及校验成功信息；复位并确认当前 LAB 启动信息。连接失败时检查接线、参考电压和 NRST，必要时使用较低 SWD 速度。底板 USB 供电时不得把另一电源输出直接并联到板上电源。</w:t>
      </w:r>
    </w:p>
    <w:p>
      <w:pPr>
        <w:pStyle w:val="Heading2"/>
      </w:pPr>
      <w:r>
        <w:t>串口 ISP 下载</w:t>
      </w:r>
    </w:p>
    <w:p>
      <w:pPr>
        <w:spacing w:after="120"/>
      </w:pPr>
      <w:r>
        <w:t>1．退出串口终端并释放 COM 口。打开 FlyMCU，选择 STM32 串口下载方式、CH340 实际 COM 口和当前目标 HEX，启用写入后校验。</w:t>
      </w:r>
    </w:p>
    <w:p>
      <w:pPr>
        <w:spacing w:after="120"/>
      </w:pPr>
      <w:r>
        <w:t>2．将 BOOT0 置 1、BOOT1 置 0，复位进入 ROM 下载程序；开始下载，必要时按软件提示再复位。只需下载程序，不修改读保护和选项字节。</w:t>
      </w:r>
    </w:p>
    <w:p>
      <w:pPr>
        <w:spacing w:after="120"/>
      </w:pPr>
      <w:r>
        <w:t>3．校验成功后关闭下载串口，将 BOOT0 恢复 0，再复位运行。打开 Tera Term，复位并保存启动日志。实验一要同时保留 ISP 和 SWD 两份证据。</w:t>
      </w:r>
    </w:p>
    <w:p>
      <w:pPr>
        <w:pStyle w:val="Heading2"/>
      </w:pPr>
      <w:r>
        <w:t>调试时的观察方法</w:t>
      </w:r>
    </w:p>
    <w:p>
      <w:r>
        <w:t>Debug → Start Stop Debug Session 进入调试。可在初始化后、主循环事件处理处及 IRQ 入口设断点；F5 继续，F10 单步。Watch 可查看 SystemCoreClock、g_millis、g_key0_irq_count 和 g_key1_irq_count。计时、消抖和串口连续运行的验收必须清除断点后进行。</w:t>
      </w:r>
    </w:p>
    <w:p>
      <w:r>
        <w:t>源码以本工程为准。使用 ST Link 下载或 ISP 都会替换当前应用；切换实验后先核对串口 LAB 编号，避免把前一个程序的现象记到本实验。</w:t>
      </w:r>
    </w:p>
    <w:p>
      <w:pPr>
        <w:pStyle w:val="Heading1"/>
        <w:pageBreakBefore/>
      </w:pPr>
      <w:r>
        <w:t>脚本下载与串口实测记录</w:t>
      </w:r>
    </w:p>
    <w:p>
      <w:r>
        <w:t>本次实际记录允许采用 ISP 下载加真实串口采集。该路径能继续完成固件写入与串口行为检查，SWD 下载和断点调试的完成情况仍须单列。FlyMCU 和 Keil 的图形界面步骤见前页，以下命令用于复现已保存的自动化记录。</w:t>
      </w:r>
    </w:p>
    <w:p>
      <w:pPr>
        <w:pStyle w:val="Heading2"/>
      </w:pPr>
      <w:r>
        <w:t>打开 PowerShell 并选定环境</w:t>
      </w:r>
    </w:p>
    <w:p>
      <w:r>
        <w:t>先退出占用 COM 口的 Tera Term、FlyMCU 和其他串口助手。以下示例采用 COM4，重新插拔后先核对实际端口。</w:t>
      </w:r>
    </w:p>
    <w:p>
      <w:pPr>
        <w:pStyle w:val="SourceCode"/>
      </w:pPr>
      <w:r>
        <w:t>$py = 'D:\F411_PythonEnv\Scripts\python.exe'</w:t>
      </w:r>
    </w:p>
    <w:p>
      <w:pPr>
        <w:pStyle w:val="SourceCode"/>
      </w:pPr>
      <w:r>
        <w:t>Set-Location 'D:\MDK5\F103_Labs'</w:t>
      </w:r>
    </w:p>
    <w:p>
      <w:pPr>
        <w:pStyle w:val="Heading2"/>
      </w:pPr>
      <w:r>
        <w:t>识别器件并保存双读备份</w:t>
      </w:r>
    </w:p>
    <w:p>
      <w:r>
        <w:t>首次改写板上程序前运行下列命令。脚本使用完整普中精灵底板的 CH340 自动复位电路，以 DTR RTS 控制进入 ROM，不要求人工反复切换 BOOT0。只有在本板自动下载电路和跳线已确认可用时，才采用此路径。</w:t>
      </w:r>
    </w:p>
    <w:p>
      <w:pPr>
        <w:pStyle w:val="SourceCode"/>
      </w:pPr>
      <w:r>
        <w:t>&amp; $py .\tools\bench_isp.py --port COM4 --identify-backup</w:t>
      </w:r>
    </w:p>
    <w:p>
      <w:r>
        <w:t>该步骤识别 PID、64 KB 容量和 UID，连续读取两次完整 Flash，字节完全一致才保存 double_read_backup。再次运行只会备份运行时的当前程序；后来的备份不能覆盖或取代本次操作前的最早备份。</w:t>
      </w:r>
    </w:p>
    <w:p>
      <w:pPr>
        <w:pStyle w:val="Heading2"/>
      </w:pPr>
      <w:r>
        <w:t>下载当前实验并全片回读</w:t>
      </w:r>
    </w:p>
    <w:p>
      <w:r>
        <w:t>先在 Keil 中编译对应目标。以实验六为例，执行：</w:t>
      </w:r>
    </w:p>
    <w:p>
      <w:pPr>
        <w:pStyle w:val="SourceCode"/>
      </w:pPr>
      <w:r>
        <w:t>&amp; $py .\tools\bench_isp.py --port COM4 --lab 6 --flash</w:t>
      </w:r>
    </w:p>
    <w:p>
      <w:r>
        <w:t>将 6 改成 1 至 8 可选择其他实验。脚本要求同一 UID 已有有效备份，检查 HEX 与编译记录的 SHA256，保存下载前镜像，再按页读改写，最后完整回读 64 KB 与预期镜像逐字节比较。日志中的 PASS 只代表该次下载检查通过。</w:t>
      </w:r>
    </w:p>
    <w:p>
      <w:pPr>
        <w:pStyle w:val="Heading2"/>
      </w:pPr>
      <w:r>
        <w:t>采集真实串口与执行命令检查</w:t>
      </w:r>
    </w:p>
    <w:p>
      <w:pPr>
        <w:pStyle w:val="SourceCode"/>
      </w:pPr>
      <w:r>
        <w:t>&amp; $py .\tools\bench_serial.py --lab 6 --port COM4 --duration 8</w:t>
      </w:r>
    </w:p>
    <w:p>
      <w:pPr>
        <w:pStyle w:val="SourceCode"/>
      </w:pPr>
      <w:r>
        <w:t>&amp; $py .\tools\bench_serial.py --lab 5 --port COM4 --duration 90</w:t>
      </w:r>
    </w:p>
    <w:p>
      <w:r>
        <w:t>串口脚本不复位、不下载、不注入 GPIO 或按键。实验六实际发送 Y N 和无效字符；实验一、四、五、八每 200 ms 发送 ? 查询；实验二、三、七只监听。按键实验需在采集窗口内手动操作 K1 K4，并逐条记录动作顺序。</w:t>
      </w:r>
    </w:p>
    <w:p>
      <w:r>
        <w:t>串口 JSON、原始字节和带时间戳的日志保存在 Evidence\20261004。实验二、三输出的是动作意图日志；STATE 的 LED 值是固件读取 ODR 的报告。两者都不是独立引脚电压或灯光测量，不能据此自动宣布八项全部验收通过。</w:t>
      </w:r>
    </w:p>
    <w:p>
      <w:pPr>
        <w:pStyle w:val="Heading1"/>
        <w:pageBreakBefore/>
      </w:pPr>
      <w:r>
        <w:t>原有固件的备份与恢复</w:t>
      </w:r>
    </w:p>
    <w:p>
      <w:r>
        <w:t>原有固件指本次实验修改前读出的板上内容，不能据此推定为出厂固件。最早一次成功的 ISP double_read_backup 才对应本次操作前的状态；后续 preflash 文件可能已经是某个实验程序。</w:t>
      </w:r>
    </w:p>
    <w:p>
      <w:pPr>
        <w:pStyle w:val="Heading2"/>
      </w:pPr>
      <w:r>
        <w:t>原始备份记录</w:t>
      </w:r>
    </w:p>
    <w:p>
      <w:r>
        <w:t>BIN 文件：D:\MDK5\F103_Labs\Backup\ISP_35ff6f064d58303838561543\20261004_161325_932217_double_read_backup_08000000.bin</w:t>
      </w:r>
    </w:p>
    <w:p>
      <w:r>
        <w:t>元数据：D:\MDK5\F103_Labs\Backup\ISP_35ff6f064d58303838561543\20261004_161325_932217_double_read_backup_08000000.json</w:t>
      </w:r>
    </w:p>
    <w:p>
      <w:pPr/>
      <w:r>
        <w:t>SHA256</w:t>
      </w:r>
    </w:p>
    <w:p>
      <w:pPr>
        <w:pStyle w:val="SourceCode"/>
      </w:pPr>
      <w:r>
        <w:t>9d569e132fe0df839dcbf3128d082ab570e8bdb1fb3aa84e006e333878add0dd</w:t>
      </w:r>
    </w:p>
    <w:p>
      <w:r>
        <w:t>完整长度为 65536 字节，起始地址 0x08000000。UID、读回一致性和磁盘文件校验以原始元数据及 ISP 证据为准。</w:t>
      </w:r>
    </w:p>
    <w:p>
      <w:r>
        <w:t>这是本次实验操作前读出的用户原固件；不作“原厂固件”认定。</w:t>
      </w:r>
    </w:p>
    <w:p>
      <w:r>
        <w:t>各次preflash文件只代表对应下载前的快照，不可替代最早double_read_backup。</w:t>
      </w:r>
    </w:p>
    <w:p>
      <w:pPr>
        <w:pStyle w:val="Heading2"/>
      </w:pPr>
      <w:r>
        <w:t>需要恢复时的操作</w:t>
      </w:r>
    </w:p>
    <w:p>
      <w:pPr>
        <w:spacing w:after="120"/>
      </w:pPr>
      <w:r>
        <w:t>1．先核对备份元数据中的 UID 与待恢复板一致，确认长度为 64 KB，重新计算文件 SHA256 并与元数据比对。恢复会替换当前实验程序。</w:t>
      </w:r>
    </w:p>
    <w:p>
      <w:pPr>
        <w:spacing w:after="120"/>
      </w:pPr>
      <w:r>
        <w:t>2．备份文件是 BIN。若下载工具支持原始 BIN，明确设置起始地址为 0x08000000；若使用只接收 HEX 的流程，可用 intelhex.bin2hex 以 offset=0x08000000 转换，不能直接把 BIN 改扩展名。</w:t>
      </w:r>
    </w:p>
    <w:p>
      <w:pPr>
        <w:spacing w:after="120"/>
      </w:pPr>
      <w:r>
        <w:t>3．通过已验证可用的 ISP 下载方式，或已经确认连通的 ST Link，写入所选原始镜像并启用校验。当前 bench_isp.py 的 --flash 只接受实验编号，没有通用 --restore 参数。</w:t>
      </w:r>
    </w:p>
    <w:p>
      <w:pPr>
        <w:spacing w:after="120"/>
      </w:pPr>
      <w:r>
        <w:t>4．恢复后完整读取 0x08000000 起的 65536 字节，与所选 BIN 逐字节或以 SHA256 比较；恢复正常 Flash 启动并复位，再检查原程序行为。</w:t>
      </w:r>
    </w:p>
    <w:p>
      <w:r>
        <w:t>下例仅演示 BIN 转 HEX，先把占位路径换成已核对的最早备份和新输出文件；该命令只转换本地文件，不访问开发板。</w:t>
      </w:r>
    </w:p>
    <w:p>
      <w:pPr>
        <w:pStyle w:val="SourceCode"/>
      </w:pPr>
      <w:r>
        <w:t>&amp; $py -c "from intelhex import bin2hex; bin2hex(r'完整备份BIN路径', r'新输出HEX路径', offset=0x08000000)"</w:t>
      </w:r>
    </w:p>
    <w:p>
      <w:r>
        <w:t>备份覆盖用户 Flash，不包含选项字节、外部存储器或运行时 RAM；本流程不改变读保护和选项字节。</w:t>
      </w:r>
    </w:p>
    <w:p>
      <w:pPr>
        <w:pStyle w:val="Heading1"/>
        <w:pageBreakBefore/>
      </w:pPr>
      <w:r>
        <w:t>实际验证结果与证据范围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2041"/>
        <w:gridCol w:w="1247"/>
        <w:gridCol w:w="5669"/>
      </w:tblGrid>
      <w:tr>
        <w:trPr>
          <w:tblHeader/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7EEF4"/>
          </w:tcPr>
          <w:p>
            <w:pPr>
              <w:spacing w:before="20" w:after="40" w:line="259" w:lineRule="auto"/>
              <w:jc w:val="center"/>
            </w:pPr>
            <w:r>
              <w:rPr>
                <w:b/>
                <w:sz w:val="19"/>
              </w:rPr>
              <w:t>实验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7EEF4"/>
          </w:tcPr>
          <w:p>
            <w:pPr>
              <w:spacing w:before="20" w:after="40" w:line="259" w:lineRule="auto"/>
            </w:pPr>
            <w:r>
              <w:rPr>
                <w:b/>
                <w:sz w:val="19"/>
              </w:rPr>
              <w:t>目标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7EEF4"/>
          </w:tcPr>
          <w:p>
            <w:pPr>
              <w:spacing w:before="20" w:after="40" w:line="259" w:lineRule="auto"/>
              <w:jc w:val="center"/>
            </w:pPr>
            <w:r>
              <w:rPr>
                <w:b/>
                <w:sz w:val="19"/>
              </w:rPr>
              <w:t>记录状态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7EEF4"/>
          </w:tcPr>
          <w:p>
            <w:pPr>
              <w:spacing w:before="20" w:after="40" w:line="259" w:lineRule="auto"/>
            </w:pPr>
            <w:r>
              <w:rPr>
                <w:b/>
                <w:sz w:val="19"/>
              </w:rPr>
              <w:t>本次结论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01_Platform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部分验证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已取得部分真实板上证据，未完成项仍需现场验收。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02_Register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部分验证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已取得部分真实板上证据，未完成项仍需现场验收。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03_StdPeriph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部分验证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已取得部分真实板上证据，未完成项仍需现场验收。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04_Keys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部分验证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已取得部分真实板上证据，未完成项仍需现场验收。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05_EXTI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待测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已编译；尚无足够真实板上证据。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06_USART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部分验证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已取得部分真实板上证据，未完成项仍需现场验收。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07_SysTick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部分验证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已取得部分真实板上证据，未完成项仍需现场验收。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08_Application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  <w:jc w:val="center"/>
            </w:pPr>
            <w:r>
              <w:rPr>
                <w:b w:val="0"/>
                <w:sz w:val="19"/>
              </w:rPr>
              <w:t>待测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before="20" w:after="40" w:line="259" w:lineRule="auto"/>
            </w:pPr>
            <w:r>
              <w:rPr>
                <w:b w:val="0"/>
                <w:sz w:val="19"/>
              </w:rPr>
              <w:t>已编译；尚无足够真实板上证据。</w:t>
            </w:r>
          </w:p>
        </w:tc>
      </w:tr>
    </w:tbl>
    <w:p>
      <w:pPr>
        <w:spacing w:after="20"/>
      </w:pPr>
    </w:p>
    <w:p>
      <w:pPr>
        <w:pStyle w:val="Heading2"/>
      </w:pPr>
      <w:r>
        <w:t>实验一下载记录</w:t>
      </w:r>
    </w:p>
    <w:p>
      <w:r>
        <w:t>ISP：通过。当前HEX与Keil构建、ISP下载记录一致；从原始RX重建的完整64KB回读与RMW期望值逐字节一致。</w:t>
      </w:r>
    </w:p>
    <w:p>
      <w:r>
        <w:t>证据：isp_20261004_161411_482099.json；isp_20261004_161411_482099.rx.bin；Backup\ISP_35ff6f064d58303838561543\20261004_161420_019952_preflash_01_Platform_08000000.bin；Build\Keil_01_Platform\01_Platform.hex</w:t>
      </w:r>
    </w:p>
    <w:p>
      <w:r>
        <w:t>SWD：未通过。ST-Link探针已枚举，但目标连接失败；未进行SWD下载。此项为连接问题，不判定实验程序失败。</w:t>
      </w:r>
    </w:p>
    <w:p>
      <w:r>
        <w:t>证据：20261004_161206_725062_identify-backup.json；20261004_161233_014458_identify-backup.json；20261004_161301_059379_identify-backup.json；20261004_161503_298299_identify-backup.json</w:t>
      </w:r>
    </w:p>
    <w:p>
      <w:pPr>
        <w:pStyle w:val="Heading2"/>
      </w:pPr>
      <w:r>
        <w:t>尚需补测的内容</w:t>
      </w:r>
    </w:p>
    <w:p>
      <w:r>
        <w:t>物理按键、LED光学观察和校准时序没有证据时均标记未验证。</w:t>
      </w:r>
    </w:p>
    <w:p>
      <w:r>
        <w:t>SWD目标连接失败是连接问题，不代表实验程序失败。</w:t>
      </w:r>
    </w:p>
    <w:p>
      <w:r>
        <w:t>离线模拟结果不计作板上验证。</w:t>
      </w:r>
    </w:p>
    <w:p>
      <w:r>
        <w:t>证据根目录：D:\MDK5\F103_Labs\Evidence\20261004</w:t>
      </w:r>
    </w:p>
    <w:p>
      <w:r>
        <w:t>汇总文件：validation_summary.json。各实验检查方法、读回值和对应日志见后续章节；在复制工程后，应同时保留 Evidence 目录。</w:t>
      </w:r>
    </w:p>
    <w:p>
      <w:pPr>
        <w:pStyle w:val="Heading1"/>
        <w:pageBreakBefore/>
      </w:pPr>
      <w:r>
        <w:t>实验一 开发平台与两种下载方式</w:t>
      </w:r>
    </w:p>
    <w:p>
      <w:r>
        <w:t>Target  01_Platform</w:t>
        <w:br/>
        <w:t>源码  Labs\01_Platform\main.c</w:t>
      </w:r>
    </w:p>
    <w:p>
      <w:r>
        <w:t>建立编译 下载 运行 调试的完整流程，并分别验证串口 ISP 和 ST Link 下载。</w:t>
      </w:r>
    </w:p>
    <w:p>
      <w:pPr>
        <w:pStyle w:val="Heading2"/>
      </w:pPr>
      <w:r>
        <w:t>验证调试步骤</w:t>
      </w:r>
    </w:p>
    <w:p>
      <w:pPr>
        <w:spacing w:after="120"/>
      </w:pPr>
      <w:r>
        <w:t>1．打开 F103_Labs.uvprojx，选择 01_Platform。执行 Project → Rebuild all target files，确认当前编译输出，记录错误与警告数量。</w:t>
      </w:r>
    </w:p>
    <w:p>
      <w:pPr>
        <w:spacing w:after="120"/>
      </w:pPr>
      <w:r>
        <w:t>2．按公共下载流程通过 CH340 串口 ISP 写入本目标 HEX，并执行写入校验。将 BOOT0 恢复 0 后复位，记录串口启动信息和 D1 状态。</w:t>
      </w:r>
    </w:p>
    <w:p>
      <w:pPr>
        <w:spacing w:after="120"/>
      </w:pPr>
      <w:r>
        <w:t>3．再通过 ST Link 的 SWD 接口下载同一目标，并保存写入校验成功记录。若 SWD 尚未连通，可用已验证的 ISP 继续后续实验，但实验一的 SWD 子项仍须保留未通过或待补测。</w:t>
      </w:r>
    </w:p>
    <w:p>
      <w:pPr>
        <w:spacing w:after="120"/>
      </w:pPr>
      <w:r>
        <w:t>4．用 Tera Term 打开实验板 COM 口，复位后确认 LAB 1 和 HCLK=72000000。发送英文问号 ? 查询 STATE，观察 D1 每 500 ms 翻转。</w:t>
      </w:r>
    </w:p>
    <w:p>
      <w:pPr>
        <w:spacing w:after="120"/>
      </w:pPr>
      <w:r>
        <w:t>5．进入 Debug 会话，在 main 初始化后设断点。查看 SystemCoreClock 与 g_millis；继续运行再暂停，确认毫秒计数增加，然后清除断点全速运行。</w:t>
      </w:r>
    </w:p>
    <w:p>
      <w:pPr>
        <w:pStyle w:val="Heading2"/>
      </w:pPr>
      <w:r>
        <w:t>重点观察</w:t>
      </w:r>
    </w:p>
    <w:p>
      <w:r>
        <w:t>从 Reset_Handler 跟踪到 SystemInit 和 main；区分启动文件、系统时钟、标准库和 Labs 主程序。串口打开后再复位才能完整保存启动行。</w:t>
      </w:r>
    </w:p>
    <w:p>
      <w:pPr>
        <w:pStyle w:val="Heading2"/>
      </w:pPr>
      <w:r>
        <w:t>通过标准</w:t>
      </w:r>
    </w:p>
    <w:p>
      <w:r>
        <w:t>ISP 和 ST Link 均完成下载及校验；板上程序能够启动、闪烁并回复串口查询。任一种下载方式未实操时，对应项保留待测。</w:t>
      </w:r>
    </w:p>
    <w:p>
      <w:pPr>
        <w:pStyle w:val="Heading2"/>
      </w:pPr>
      <w:r>
        <w:t>本次实际结果</w:t>
      </w:r>
    </w:p>
    <w:p>
      <w:r>
        <w:t>部分验证。已取得部分真实板上证据，未完成项仍需现场验收。</w:t>
      </w:r>
    </w:p>
    <w:p>
      <w:pPr>
        <w:spacing w:after="60" w:line="252" w:lineRule="auto"/>
      </w:pPr>
      <w:r>
        <w:t>Keil重新编译与当前产物哈希：通过（离线检查）。0错误、0警告；AXF/HEX与编译记录SHA256一致。  证据 E1 E2 E3</w:t>
      </w:r>
    </w:p>
    <w:p>
      <w:pPr>
        <w:spacing w:after="60" w:line="252" w:lineRule="auto"/>
      </w:pPr>
      <w:r>
        <w:t>ISP下载及完整64KB回读校验：通过（串口 ISP 下载及校验）。当前HEX与Keil构建、ISP下载记录一致；从原始RX重建的完整64KB回读与RMW期望值逐字节一致。  证据 E4 E5 E6 E2</w:t>
      </w:r>
    </w:p>
    <w:p>
      <w:pPr>
        <w:spacing w:after="60" w:line="252" w:lineRule="auto"/>
      </w:pPr>
      <w:r>
        <w:t>真实UART数据及原始文件一致性：通过（实际串口收发）。收到4900字节；SHA256=5168c18238c6af2c286ca2cfb330b35654171de9f3d4a79a06e19e15df32c0b2；校验一致=True。  证据 E7 E8</w:t>
      </w:r>
    </w:p>
    <w:p>
      <w:pPr>
        <w:spacing w:after="60" w:line="252" w:lineRule="auto"/>
      </w:pPr>
      <w:r>
        <w:t>LED输出寄存器状态的串口报告：通过（实际串口收发）。70条STATE，LED0/LED1报告状态=[(0, 0), (1, 0)]；未测引脚电压或LED发光。  证据 E7 E8</w:t>
      </w:r>
    </w:p>
    <w:p>
      <w:pPr>
        <w:spacing w:after="60" w:line="252" w:lineRule="auto"/>
      </w:pPr>
      <w:r>
        <w:t>LED实体发光观察：待测（实物观察）。尚未取得用户明确观察或照片/视频证据；串口报告不能替代。</w:t>
      </w:r>
    </w:p>
    <w:p>
      <w:r>
        <w:t>待补测或限制：PC串口时间只能支持粗略时序观察，不证明校准仪器级1 ms精度；ST-Link/SWD目标连接未成功，指导书要求的第二种下载方式尚未验收。</w:t>
      </w:r>
    </w:p>
    <w:p>
      <w:pPr>
        <w:pStyle w:val="Heading1"/>
        <w:spacing w:before="320"/>
      </w:pPr>
      <w:r>
        <w:t>实验二 直接使用寄存器控制 LED</w:t>
      </w:r>
    </w:p>
    <w:p>
      <w:r>
        <w:t>Target  02_Register</w:t>
        <w:br/>
        <w:t>源码  Labs\02_Register\main.c</w:t>
      </w:r>
    </w:p>
    <w:p>
      <w:r>
        <w:t>用 RCC GPIO 寄存器控制底板 D1 和 D2 交替点亮。</w:t>
      </w:r>
    </w:p>
    <w:p>
      <w:pPr>
        <w:pStyle w:val="Heading2"/>
      </w:pPr>
      <w:r>
        <w:t>验证调试步骤</w:t>
      </w:r>
    </w:p>
    <w:p>
      <w:pPr>
        <w:spacing w:after="120"/>
      </w:pPr>
      <w:r>
        <w:t>1．选择 02_Register，重新编译并下载本目标 HEX；打开串口后复位，确认 LAB 2。</w:t>
      </w:r>
    </w:p>
    <w:p>
      <w:pPr>
        <w:spacing w:after="120"/>
      </w:pPr>
      <w:r>
        <w:t>2．观察底板前两盏 LED：D1 亮 D2 灭约 500 ms，然后 D1 灭 D2 亮约 500 ms，连续观察至少五轮。</w:t>
      </w:r>
    </w:p>
    <w:p>
      <w:pPr>
        <w:spacing w:after="120"/>
      </w:pPr>
      <w:r>
        <w:t>3．在 Register_LED_Init 后设断点。确认 RCC APB2ENR 的 IOPAEN 已置位，GPIOA CRL 低 8 位为 0x22，即 PA0 PA1 为 2 MHz 推挽输出。</w:t>
      </w:r>
    </w:p>
    <w:p>
      <w:pPr>
        <w:spacing w:after="120"/>
      </w:pPr>
      <w:r>
        <w:t>4．在两次 BSRR 写入之后分别暂停。第一种状态 GPIOA ODR 低两位应为 10，第二种应为 01；D1 D2 为低电平点亮。</w:t>
      </w:r>
    </w:p>
    <w:p>
      <w:pPr>
        <w:spacing w:after="120"/>
      </w:pPr>
      <w:r>
        <w:t>5．清除断点，检查串口 LED0=1 LED1=0 与 LED0=0 LED1=1 交替出现，并与实体灯对应。LED0=1 表示亮，并非 PA0 为高电平。</w:t>
      </w:r>
    </w:p>
    <w:p>
      <w:pPr>
        <w:pStyle w:val="Heading2"/>
      </w:pPr>
      <w:r>
        <w:t>重点观察</w:t>
      </w:r>
    </w:p>
    <w:p>
      <w:r>
        <w:t>本实验的 LED 初始化和切换直接访问寄存器。Time_Init、Delay_Ms、UART_Init 只提供时间与日志辅助，不改变寄存器点灯的实验目的。</w:t>
      </w:r>
    </w:p>
    <w:p>
      <w:pPr>
        <w:pStyle w:val="Heading2"/>
      </w:pPr>
      <w:r>
        <w:t>通过标准</w:t>
      </w:r>
    </w:p>
    <w:p>
      <w:r>
        <w:t>两盏 LED 交替亮灭，GPIO 配置和 ODR 读回符合代码。串口状态只证明程序执行；LED 外观应另有实物观察记录。</w:t>
      </w:r>
    </w:p>
    <w:p>
      <w:pPr>
        <w:pStyle w:val="Heading2"/>
      </w:pPr>
      <w:r>
        <w:t>本次实际结果</w:t>
      </w:r>
    </w:p>
    <w:p>
      <w:r>
        <w:t>部分验证。已取得部分真实板上证据，未完成项仍需现场验收。</w:t>
      </w:r>
    </w:p>
    <w:p>
      <w:pPr>
        <w:spacing w:after="60" w:line="252" w:lineRule="auto"/>
      </w:pPr>
      <w:r>
        <w:t>Keil重新编译与当前产物哈希：通过（离线检查）。0错误、0警告；AXF/HEX与编译记录SHA256一致。  证据 E1 E2 E3</w:t>
      </w:r>
    </w:p>
    <w:p>
      <w:pPr>
        <w:spacing w:after="60" w:line="252" w:lineRule="auto"/>
      </w:pPr>
      <w:r>
        <w:t>ISP下载及完整64KB回读校验：通过（串口 ISP 下载及校验）。当前HEX与Keil构建、ISP下载记录一致；从原始RX重建的完整64KB回读与RMW期望值逐字节一致。  证据 E4 E5 E6 E2</w:t>
      </w:r>
    </w:p>
    <w:p>
      <w:pPr>
        <w:spacing w:after="60" w:line="252" w:lineRule="auto"/>
      </w:pPr>
      <w:r>
        <w:t>真实UART数据及原始文件一致性：通过（实际串口收发）。收到240字节；SHA256=a2cb8dc2b523649367171f243df0a56edcdf3ff935b814ced920a378f5eadcfd；校验一致=True。  证据 E7 E8</w:t>
      </w:r>
    </w:p>
    <w:p>
      <w:pPr>
        <w:spacing w:after="60" w:line="252" w:lineRule="auto"/>
      </w:pPr>
      <w:r>
        <w:t>串口报告交替间隔：通过（实际串口收发）。报告翻转16次；目标间隔0.5秒；PC到达时间均值0.500970秒；区间0.493832～0.507622秒。仅是固件意图/ODR串口报告和PC粗计时，未测LED光线、引脚电压或校准时基。  证据 E7 E8</w:t>
      </w:r>
    </w:p>
    <w:p>
      <w:pPr>
        <w:spacing w:after="60" w:line="252" w:lineRule="auto"/>
      </w:pPr>
      <w:r>
        <w:t>LED实体发光观察：待测（实物观察）。尚未取得用户明确观察或照片/视频证据；串口报告不能替代。</w:t>
      </w:r>
    </w:p>
    <w:p>
      <w:pPr>
        <w:pStyle w:val="Heading1"/>
        <w:spacing w:before="320"/>
      </w:pPr>
      <w:r>
        <w:t>实验三 使用标准外设库控制 LED</w:t>
      </w:r>
    </w:p>
    <w:p>
      <w:r>
        <w:t>Target  03_StdPeriph</w:t>
        <w:br/>
        <w:t>源码  Labs\03_StdPeriph\main.c</w:t>
      </w:r>
    </w:p>
    <w:p>
      <w:r>
        <w:t>通过 STM32F1 标准外设库使 D1 亮一秒 灭一秒。</w:t>
      </w:r>
    </w:p>
    <w:p>
      <w:pPr>
        <w:pStyle w:val="Heading2"/>
      </w:pPr>
      <w:r>
        <w:t>验证调试步骤</w:t>
      </w:r>
    </w:p>
    <w:p>
      <w:pPr>
        <w:spacing w:after="120"/>
      </w:pPr>
      <w:r>
        <w:t>1．选择 03_StdPeriph，编译并下载，复位后确认 LAB 3。D1 应亮 1 s、灭 1 s，完整亮灭周期约 2 s。</w:t>
      </w:r>
    </w:p>
    <w:p>
      <w:pPr>
        <w:spacing w:after="120"/>
      </w:pPr>
      <w:r>
        <w:t>2．连续观察至少五个完整周期；保存 ON 和 OFF 交替的串口记录，核对日志与实体 LED 同步。</w:t>
      </w:r>
    </w:p>
    <w:p>
      <w:pPr>
        <w:spacing w:after="120"/>
      </w:pPr>
      <w:r>
        <w:t>3．在 App/platform.c 的 LED_Init 中逐行查看 RCC_APB2PeriphClockCmd、GPIO_StructInit 和 GPIO_Init，确认 PA0 PA1 的输出配置。</w:t>
      </w:r>
    </w:p>
    <w:p>
      <w:pPr>
        <w:spacing w:after="120"/>
      </w:pPr>
      <w:r>
        <w:t>4．在 LED_Write 中查看参数 index 与 on。on=1 时调用 GPIO_WriteBit 输出 Bit_RESET，适配底板 LED 的低电平有效电路。</w:t>
      </w:r>
    </w:p>
    <w:p>
      <w:pPr>
        <w:spacing w:after="120"/>
      </w:pPr>
      <w:r>
        <w:t>5．清除所有断点后重新计时。断点会暂停应用，不能把调试暂停造成的延时算入正常闪烁周期。</w:t>
      </w:r>
    </w:p>
    <w:p>
      <w:pPr>
        <w:pStyle w:val="Heading2"/>
      </w:pPr>
      <w:r>
        <w:t>重点观察</w:t>
      </w:r>
    </w:p>
    <w:p>
      <w:r>
        <w:t>比较实验二的直接寄存器写入与本实验的库函数调用。Delay_Ms 以 g_millis 的无符号时间差等待，SysTick_Handler 每次增加 1。</w:t>
      </w:r>
    </w:p>
    <w:p>
      <w:pPr>
        <w:pStyle w:val="Heading2"/>
      </w:pPr>
      <w:r>
        <w:t>通过标准</w:t>
      </w:r>
    </w:p>
    <w:p>
      <w:r>
        <w:t>标准库初始化正常，D1 稳定亮 1 s 灭 1 s。若只检查了日志或 ODR，应明确记录观测方式。</w:t>
      </w:r>
    </w:p>
    <w:p>
      <w:pPr>
        <w:pStyle w:val="Heading2"/>
      </w:pPr>
      <w:r>
        <w:t>本次实际结果</w:t>
      </w:r>
    </w:p>
    <w:p>
      <w:r>
        <w:t>部分验证。已取得部分真实板上证据，未完成项仍需现场验收。</w:t>
      </w:r>
    </w:p>
    <w:p>
      <w:pPr>
        <w:spacing w:after="60" w:line="252" w:lineRule="auto"/>
      </w:pPr>
      <w:r>
        <w:t>Keil重新编译与当前产物哈希：通过（离线检查）。0错误、0警告；AXF/HEX与编译记录SHA256一致。  证据 E1 E2 E3</w:t>
      </w:r>
    </w:p>
    <w:p>
      <w:pPr>
        <w:spacing w:after="60" w:line="252" w:lineRule="auto"/>
      </w:pPr>
      <w:r>
        <w:t>ISP下载及完整64KB回读校验：通过（串口 ISP 下载及校验）。当前HEX与Keil构建、ISP下载记录一致；从原始RX重建的完整64KB回读与RMW期望值逐字节一致。  证据 E4 E5 E6 E2</w:t>
      </w:r>
    </w:p>
    <w:p>
      <w:pPr>
        <w:spacing w:after="60" w:line="252" w:lineRule="auto"/>
      </w:pPr>
      <w:r>
        <w:t>真实UART数据及原始文件一致性：通过（实际串口收发）。收到54字节；SHA256=b0d12d9c11f621fe57b1967699f61cb4ca26a6cf569a4df3d8c2ea8cfb27f097；校验一致=True。  证据 E7 E8</w:t>
      </w:r>
    </w:p>
    <w:p>
      <w:pPr>
        <w:spacing w:after="60" w:line="252" w:lineRule="auto"/>
      </w:pPr>
      <w:r>
        <w:t>串口报告交替间隔：通过（实际串口收发）。报告翻转12次；目标间隔1.0秒；PC到达时间均值1.000002秒；区间0.992949～1.005327秒。仅是固件意图/ODR串口报告和PC粗计时，未测LED光线、引脚电压或校准时基。  证据 E7 E8</w:t>
      </w:r>
    </w:p>
    <w:p>
      <w:pPr>
        <w:spacing w:after="60" w:line="252" w:lineRule="auto"/>
      </w:pPr>
      <w:r>
        <w:t>LED实体发光观察：待测（实物观察）。尚未取得用户明确观察或照片/视频证据；串口报告不能替代。</w:t>
      </w:r>
    </w:p>
    <w:p>
      <w:pPr>
        <w:pStyle w:val="Heading1"/>
        <w:spacing w:before="320"/>
      </w:pPr>
      <w:r>
        <w:t>实验四 按键轮询与消抖</w:t>
      </w:r>
    </w:p>
    <w:p>
      <w:r>
        <w:t>Target  04_Keys</w:t>
        <w:br/>
        <w:t>源码  Labs\04_Keys\main.c</w:t>
      </w:r>
    </w:p>
    <w:p>
      <w:r>
        <w:t>用 K1 同时反转 D1 D2，用 K4 产生互斥交替状态。</w:t>
      </w:r>
    </w:p>
    <w:p>
      <w:pPr>
        <w:pStyle w:val="Heading2"/>
      </w:pPr>
      <w:r>
        <w:t>验证调试步骤</w:t>
      </w:r>
    </w:p>
    <w:p>
      <w:pPr>
        <w:spacing w:after="120"/>
      </w:pPr>
      <w:r>
        <w:t>1．选择 04_Keys，编译下载并复位，两灯初始熄灭。程序 KEY0 对应 K1，KEY1 对应 K4；不要使用 K2 K3 或 RST 代替。</w:t>
      </w:r>
    </w:p>
    <w:p>
      <w:pPr>
        <w:spacing w:after="120"/>
      </w:pPr>
      <w:r>
        <w:t>2．短按 K1 后松开，两灯应同时亮；再次按 K1，两灯同时灭。每次松开稳定超过 20 ms 后再按。</w:t>
      </w:r>
    </w:p>
    <w:p>
      <w:pPr>
        <w:spacing w:after="120"/>
      </w:pPr>
      <w:r>
        <w:t>3．复位后短按 K4，D1 亮 D2 灭；再次短按 K4，D1 灭 D2 亮。连续重复，验证 K4 独立保存互斥状态。</w:t>
      </w:r>
    </w:p>
    <w:p>
      <w:pPr>
        <w:spacing w:after="120"/>
      </w:pPr>
      <w:r>
        <w:t>4．在互斥状态下按 K1，两个 LED 各自反转。随后按 K4，最终状态由 K4 的独立互斥变量决定。</w:t>
      </w:r>
    </w:p>
    <w:p>
      <w:pPr>
        <w:spacing w:after="120"/>
      </w:pPr>
      <w:r>
        <w:t>5．长按每个键至少 1 s，应只发生一次业务动作；同时按下两键时，程序先处理 K1，再处理 K4。保存 STATE 序列。</w:t>
      </w:r>
    </w:p>
    <w:p>
      <w:pPr>
        <w:pStyle w:val="Heading2"/>
      </w:pPr>
      <w:r>
        <w:t>重点观察</w:t>
      </w:r>
    </w:p>
    <w:p>
      <w:r>
        <w:t>Keys_Poll 要求输入稳定 20 ms 才确认按下。检查 PA15 PA12 未按为 1、按下为 0；检查 AFIO_MAPR 已关闭 JTAG 并保留 SWD。软件注入事件只能验证状态机，不能替代实体按键与电路消抖测试。</w:t>
      </w:r>
    </w:p>
    <w:p>
      <w:pPr>
        <w:pStyle w:val="Heading2"/>
      </w:pPr>
      <w:r>
        <w:t>通过标准</w:t>
      </w:r>
    </w:p>
    <w:p>
      <w:r>
        <w:t>K1 同时反转两灯，K4 依次产生 10 和 01；每次稳定按压只触发一次。记录实际按键与注入验证的区别。</w:t>
      </w:r>
    </w:p>
    <w:p>
      <w:pPr>
        <w:pStyle w:val="Heading2"/>
      </w:pPr>
      <w:r>
        <w:t>本次实际结果</w:t>
      </w:r>
    </w:p>
    <w:p>
      <w:r>
        <w:t>部分验证。已取得部分真实板上证据，未完成项仍需现场验收。</w:t>
      </w:r>
    </w:p>
    <w:p>
      <w:pPr>
        <w:spacing w:after="60" w:line="252" w:lineRule="auto"/>
      </w:pPr>
      <w:r>
        <w:t>Keil重新编译与当前产物哈希：通过（离线检查）。0错误、0警告；AXF/HEX与编译记录SHA256一致。  证据 E1 E2 E3</w:t>
      </w:r>
    </w:p>
    <w:p>
      <w:pPr>
        <w:spacing w:after="60" w:line="252" w:lineRule="auto"/>
      </w:pPr>
      <w:r>
        <w:t>ISP下载及完整64KB回读校验：通过（串口 ISP 下载及校验）。当前HEX与Keil构建、ISP下载记录一致；从原始RX重建的完整64KB回读与RMW期望值逐字节一致。  证据 E4 E5 E6 E2</w:t>
      </w:r>
    </w:p>
    <w:p>
      <w:pPr>
        <w:spacing w:after="60" w:line="252" w:lineRule="auto"/>
      </w:pPr>
      <w:r>
        <w:t>真实UART数据及原始文件一致性：通过（实际串口收发）。收到62336字节；SHA256=fdbd34822e25886038c2fb5fd38f5edd41e9781d7ae4315fc019b660aa96684b；校验一致=True。  证据 E7 E8</w:t>
      </w:r>
    </w:p>
    <w:p>
      <w:pPr>
        <w:spacing w:after="60" w:line="252" w:lineRule="auto"/>
      </w:pPr>
      <w:r>
        <w:t>结构化状态接收：通过（实际串口收发）。已收到能够解析的 STATE 记录，字段包括毫秒计数、固件报告的 LED 与按键状态以及 IRQ 计数。  证据 E7 E8</w:t>
      </w:r>
    </w:p>
    <w:p>
      <w:pPr>
        <w:spacing w:after="60" w:line="252" w:lineRule="auto"/>
      </w:pPr>
      <w:r>
        <w:t>串口错误计数：通过（实际串口收发）。串口错误计数起始为 0，结束为 0。  证据 E7 E8</w:t>
      </w:r>
    </w:p>
    <w:p>
      <w:pPr>
        <w:spacing w:after="60" w:line="252" w:lineRule="auto"/>
      </w:pPr>
      <w:r>
        <w:t>LED实体发光观察：待测（实物观察）。尚未取得用户明确观察或照片/视频证据；串口报告不能替代。</w:t>
      </w:r>
    </w:p>
    <w:p>
      <w:pPr>
        <w:spacing w:after="60" w:line="252" w:lineRule="auto"/>
      </w:pPr>
      <w:r>
        <w:t>K1/K4实体按键完整操作：待测（实际按键操作）。无明确实体按键操作证据；未用软件注入代替。</w:t>
      </w:r>
    </w:p>
    <w:p>
      <w:pPr>
        <w:pStyle w:val="Heading1"/>
        <w:spacing w:before="320"/>
      </w:pPr>
      <w:r>
        <w:t>实验五 外部中断控制 LED</w:t>
      </w:r>
    </w:p>
    <w:p>
      <w:r>
        <w:t>Target  05_EXTI</w:t>
        <w:br/>
        <w:t>源码  Labs\05_EXTI\main.c</w:t>
      </w:r>
    </w:p>
    <w:p>
      <w:r>
        <w:t>用 K1 的 EXTI15 翻转 D1，用 K4 的 EXTI12 翻转 D2。</w:t>
      </w:r>
    </w:p>
    <w:p>
      <w:pPr>
        <w:pStyle w:val="Heading2"/>
      </w:pPr>
      <w:r>
        <w:t>验证调试步骤</w:t>
      </w:r>
    </w:p>
    <w:p>
      <w:pPr>
        <w:spacing w:after="120"/>
      </w:pPr>
      <w:r>
        <w:t>1．选择 05_EXTI，编译下载并复位，两灯初始熄灭。按 K1 K4 K1 K4 的顺序各一次，预期 D1D2 状态为 10、11、01、00。</w:t>
      </w:r>
    </w:p>
    <w:p>
      <w:pPr>
        <w:spacing w:after="120"/>
      </w:pPr>
      <w:r>
        <w:t>2．在 EXTI15_10_IRQHandler 中设断点。分别按 K1 和 K4，确认都进入该共享处理函数，再检查是哪条线挂起。</w:t>
      </w:r>
    </w:p>
    <w:p>
      <w:pPr>
        <w:spacing w:after="120"/>
      </w:pPr>
      <w:r>
        <w:t>3．查看 EXTI IMR 与 FTSR 的第 15 位和第 12 位是否启用。两个独立 if 分别处理各中断源并清除各自挂起位。</w:t>
      </w:r>
    </w:p>
    <w:p>
      <w:pPr>
        <w:spacing w:after="120"/>
      </w:pPr>
      <w:r>
        <w:t>4．清除断点，长按每键一次应只触发一次 LED 业务动作。同时按下两键，检查两灯均能翻转，不能遗漏共享 IRQ 的第二个源。</w:t>
      </w:r>
    </w:p>
    <w:p>
      <w:pPr>
        <w:spacing w:after="120"/>
      </w:pPr>
      <w:r>
        <w:t>5．保存 STATE 的 IRQ0 IRQ1 与灯状态。机械抖动可能让原始 IRQ 计数增加多次；消抖后的业务动作仍应只执行一次。</w:t>
      </w:r>
    </w:p>
    <w:p>
      <w:pPr>
        <w:pStyle w:val="Heading2"/>
      </w:pPr>
      <w:r>
        <w:t>重点观察</w:t>
      </w:r>
    </w:p>
    <w:p>
      <w:r>
        <w:t>中断只记录计数和锁存事件，主循环执行消抖并更新 LED。向 EXTI 软件触发寄存器写值属于中断注入测试，不能据此声称机械按键产生的真实下降沿已验证。</w:t>
      </w:r>
    </w:p>
    <w:p>
      <w:pPr>
        <w:pStyle w:val="Heading2"/>
      </w:pPr>
      <w:r>
        <w:t>通过标准</w:t>
      </w:r>
    </w:p>
    <w:p>
      <w:r>
        <w:t>两实体按键通过中断分别控制 LED，共享 IRQ 不遗漏两个挂起源；实测记录须说明中断来自按键还是调试注入。</w:t>
      </w:r>
    </w:p>
    <w:p>
      <w:pPr>
        <w:pStyle w:val="Heading2"/>
      </w:pPr>
      <w:r>
        <w:t>本次实际结果</w:t>
      </w:r>
    </w:p>
    <w:p>
      <w:r>
        <w:t>待测。已编译；尚无足够真实板上证据。</w:t>
      </w:r>
    </w:p>
    <w:p>
      <w:pPr>
        <w:spacing w:after="60" w:line="252" w:lineRule="auto"/>
      </w:pPr>
      <w:r>
        <w:t>Keil重新编译与当前产物哈希：通过（离线检查）。0错误、0警告；AXF/HEX与编译记录SHA256一致。  证据 E1 E2 E3</w:t>
      </w:r>
    </w:p>
    <w:p>
      <w:pPr>
        <w:spacing w:after="60" w:line="252" w:lineRule="auto"/>
      </w:pPr>
      <w:r>
        <w:t>ISP下载及完整64KB回读校验：待测（串口 ISP 下载及校验）。没有与当前固件关联的完整有效下载记录。</w:t>
      </w:r>
    </w:p>
    <w:p>
      <w:pPr>
        <w:spacing w:after="60" w:line="252" w:lineRule="auto"/>
      </w:pPr>
      <w:r>
        <w:t>LED实体发光观察：待测（实物观察）。尚未取得用户明确观察或照片/视频证据；串口报告不能替代。</w:t>
      </w:r>
    </w:p>
    <w:p>
      <w:pPr>
        <w:spacing w:after="60" w:line="252" w:lineRule="auto"/>
      </w:pPr>
      <w:r>
        <w:t>K1/K4实体按键完整操作：待测（实际按键操作）。无明确实体按键操作证据；未用软件注入代替。</w:t>
      </w:r>
    </w:p>
    <w:p>
      <w:pPr>
        <w:pStyle w:val="Heading1"/>
        <w:spacing w:before="320"/>
      </w:pPr>
      <w:r>
        <w:t>实验六 串口命令控制 LED</w:t>
      </w:r>
    </w:p>
    <w:p>
      <w:r>
        <w:t>Target  06_USART</w:t>
        <w:br/>
        <w:t>源码  Labs\06_USART\main.c</w:t>
      </w:r>
    </w:p>
    <w:p>
      <w:r>
        <w:t>通过 PC 发送大写 Y 点亮 D1，发送大写 N 熄灭 D1。</w:t>
      </w:r>
    </w:p>
    <w:p>
      <w:pPr>
        <w:pStyle w:val="Heading2"/>
      </w:pPr>
      <w:r>
        <w:t>验证调试步骤</w:t>
      </w:r>
    </w:p>
    <w:p>
      <w:pPr>
        <w:spacing w:after="120"/>
      </w:pPr>
      <w:r>
        <w:t>1．选择 06_USART，编译下载；关闭 FlyMCU 等占用 COM 口的软件。Tera Term 设置为 115200、8N1、无流控、UTF 8。</w:t>
      </w:r>
    </w:p>
    <w:p>
      <w:pPr>
        <w:spacing w:after="120"/>
      </w:pPr>
      <w:r>
        <w:t>2．复位板卡，确认收到 LAB 6 和 HCLK=72000000。若没有启动行，检查底板 USB1 与 P4 的 A9–UR、A10–UT 跳帽。</w:t>
      </w:r>
    </w:p>
    <w:p>
      <w:pPr>
        <w:spacing w:after="120"/>
      </w:pPr>
      <w:r>
        <w:t>3．以文本方式发送大写 Y，预期回复 OK Y LED0=1 且 D1 点亮。再发送大写 N，预期回复 OK N LED0=0 且 D1 熄灭。</w:t>
      </w:r>
    </w:p>
    <w:p>
      <w:pPr>
        <w:spacing w:after="120"/>
      </w:pPr>
      <w:r>
        <w:t>4．在开灯状态发送小写 y、X 和回车，再查询 ?，灯状态应保持；在关灯状态重复无效字符测试。Y 的 ASCII 值为 0x59，N 为 0x4E。</w:t>
      </w:r>
    </w:p>
    <w:p>
      <w:pPr>
        <w:spacing w:after="120"/>
      </w:pPr>
      <w:r>
        <w:t>5．需要跟踪接收时在 USART1_IRQHandler 设断点，查看 DR 中的字节，再继续至主循环的 command 判断。完成后清除断点复测。</w:t>
      </w:r>
    </w:p>
    <w:p>
      <w:pPr>
        <w:pStyle w:val="Heading2"/>
      </w:pPr>
      <w:r>
        <w:t>重点观察</w:t>
      </w:r>
    </w:p>
    <w:p>
      <w:r>
        <w:t>PA9 为 USART1 TX，PA10 为 RX。72 MHz 外设时钟和 115200 波特率时 BRR 应为 0x271。调试暂停可能导致接收溢出，应查看 RX_ERRORS 并在全速运行状态重新测试。</w:t>
      </w:r>
    </w:p>
    <w:p>
      <w:pPr>
        <w:pStyle w:val="Heading2"/>
      </w:pPr>
      <w:r>
        <w:t>通过标准</w:t>
      </w:r>
    </w:p>
    <w:p>
      <w:r>
        <w:t>PC 经实际 CH340 发送 Y N，固件回复及 ODR 状态符合预期；普通无效字符不改变报告状态。目标引脚电平和实体 LED 现象需另有实测或观察证据。</w:t>
      </w:r>
    </w:p>
    <w:p>
      <w:pPr>
        <w:pStyle w:val="Heading2"/>
      </w:pPr>
      <w:r>
        <w:t>本次实际结果</w:t>
      </w:r>
    </w:p>
    <w:p>
      <w:r>
        <w:t>部分验证。已取得部分真实板上证据，未完成项仍需现场验收。</w:t>
      </w:r>
    </w:p>
    <w:p>
      <w:pPr>
        <w:spacing w:after="60" w:line="252" w:lineRule="auto"/>
      </w:pPr>
      <w:r>
        <w:t>Keil重新编译与当前产物哈希：通过（离线检查）。0错误、0警告；AXF/HEX与编译记录SHA256一致。  证据 E1 E2 E3</w:t>
      </w:r>
    </w:p>
    <w:p>
      <w:pPr>
        <w:spacing w:after="60" w:line="252" w:lineRule="auto"/>
      </w:pPr>
      <w:r>
        <w:t>ISP下载及完整64KB回读校验：通过（串口 ISP 下载及校验）。当前HEX与Keil构建、ISP下载记录一致；从原始RX重建的完整64KB回读与RMW期望值逐字节一致。  证据 E4 E5 E6 E2</w:t>
      </w:r>
    </w:p>
    <w:p>
      <w:pPr>
        <w:spacing w:after="60" w:line="252" w:lineRule="auto"/>
      </w:pPr>
      <w:r>
        <w:t>真实UART数据及原始文件一致性：通过（实际串口收发）。收到586字节；SHA256=e9245288ef95471bb6ab0122cb49895d49f0095d6fba5d59a95004cda70df1d3；校验一致=True。  证据 E7 E8</w:t>
      </w:r>
    </w:p>
    <w:p>
      <w:pPr>
        <w:spacing w:after="60" w:line="252" w:lineRule="auto"/>
      </w:pPr>
      <w:r>
        <w:t>串口命令0x59：通过（实际串口收发）。响应='OK Y LED0=1'；状态=STATE ms=47355 LED0=1 LED1=0 KEY0=0 KEY1=0 IRQ0=0 IRQ1=0 RX_ERRORS=0；仅证明固件报告。  证据 E7 E8</w:t>
      </w:r>
    </w:p>
    <w:p>
      <w:pPr>
        <w:spacing w:after="60" w:line="252" w:lineRule="auto"/>
      </w:pPr>
      <w:r>
        <w:t>串口命令0x58：通过（实际串口收发）。响应=''；状态=STATE ms=47982 LED0=1 LED1=0 KEY0=0 KEY1=0 IRQ0=0 IRQ1=0 RX_ERRORS=0；仅证明固件报告。  证据 E7 E8</w:t>
      </w:r>
    </w:p>
    <w:p>
      <w:pPr>
        <w:spacing w:after="60" w:line="252" w:lineRule="auto"/>
      </w:pPr>
      <w:r>
        <w:t>串口命令0x79：通过（实际串口收发）。响应=''；状态=STATE ms=48606 LED0=1 LED1=0 KEY0=0 KEY1=0 IRQ0=0 IRQ1=0 RX_ERRORS=0；仅证明固件报告。  证据 E7 E8</w:t>
      </w:r>
    </w:p>
    <w:p>
      <w:pPr>
        <w:spacing w:after="60" w:line="252" w:lineRule="auto"/>
      </w:pPr>
      <w:r>
        <w:t>串口命令0x0d0a：通过（实际串口收发）。响应=''；状态=STATE ms=49235 LED0=1 LED1=0 KEY0=0 KEY1=0 IRQ0=0 IRQ1=0 RX_ERRORS=0；仅证明固件报告。  证据 E7 E8</w:t>
      </w:r>
    </w:p>
    <w:p>
      <w:pPr>
        <w:spacing w:after="60" w:line="252" w:lineRule="auto"/>
      </w:pPr>
      <w:r>
        <w:t>串口命令0x4e：通过（实际串口收发）。响应='OK N LED0=0'；状态=STATE ms=49859 LED0=0 LED1=0 KEY0=0 KEY1=0 IRQ0=0 IRQ1=0 RX_ERRORS=0；仅证明固件报告。  证据 E7 E8</w:t>
      </w:r>
    </w:p>
    <w:p>
      <w:pPr>
        <w:spacing w:after="60" w:line="252" w:lineRule="auto"/>
      </w:pPr>
      <w:r>
        <w:t>串口命令0x58：通过（实际串口收发）。响应=''；状态=STATE ms=50478 LED0=0 LED1=0 KEY0=0 KEY1=0 IRQ0=0 IRQ1=0 RX_ERRORS=0；仅证明固件报告。  证据 E7 E8</w:t>
      </w:r>
    </w:p>
    <w:p>
      <w:pPr>
        <w:spacing w:after="60" w:line="252" w:lineRule="auto"/>
      </w:pPr>
      <w:r>
        <w:t>串口命令0x79：通过（实际串口收发）。响应=''；状态=STATE ms=51099 LED0=0 LED1=0 KEY0=0 KEY1=0 IRQ0=0 IRQ1=0 RX_ERRORS=0；仅证明固件报告。  证据 E7 E8</w:t>
      </w:r>
    </w:p>
    <w:p>
      <w:pPr>
        <w:spacing w:after="60" w:line="252" w:lineRule="auto"/>
      </w:pPr>
      <w:r>
        <w:t>串口命令0x0d0a：通过（实际串口收发）。响应=''；状态=STATE ms=51721 LED0=0 LED1=0 KEY0=0 KEY1=0 IRQ0=0 IRQ1=0 RX_ERRORS=0；仅证明固件报告。  证据 E7 E8</w:t>
      </w:r>
    </w:p>
    <w:p>
      <w:pPr>
        <w:spacing w:after="60" w:line="252" w:lineRule="auto"/>
      </w:pPr>
      <w:r>
        <w:t>LED实体发光观察：待测（实物观察）。尚未取得用户明确观察或照片/视频证据；串口报告不能替代。</w:t>
      </w:r>
    </w:p>
    <w:p>
      <w:pPr>
        <w:pStyle w:val="Heading1"/>
        <w:spacing w:before="320"/>
      </w:pPr>
      <w:r>
        <w:t>实验七 SysTick 毫秒定时</w:t>
      </w:r>
    </w:p>
    <w:p>
      <w:r>
        <w:t>Target  07_SysTick</w:t>
        <w:br/>
        <w:t>源码  Labs\07_SysTick\main.c</w:t>
      </w:r>
    </w:p>
    <w:p>
      <w:r>
        <w:t>配置 1 ms SysTick 节拍，使 D1 每 1000 ms 翻转一次。</w:t>
      </w:r>
    </w:p>
    <w:p>
      <w:pPr>
        <w:pStyle w:val="Heading2"/>
      </w:pPr>
      <w:r>
        <w:t>验证调试步骤</w:t>
      </w:r>
    </w:p>
    <w:p>
      <w:pPr>
        <w:spacing w:after="120"/>
      </w:pPr>
      <w:r>
        <w:t>1．选择 07_SysTick，编译下载并复位。确认串口 HCLK=72000000；若出现时钟警告，先排查 8 MHz 外部晶振。</w:t>
      </w:r>
    </w:p>
    <w:p>
      <w:pPr>
        <w:spacing w:after="120"/>
      </w:pPr>
      <w:r>
        <w:t>2．检查 SystemCoreClock=72000000，SysTick LOAD=71999，CTRL 低三位为 111。SysTick_Handler 每次令 g_millis 加 1。</w:t>
      </w:r>
    </w:p>
    <w:p>
      <w:pPr>
        <w:spacing w:after="120"/>
      </w:pPr>
      <w:r>
        <w:t>3．全速运行，连续保存至少十次 STATE，检查相邻 ms 值约增加 1000；同时检查 D1 每秒翻转，完整亮灭周期约 2 s。</w:t>
      </w:r>
    </w:p>
    <w:p>
      <w:pPr>
        <w:spacing w:after="120"/>
      </w:pPr>
      <w:r>
        <w:t>4．理解 main 中 now-last&gt;=1000 与 last+=1000 的周期安排。计时差采用无符号运算，可跨越 32 位毫秒计数回绕。</w:t>
      </w:r>
    </w:p>
    <w:p>
      <w:pPr>
        <w:spacing w:after="120"/>
      </w:pPr>
      <w:r>
        <w:t>5．若验证物理时间精度，仪器 GND 接板 GND，探头接 PA0，采集多个边沿；记录相邻边沿间隔与同极性边沿周期，保存仪器采样设置和波形。</w:t>
      </w:r>
    </w:p>
    <w:p>
      <w:pPr>
        <w:pStyle w:val="Heading2"/>
      </w:pPr>
      <w:r>
        <w:t>重点观察</w:t>
      </w:r>
    </w:p>
    <w:p>
      <w:r>
        <w:t>暂停 CPU 会扰动观测。PC 串口接收时间含缓冲与传输延迟，目标 STATE 中的 ms 也依赖同一个时基；两者只能验证相对行为，不能单独证明 1 ms 绝对精度。</w:t>
      </w:r>
    </w:p>
    <w:p>
      <w:pPr>
        <w:pStyle w:val="Heading2"/>
      </w:pPr>
      <w:r>
        <w:t>通过标准</w:t>
      </w:r>
    </w:p>
    <w:p>
      <w:r>
        <w:t>1 ms 重装配置正确，定时翻转正常；有外部仪器证据才给出物理时间误差，没有则将绝对精度标为未测。</w:t>
      </w:r>
    </w:p>
    <w:p>
      <w:pPr>
        <w:pStyle w:val="Heading2"/>
      </w:pPr>
      <w:r>
        <w:t>本次实际结果</w:t>
      </w:r>
    </w:p>
    <w:p>
      <w:r>
        <w:t>部分验证。已取得部分真实板上证据，未完成项仍需现场验收。</w:t>
      </w:r>
    </w:p>
    <w:p>
      <w:pPr>
        <w:spacing w:after="60" w:line="252" w:lineRule="auto"/>
      </w:pPr>
      <w:r>
        <w:t>Keil重新编译与当前产物哈希：通过（离线检查）。0错误、0警告；AXF/HEX与编译记录SHA256一致。  证据 E1 E2 E3</w:t>
      </w:r>
    </w:p>
    <w:p>
      <w:pPr>
        <w:spacing w:after="60" w:line="252" w:lineRule="auto"/>
      </w:pPr>
      <w:r>
        <w:t>ISP下载及完整64KB回读校验：通过（串口 ISP 下载及校验）。当前HEX与Keil构建、ISP下载记录一致；从原始RX重建的完整64KB回读与RMW期望值逐字节一致。  证据 E4 E5 E6 E2</w:t>
      </w:r>
    </w:p>
    <w:p>
      <w:pPr>
        <w:spacing w:after="60" w:line="252" w:lineRule="auto"/>
      </w:pPr>
      <w:r>
        <w:t>真实UART数据及原始文件一致性：通过（实际串口收发）。收到840字节；SHA256=0f6b24676c39ebb37614e8689c5a7782faa081112fcffedbc0ac8cc37c6ce99d；校验一致=True。  证据 E7 E8</w:t>
      </w:r>
    </w:p>
    <w:p>
      <w:pPr>
        <w:spacing w:after="60" w:line="252" w:lineRule="auto"/>
      </w:pPr>
      <w:r>
        <w:t>结构化状态接收：通过（实际串口收发）。已收到能够解析的 STATE 记录，字段包括毫秒计数、固件报告的 LED 与按键状态以及 IRQ 计数。  证据 E7 E8</w:t>
      </w:r>
    </w:p>
    <w:p>
      <w:pPr>
        <w:spacing w:after="60" w:line="252" w:lineRule="auto"/>
      </w:pPr>
      <w:r>
        <w:t>串口错误计数：通过（实际串口收发）。串口错误计数起始为 0，结束为 0。  证据 E7 E8</w:t>
      </w:r>
    </w:p>
    <w:p>
      <w:pPr>
        <w:spacing w:after="60" w:line="252" w:lineRule="auto"/>
      </w:pPr>
      <w:r>
        <w:t>串口报告交替间隔：通过（实际串口收发）。报告翻转12次；目标间隔1.0秒；PC到达时间均值1.000261秒；区间0.995127～1.004575秒。仅是固件意图/ODR串口报告和PC粗计时，未测LED光线、引脚电压或校准时基。  证据 E7 E8</w:t>
      </w:r>
    </w:p>
    <w:p>
      <w:pPr>
        <w:spacing w:after="60" w:line="252" w:lineRule="auto"/>
      </w:pPr>
      <w:r>
        <w:t>固件报告的 1000 ms 计数差：通过（实际串口收发）。相邻 STATE 的目标毫秒计数差共 11 项，范围 1000 至 1000 ms。时间来自同一器件的软件时基，不能独立证明物理 1 ms 精度。  证据 E7 E8</w:t>
      </w:r>
    </w:p>
    <w:p>
      <w:pPr>
        <w:spacing w:after="60" w:line="252" w:lineRule="auto"/>
      </w:pPr>
      <w:r>
        <w:t>LED实体发光观察：待测（实物观察）。尚未取得用户明确观察或照片/视频证据；串口报告不能替代。</w:t>
      </w:r>
    </w:p>
    <w:p>
      <w:r>
        <w:t>待补测或限制：PC串口时间只能支持粗略时序观察，不证明校准仪器级1 ms精度。</w:t>
      </w:r>
    </w:p>
    <w:p>
      <w:pPr>
        <w:pStyle w:val="Heading1"/>
        <w:spacing w:before="320"/>
      </w:pPr>
      <w:r>
        <w:t>实验八 综合控制与 PC 中文显示</w:t>
      </w:r>
    </w:p>
    <w:p>
      <w:r>
        <w:t>Target  08_Application</w:t>
        <w:br/>
        <w:t>源码  Labs\08_Application\main.c</w:t>
      </w:r>
    </w:p>
    <w:p>
      <w:r>
        <w:t>用 K1 启停 D1 的一秒闪烁，用 K4 中断触发 PC 显示完成文字。</w:t>
      </w:r>
    </w:p>
    <w:p>
      <w:pPr>
        <w:pStyle w:val="Heading2"/>
      </w:pPr>
      <w:r>
        <w:t>验证调试步骤</w:t>
      </w:r>
    </w:p>
    <w:p>
      <w:pPr>
        <w:spacing w:after="120"/>
      </w:pPr>
      <w:r>
        <w:t>1．选择 08_Application，编译下载。打开 UTF 8 串口终端，复位后 D1 应熄灭。确认启动行为 LAB 8。</w:t>
      </w:r>
    </w:p>
    <w:p>
      <w:pPr>
        <w:spacing w:after="120"/>
      </w:pPr>
      <w:r>
        <w:t>2．短按 K1，串口出现 BLINK ON，D1 立即点亮，此后每 1 s 翻转一次。等待至少三次翻转。</w:t>
      </w:r>
    </w:p>
    <w:p>
      <w:pPr>
        <w:spacing w:after="120"/>
      </w:pPr>
      <w:r>
        <w:t>3．闪烁期间短按 K4，PC 显示“嵌入式实验完成啦”，D1 继续闪烁；长按 K4 应只显示一次，松开再按才新增一行。</w:t>
      </w:r>
    </w:p>
    <w:p>
      <w:pPr>
        <w:spacing w:after="120"/>
      </w:pPr>
      <w:r>
        <w:t>4．再次短按 K1，串口出现 BLINK OFF，D1 立即熄灭并保持。停止闪烁后按 K4，中文仍应正常显示。</w:t>
      </w:r>
    </w:p>
    <w:p>
      <w:pPr>
        <w:spacing w:after="120"/>
      </w:pPr>
      <w:r>
        <w:t>5．重复启停与中文操作至少三轮；同时按下两键时，应处理闪烁状态切换和中文输出两个事件。保存含中文与状态切换的串口日志。</w:t>
      </w:r>
    </w:p>
    <w:p>
      <w:pPr>
        <w:pStyle w:val="Heading2"/>
      </w:pPr>
      <w:r>
        <w:t>重点观察</w:t>
      </w:r>
    </w:p>
    <w:p>
      <w:r>
        <w:t>K4 对应 EXTI12，和 K1 共用 EXTI15_10_IRQHandler。IRQ 仅锁存事件，中文在主循环发送。Print_Completed 使用明确的 UTF 8 字节串，终端编码需与之匹配。</w:t>
      </w:r>
    </w:p>
    <w:p>
      <w:pPr>
        <w:pStyle w:val="Heading2"/>
      </w:pPr>
      <w:r>
        <w:t>通过标准</w:t>
      </w:r>
    </w:p>
    <w:p>
      <w:r>
        <w:t>两个实际按键分别完成启停与中断中文显示，文字输出期间闪烁继续。若使用调试注入，记录只覆盖被注入后的软件处理链。</w:t>
      </w:r>
    </w:p>
    <w:p>
      <w:pPr>
        <w:pStyle w:val="Heading2"/>
      </w:pPr>
      <w:r>
        <w:t>本次实际结果</w:t>
      </w:r>
    </w:p>
    <w:p>
      <w:r>
        <w:t>待测。已编译；尚无足够真实板上证据。</w:t>
      </w:r>
    </w:p>
    <w:p>
      <w:pPr>
        <w:spacing w:after="60" w:line="252" w:lineRule="auto"/>
      </w:pPr>
      <w:r>
        <w:t>Keil重新编译与当前产物哈希：通过（离线检查）。0错误、0警告；AXF/HEX与编译记录SHA256一致。  证据 E1 E2 E3</w:t>
      </w:r>
    </w:p>
    <w:p>
      <w:pPr>
        <w:spacing w:after="60" w:line="252" w:lineRule="auto"/>
      </w:pPr>
      <w:r>
        <w:t>ISP下载及完整64KB回读校验：待测（串口 ISP 下载及校验）。没有与当前固件关联的完整有效下载记录。</w:t>
      </w:r>
    </w:p>
    <w:p>
      <w:pPr>
        <w:spacing w:after="60" w:line="252" w:lineRule="auto"/>
      </w:pPr>
      <w:r>
        <w:t>LED实体发光观察：待测（实物观察）。尚未取得用户明确观察或照片/视频证据；串口报告不能替代。</w:t>
      </w:r>
    </w:p>
    <w:p>
      <w:pPr>
        <w:spacing w:after="60" w:line="252" w:lineRule="auto"/>
      </w:pPr>
      <w:r>
        <w:t>K1/K4实体按键完整操作：待测（实际按键操作）。无明确实体按键操作证据；未用软件注入代替。</w:t>
      </w:r>
    </w:p>
    <w:p>
      <w:pPr>
        <w:pStyle w:val="Heading1"/>
        <w:pageBreakBefore/>
      </w:pPr>
      <w:r>
        <w:t>实测证据文件索引</w:t>
      </w:r>
    </w:p>
    <w:p>
      <w:r>
        <w:t>各实验的 E 编号在本实验内独立编号。下列条目列出与前文检查项对应的文件；以 Build 或 Backup 开头的路径相对于工程根目录，其余文件名相对于 Evidence\20261004。完整结果和原始日志随工程交付。</w:t>
      </w:r>
    </w:p>
    <w:p>
      <w:pPr>
        <w:pStyle w:val="Heading2"/>
      </w:pPr>
      <w:r>
        <w:t>实验 1  01 Platform</w:t>
      </w:r>
    </w:p>
    <w:p>
      <w:pPr>
        <w:spacing w:after="60" w:line="252" w:lineRule="auto"/>
      </w:pPr>
      <w:r>
        <w:rPr>
          <w:sz w:val="18"/>
        </w:rPr>
        <w:t>E1  Build\keil_results.json</w:t>
      </w:r>
    </w:p>
    <w:p>
      <w:pPr>
        <w:spacing w:after="60" w:line="252" w:lineRule="auto"/>
      </w:pPr>
      <w:r>
        <w:rPr>
          <w:sz w:val="18"/>
        </w:rPr>
        <w:t>E2  Build\Keil_01_Platform\01_Platform.hex</w:t>
      </w:r>
    </w:p>
    <w:p>
      <w:pPr>
        <w:spacing w:after="60" w:line="252" w:lineRule="auto"/>
      </w:pPr>
      <w:r>
        <w:rPr>
          <w:sz w:val="18"/>
        </w:rPr>
        <w:t>E3  Build\Keil_01_Platform\01_Platform.axf</w:t>
      </w:r>
    </w:p>
    <w:p>
      <w:pPr>
        <w:spacing w:after="60" w:line="252" w:lineRule="auto"/>
      </w:pPr>
      <w:r>
        <w:rPr>
          <w:sz w:val="18"/>
        </w:rPr>
        <w:t>E4  isp_20261004_161411_482099.json</w:t>
      </w:r>
    </w:p>
    <w:p>
      <w:pPr>
        <w:spacing w:after="60" w:line="252" w:lineRule="auto"/>
      </w:pPr>
      <w:r>
        <w:rPr>
          <w:sz w:val="18"/>
        </w:rPr>
        <w:t>E5  isp_20261004_161411_482099.rx.bin</w:t>
      </w:r>
    </w:p>
    <w:p>
      <w:pPr>
        <w:spacing w:after="60" w:line="252" w:lineRule="auto"/>
      </w:pPr>
      <w:r>
        <w:rPr>
          <w:sz w:val="18"/>
        </w:rPr>
        <w:t>E6  Backup\ISP_35ff6f064d58303838561543\20261004_161420_019952_preflash_01_Platform_08000000.bin</w:t>
      </w:r>
    </w:p>
    <w:p>
      <w:pPr>
        <w:spacing w:after="60" w:line="252" w:lineRule="auto"/>
      </w:pPr>
      <w:r>
        <w:rPr>
          <w:sz w:val="18"/>
        </w:rPr>
        <w:t>E7  lab01_isp_serial.json</w:t>
      </w:r>
    </w:p>
    <w:p>
      <w:pPr>
        <w:spacing w:after="60" w:line="252" w:lineRule="auto"/>
      </w:pPr>
      <w:r>
        <w:rPr>
          <w:sz w:val="18"/>
        </w:rPr>
        <w:t>E8  lab01_isp_serial.raw</w:t>
      </w:r>
    </w:p>
    <w:p>
      <w:pPr>
        <w:pStyle w:val="Heading2"/>
      </w:pPr>
      <w:r>
        <w:t>实验 2  02 Register</w:t>
      </w:r>
    </w:p>
    <w:p>
      <w:pPr>
        <w:spacing w:after="60" w:line="252" w:lineRule="auto"/>
      </w:pPr>
      <w:r>
        <w:rPr>
          <w:sz w:val="18"/>
        </w:rPr>
        <w:t>E1  Build\keil_results.json</w:t>
      </w:r>
    </w:p>
    <w:p>
      <w:pPr>
        <w:spacing w:after="60" w:line="252" w:lineRule="auto"/>
      </w:pPr>
      <w:r>
        <w:rPr>
          <w:sz w:val="18"/>
        </w:rPr>
        <w:t>E2  Build\Keil_02_Register\02_Register.hex</w:t>
      </w:r>
    </w:p>
    <w:p>
      <w:pPr>
        <w:spacing w:after="60" w:line="252" w:lineRule="auto"/>
      </w:pPr>
      <w:r>
        <w:rPr>
          <w:sz w:val="18"/>
        </w:rPr>
        <w:t>E3  Build\Keil_02_Register\02_Register.axf</w:t>
      </w:r>
    </w:p>
    <w:p>
      <w:pPr>
        <w:spacing w:after="60" w:line="252" w:lineRule="auto"/>
      </w:pPr>
      <w:r>
        <w:rPr>
          <w:sz w:val="18"/>
        </w:rPr>
        <w:t>E4  isp_20261004_161636_302523.json</w:t>
      </w:r>
    </w:p>
    <w:p>
      <w:pPr>
        <w:spacing w:after="60" w:line="252" w:lineRule="auto"/>
      </w:pPr>
      <w:r>
        <w:rPr>
          <w:sz w:val="18"/>
        </w:rPr>
        <w:t>E5  isp_20261004_161636_302523.rx.bin</w:t>
      </w:r>
    </w:p>
    <w:p>
      <w:pPr>
        <w:spacing w:after="60" w:line="252" w:lineRule="auto"/>
      </w:pPr>
      <w:r>
        <w:rPr>
          <w:sz w:val="18"/>
        </w:rPr>
        <w:t>E6  Backup\ISP_35ff6f064d58303838561543\20261004_161644_778564_preflash_02_Register_08000000.bin</w:t>
      </w:r>
    </w:p>
    <w:p>
      <w:pPr>
        <w:spacing w:after="60" w:line="252" w:lineRule="auto"/>
      </w:pPr>
      <w:r>
        <w:rPr>
          <w:sz w:val="18"/>
        </w:rPr>
        <w:t>E7  20261004_161703_764429_serial_lab02.json</w:t>
      </w:r>
    </w:p>
    <w:p>
      <w:pPr>
        <w:spacing w:after="60" w:line="252" w:lineRule="auto"/>
      </w:pPr>
      <w:r>
        <w:rPr>
          <w:sz w:val="18"/>
        </w:rPr>
        <w:t>E8  20261004_161703_764429_serial_lab02.serial.raw</w:t>
      </w:r>
    </w:p>
    <w:p>
      <w:pPr>
        <w:pStyle w:val="Heading2"/>
      </w:pPr>
      <w:r>
        <w:t>实验 3  03 StdPeriph</w:t>
      </w:r>
    </w:p>
    <w:p>
      <w:pPr>
        <w:spacing w:after="60" w:line="252" w:lineRule="auto"/>
      </w:pPr>
      <w:r>
        <w:rPr>
          <w:sz w:val="18"/>
        </w:rPr>
        <w:t>E1  Build\keil_results.json</w:t>
      </w:r>
    </w:p>
    <w:p>
      <w:pPr>
        <w:spacing w:after="60" w:line="252" w:lineRule="auto"/>
      </w:pPr>
      <w:r>
        <w:rPr>
          <w:sz w:val="18"/>
        </w:rPr>
        <w:t>E2  Build\Keil_03_StdPeriph\03_StdPeriph.hex</w:t>
      </w:r>
    </w:p>
    <w:p>
      <w:pPr>
        <w:spacing w:after="60" w:line="252" w:lineRule="auto"/>
      </w:pPr>
      <w:r>
        <w:rPr>
          <w:sz w:val="18"/>
        </w:rPr>
        <w:t>E3  Build\Keil_03_StdPeriph\03_StdPeriph.axf</w:t>
      </w:r>
    </w:p>
    <w:p>
      <w:pPr>
        <w:spacing w:after="60" w:line="252" w:lineRule="auto"/>
      </w:pPr>
      <w:r>
        <w:rPr>
          <w:sz w:val="18"/>
        </w:rPr>
        <w:t>E4  isp_20261004_161712_270417.json</w:t>
      </w:r>
    </w:p>
    <w:p>
      <w:pPr>
        <w:spacing w:after="60" w:line="252" w:lineRule="auto"/>
      </w:pPr>
      <w:r>
        <w:rPr>
          <w:sz w:val="18"/>
        </w:rPr>
        <w:t>E5  isp_20261004_161712_270417.rx.bin</w:t>
      </w:r>
    </w:p>
    <w:p>
      <w:pPr>
        <w:spacing w:after="60" w:line="252" w:lineRule="auto"/>
      </w:pPr>
      <w:r>
        <w:rPr>
          <w:sz w:val="18"/>
        </w:rPr>
        <w:t>E6  Backup\ISP_35ff6f064d58303838561543\20261004_161720_780969_preflash_03_StdPeriph_08000000.bin</w:t>
      </w:r>
    </w:p>
    <w:p>
      <w:pPr>
        <w:spacing w:after="60" w:line="252" w:lineRule="auto"/>
      </w:pPr>
      <w:r>
        <w:rPr>
          <w:sz w:val="18"/>
        </w:rPr>
        <w:t>E7  20261004_161735_082364_serial_lab03.json</w:t>
      </w:r>
    </w:p>
    <w:p>
      <w:pPr>
        <w:spacing w:after="60" w:line="252" w:lineRule="auto"/>
      </w:pPr>
      <w:r>
        <w:rPr>
          <w:sz w:val="18"/>
        </w:rPr>
        <w:t>E8  20261004_161735_082364_serial_lab03.serial.raw</w:t>
      </w:r>
    </w:p>
    <w:p>
      <w:pPr>
        <w:pStyle w:val="Heading2"/>
      </w:pPr>
      <w:r>
        <w:t>实验 4  04 Keys</w:t>
      </w:r>
    </w:p>
    <w:p>
      <w:pPr>
        <w:spacing w:after="60" w:line="252" w:lineRule="auto"/>
      </w:pPr>
      <w:r>
        <w:rPr>
          <w:sz w:val="18"/>
        </w:rPr>
        <w:t>E1  Build\keil_results.json</w:t>
      </w:r>
    </w:p>
    <w:p>
      <w:pPr>
        <w:spacing w:after="60" w:line="252" w:lineRule="auto"/>
      </w:pPr>
      <w:r>
        <w:rPr>
          <w:sz w:val="18"/>
        </w:rPr>
        <w:t>E2  Build\Keil_04_Keys\04_Keys.hex</w:t>
      </w:r>
    </w:p>
    <w:p>
      <w:pPr>
        <w:spacing w:after="60" w:line="252" w:lineRule="auto"/>
      </w:pPr>
      <w:r>
        <w:rPr>
          <w:sz w:val="18"/>
        </w:rPr>
        <w:t>E3  Build\Keil_04_Keys\04_Keys.axf</w:t>
      </w:r>
    </w:p>
    <w:p>
      <w:pPr>
        <w:spacing w:after="60" w:line="252" w:lineRule="auto"/>
      </w:pPr>
      <w:r>
        <w:rPr>
          <w:sz w:val="18"/>
        </w:rPr>
        <w:t>E4  isp_20261004_161908_006542.json</w:t>
      </w:r>
    </w:p>
    <w:p>
      <w:pPr>
        <w:spacing w:after="60" w:line="252" w:lineRule="auto"/>
      </w:pPr>
      <w:r>
        <w:rPr>
          <w:sz w:val="18"/>
        </w:rPr>
        <w:t>E5  isp_20261004_161908_006542.rx.bin</w:t>
      </w:r>
    </w:p>
    <w:p>
      <w:pPr>
        <w:spacing w:after="60" w:line="252" w:lineRule="auto"/>
      </w:pPr>
      <w:r>
        <w:rPr>
          <w:sz w:val="18"/>
        </w:rPr>
        <w:t>E6  Backup\ISP_35ff6f064d58303838561543\20261004_161916_528985_preflash_04_Keys_08000000.bin</w:t>
      </w:r>
    </w:p>
    <w:p>
      <w:pPr>
        <w:spacing w:after="60" w:line="252" w:lineRule="auto"/>
      </w:pPr>
      <w:r>
        <w:rPr>
          <w:sz w:val="18"/>
        </w:rPr>
        <w:t>E7  20261004_161938_724453_serial_lab04.json</w:t>
      </w:r>
    </w:p>
    <w:p>
      <w:pPr>
        <w:spacing w:after="60" w:line="252" w:lineRule="auto"/>
      </w:pPr>
      <w:r>
        <w:rPr>
          <w:sz w:val="18"/>
        </w:rPr>
        <w:t>E8  20261004_161938_724453_serial_lab04.serial.raw</w:t>
      </w:r>
    </w:p>
    <w:p>
      <w:pPr>
        <w:pStyle w:val="Heading2"/>
      </w:pPr>
      <w:r>
        <w:t>实验 5  05 EXTI</w:t>
      </w:r>
    </w:p>
    <w:p>
      <w:pPr>
        <w:spacing w:after="60" w:line="252" w:lineRule="auto"/>
      </w:pPr>
      <w:r>
        <w:rPr>
          <w:sz w:val="18"/>
        </w:rPr>
        <w:t>E1  Build\keil_results.json</w:t>
      </w:r>
    </w:p>
    <w:p>
      <w:pPr>
        <w:spacing w:after="60" w:line="252" w:lineRule="auto"/>
      </w:pPr>
      <w:r>
        <w:rPr>
          <w:sz w:val="18"/>
        </w:rPr>
        <w:t>E2  Build\Keil_05_EXTI\05_EXTI.hex</w:t>
      </w:r>
    </w:p>
    <w:p>
      <w:pPr>
        <w:spacing w:after="60" w:line="252" w:lineRule="auto"/>
      </w:pPr>
      <w:r>
        <w:rPr>
          <w:sz w:val="18"/>
        </w:rPr>
        <w:t>E3  Build\Keil_05_EXTI\05_EXTI.axf</w:t>
      </w:r>
    </w:p>
    <w:p>
      <w:pPr>
        <w:pStyle w:val="Heading2"/>
      </w:pPr>
      <w:r>
        <w:t>实验 6  06 USART</w:t>
      </w:r>
    </w:p>
    <w:p>
      <w:pPr>
        <w:spacing w:after="60" w:line="252" w:lineRule="auto"/>
      </w:pPr>
      <w:r>
        <w:rPr>
          <w:sz w:val="18"/>
        </w:rPr>
        <w:t>E1  Build\keil_results.json</w:t>
      </w:r>
    </w:p>
    <w:p>
      <w:pPr>
        <w:spacing w:after="60" w:line="252" w:lineRule="auto"/>
      </w:pPr>
      <w:r>
        <w:rPr>
          <w:sz w:val="18"/>
        </w:rPr>
        <w:t>E2  Build\Keil_06_USART\06_USART.hex</w:t>
      </w:r>
    </w:p>
    <w:p>
      <w:pPr>
        <w:spacing w:after="60" w:line="252" w:lineRule="auto"/>
      </w:pPr>
      <w:r>
        <w:rPr>
          <w:sz w:val="18"/>
        </w:rPr>
        <w:t>E3  Build\Keil_06_USART\06_USART.axf</w:t>
      </w:r>
    </w:p>
    <w:p>
      <w:pPr>
        <w:spacing w:after="60" w:line="252" w:lineRule="auto"/>
      </w:pPr>
      <w:r>
        <w:rPr>
          <w:sz w:val="18"/>
        </w:rPr>
        <w:t>E4  isp_20261004_161512_690554.json</w:t>
      </w:r>
    </w:p>
    <w:p>
      <w:pPr>
        <w:spacing w:after="60" w:line="252" w:lineRule="auto"/>
      </w:pPr>
      <w:r>
        <w:rPr>
          <w:sz w:val="18"/>
        </w:rPr>
        <w:t>E5  isp_20261004_161512_690554.rx.bin</w:t>
      </w:r>
    </w:p>
    <w:p>
      <w:pPr>
        <w:spacing w:after="60" w:line="252" w:lineRule="auto"/>
      </w:pPr>
      <w:r>
        <w:rPr>
          <w:sz w:val="18"/>
        </w:rPr>
        <w:t>E6  Backup\ISP_35ff6f064d58303838561543\20261004_161521_216368_preflash_06_USART_08000000.bin</w:t>
      </w:r>
    </w:p>
    <w:p>
      <w:pPr>
        <w:spacing w:after="60" w:line="252" w:lineRule="auto"/>
      </w:pPr>
      <w:r>
        <w:rPr>
          <w:sz w:val="18"/>
        </w:rPr>
        <w:t>E7  lab06_isp_serial.json</w:t>
      </w:r>
    </w:p>
    <w:p>
      <w:pPr>
        <w:spacing w:after="60" w:line="252" w:lineRule="auto"/>
      </w:pPr>
      <w:r>
        <w:rPr>
          <w:sz w:val="18"/>
        </w:rPr>
        <w:t>E8  lab06_isp_serial.raw</w:t>
      </w:r>
    </w:p>
    <w:p>
      <w:pPr>
        <w:pStyle w:val="Heading2"/>
      </w:pPr>
      <w:r>
        <w:t>实验 7  07 SysTick</w:t>
      </w:r>
    </w:p>
    <w:p>
      <w:pPr>
        <w:spacing w:after="60" w:line="252" w:lineRule="auto"/>
      </w:pPr>
      <w:r>
        <w:rPr>
          <w:sz w:val="18"/>
        </w:rPr>
        <w:t>E1  Build\keil_results.json</w:t>
      </w:r>
    </w:p>
    <w:p>
      <w:pPr>
        <w:spacing w:after="60" w:line="252" w:lineRule="auto"/>
      </w:pPr>
      <w:r>
        <w:rPr>
          <w:sz w:val="18"/>
        </w:rPr>
        <w:t>E2  Build\Keil_07_SysTick\07_SysTick.hex</w:t>
      </w:r>
    </w:p>
    <w:p>
      <w:pPr>
        <w:spacing w:after="60" w:line="252" w:lineRule="auto"/>
      </w:pPr>
      <w:r>
        <w:rPr>
          <w:sz w:val="18"/>
        </w:rPr>
        <w:t>E3  Build\Keil_07_SysTick\07_SysTick.axf</w:t>
      </w:r>
    </w:p>
    <w:p>
      <w:pPr>
        <w:spacing w:after="60" w:line="252" w:lineRule="auto"/>
      </w:pPr>
      <w:r>
        <w:rPr>
          <w:sz w:val="18"/>
        </w:rPr>
        <w:t>E4  isp_20261004_161800_512782.json</w:t>
      </w:r>
    </w:p>
    <w:p>
      <w:pPr>
        <w:spacing w:after="60" w:line="252" w:lineRule="auto"/>
      </w:pPr>
      <w:r>
        <w:rPr>
          <w:sz w:val="18"/>
        </w:rPr>
        <w:t>E5  isp_20261004_161800_512782.rx.bin</w:t>
      </w:r>
    </w:p>
    <w:p>
      <w:pPr>
        <w:spacing w:after="60" w:line="252" w:lineRule="auto"/>
      </w:pPr>
      <w:r>
        <w:rPr>
          <w:sz w:val="18"/>
        </w:rPr>
        <w:t>E6  Backup\ISP_35ff6f064d58303838561543\20261004_161809_048688_preflash_07_SysTick_08000000.bin</w:t>
      </w:r>
    </w:p>
    <w:p>
      <w:pPr>
        <w:spacing w:after="60" w:line="252" w:lineRule="auto"/>
      </w:pPr>
      <w:r>
        <w:rPr>
          <w:sz w:val="18"/>
        </w:rPr>
        <w:t>E7  20261004_161838_727264_serial_lab07.json</w:t>
      </w:r>
    </w:p>
    <w:p>
      <w:pPr>
        <w:spacing w:after="60" w:line="252" w:lineRule="auto"/>
      </w:pPr>
      <w:r>
        <w:rPr>
          <w:sz w:val="18"/>
        </w:rPr>
        <w:t>E8  20261004_161838_727264_serial_lab07.serial.raw</w:t>
      </w:r>
    </w:p>
    <w:p>
      <w:pPr>
        <w:pStyle w:val="Heading2"/>
      </w:pPr>
      <w:r>
        <w:t>实验 8  08 Application</w:t>
      </w:r>
    </w:p>
    <w:p>
      <w:pPr>
        <w:spacing w:after="60" w:line="252" w:lineRule="auto"/>
      </w:pPr>
      <w:r>
        <w:rPr>
          <w:sz w:val="18"/>
        </w:rPr>
        <w:t>E1  Build\keil_results.json</w:t>
      </w:r>
    </w:p>
    <w:p>
      <w:pPr>
        <w:spacing w:after="60" w:line="252" w:lineRule="auto"/>
      </w:pPr>
      <w:r>
        <w:rPr>
          <w:sz w:val="18"/>
        </w:rPr>
        <w:t>E2  Build\Keil_08_Application\08_Application.hex</w:t>
      </w:r>
    </w:p>
    <w:p>
      <w:pPr>
        <w:spacing w:after="60" w:line="252" w:lineRule="auto"/>
      </w:pPr>
      <w:r>
        <w:rPr>
          <w:sz w:val="18"/>
        </w:rPr>
        <w:t>E3  Build\Keil_08_Application\08_Application.axf</w:t>
      </w:r>
    </w:p>
    <w:p>
      <w:pPr>
        <w:pStyle w:val="Heading1"/>
        <w:pageBreakBefore/>
      </w:pPr>
      <w:r>
        <w:t>源码附录 1  开发平台与两种下载方式</w:t>
      </w:r>
    </w:p>
    <w:p>
      <w:r>
        <w:t>文件  Labs\01_Platform\main.c</w:t>
      </w:r>
    </w:p>
    <w:p>
      <w:r>
        <w:t>以下为生成本文时该文件的完整内容，可在工程内直接定位；未省略任何主程序语句。</w:t>
      </w:r>
    </w:p>
    <w:p>
      <w:pPr>
        <w:pStyle w:val="SourceCode"/>
      </w:pPr>
      <w:r>
        <w:t>#include "platform.h"</w:t>
      </w:r>
    </w:p>
    <w:p>
      <w:pPr>
        <w:pStyle w:val="SourceCode"/>
      </w:pPr>
      <w:r>
        <w:t>int main(void)</w:t>
      </w:r>
    </w:p>
    <w:p>
      <w:pPr>
        <w:pStyle w:val="SourceCode"/>
      </w:pPr>
      <w:r>
        <w:t>{</w:t>
      </w:r>
    </w:p>
    <w:p>
      <w:pPr>
        <w:pStyle w:val="SourceCode"/>
      </w:pPr>
      <w:r>
        <w:t xml:space="preserve">    Time_Init(); LED_Init(); Keys_Init(); UART_Init();</w:t>
      </w:r>
    </w:p>
    <w:p>
      <w:pPr>
        <w:pStyle w:val="SourceCode"/>
      </w:pPr>
      <w:r>
        <w:t xml:space="preserve">    Print_Banner(1, "Platform and download smoke test");</w:t>
      </w:r>
    </w:p>
    <w:p>
      <w:pPr>
        <w:pStyle w:val="SourceCode"/>
      </w:pPr>
      <w:r>
        <w:t xml:space="preserve">    UART_Puts("D1 toggles every 500 ms. Send ? for state.\r\n");</w:t>
      </w:r>
    </w:p>
    <w:p>
      <w:pPr>
        <w:pStyle w:val="SourceCode"/>
      </w:pPr>
      <w:r>
        <w:t xml:space="preserve">    uint32_t last = Time_Now();</w:t>
      </w:r>
    </w:p>
    <w:p>
      <w:pPr>
        <w:pStyle w:val="SourceCode"/>
      </w:pPr>
      <w:r>
        <w:t xml:space="preserve">    while (1) {</w:t>
      </w:r>
    </w:p>
    <w:p>
      <w:pPr>
        <w:pStyle w:val="SourceCode"/>
      </w:pPr>
      <w:r>
        <w:t xml:space="preserve">        if ((uint32_t)(Time_Now() - last) &gt;= 500u) {</w:t>
      </w:r>
    </w:p>
    <w:p>
      <w:pPr>
        <w:pStyle w:val="SourceCode"/>
      </w:pPr>
      <w:r>
        <w:t xml:space="preserve">            last += 500u; LED_Toggle(0);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if (UART_GetChar() == '?') { Print_State(); }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>}</w:t>
      </w:r>
    </w:p>
    <w:p>
      <w:pPr>
        <w:pStyle w:val="Heading2"/>
      </w:pPr>
      <w:r>
        <w:t>文件校验与依赖</w:t>
      </w:r>
    </w:p>
    <w:p>
      <w:r>
        <w:rPr>
          <w:rFonts w:ascii="Consolas" w:hAnsi="Consolas"/>
          <w:sz w:val="16"/>
        </w:rPr>
        <w:t>SHA256  adf43d32cfaade9af1d56b3a4ae61508c7707e2d7412473ccf1257518773099e</w:t>
      </w:r>
    </w:p>
    <w:p>
      <w:r>
        <w:t>公共函数和 IRQ 实现在 App\platform.c，接口在 App\platform.h；系统时钟在 App\system_lab.c。完整源代码、启动文件、标准库和 Keil 工程随源码包提供，运行本 main.c 需要这些依赖。</w:t>
      </w:r>
    </w:p>
    <w:p>
      <w:r>
        <w:t>将本附录与对应实验步骤一起使用。修改源码后须重新编译和复测；旧版本的校验结果不自动适用于修改后的固件。</w:t>
      </w:r>
    </w:p>
    <w:p>
      <w:pPr>
        <w:pStyle w:val="Heading1"/>
        <w:pageBreakBefore/>
      </w:pPr>
      <w:r>
        <w:t>源码附录 2  直接使用寄存器控制 LED</w:t>
      </w:r>
    </w:p>
    <w:p>
      <w:r>
        <w:t>文件  Labs\02_Register\main.c</w:t>
      </w:r>
    </w:p>
    <w:p>
      <w:r>
        <w:t>以下为生成本文时该文件的完整内容，可在工程内直接定位；未省略任何主程序语句。</w:t>
      </w:r>
    </w:p>
    <w:p>
      <w:pPr>
        <w:pStyle w:val="SourceCode"/>
      </w:pPr>
      <w:r>
        <w:t>/* Lab 2: LED GPIO init and control through F1 registers. */</w:t>
      </w:r>
    </w:p>
    <w:p>
      <w:pPr>
        <w:pStyle w:val="SourceCode"/>
      </w:pPr>
      <w:r>
        <w:t>#include "platform.h"</w:t>
      </w:r>
    </w:p>
    <w:p>
      <w:pPr>
        <w:pStyle w:val="SourceCode"/>
      </w:pPr>
      <w:r>
        <w:t>static void Register_LED_Init(void)</w:t>
      </w:r>
    </w:p>
    <w:p>
      <w:pPr>
        <w:pStyle w:val="SourceCode"/>
      </w:pPr>
      <w:r>
        <w:t>{</w:t>
      </w:r>
    </w:p>
    <w:p>
      <w:pPr>
        <w:pStyle w:val="SourceCode"/>
      </w:pPr>
      <w:r>
        <w:t xml:space="preserve">    RCC-&gt;APB2ENR |= RCC_APB2ENR_IOPAEN;</w:t>
      </w:r>
    </w:p>
    <w:p>
      <w:pPr>
        <w:pStyle w:val="SourceCode"/>
      </w:pPr>
      <w:r>
        <w:t xml:space="preserve">    (void)RCC-&gt;APB2ENR;</w:t>
      </w:r>
    </w:p>
    <w:p>
      <w:pPr>
        <w:pStyle w:val="SourceCode"/>
      </w:pPr>
      <w:r>
        <w:t xml:space="preserve">    GPIOA-&gt;BSRR = 3u; /* PA0/PA1 high: both off. */</w:t>
      </w:r>
    </w:p>
    <w:p>
      <w:pPr>
        <w:pStyle w:val="SourceCode"/>
      </w:pPr>
      <w:r>
        <w:t xml:space="preserve">    GPIOA-&gt;CRL = (GPIOA-&gt;CRL &amp; ~0xFFu) | 0x22u; /* 2 MHz push-pull. */</w:t>
      </w:r>
    </w:p>
    <w:p>
      <w:pPr>
        <w:pStyle w:val="SourceCode"/>
      </w:pPr>
      <w:r>
        <w:t>}</w:t>
      </w:r>
    </w:p>
    <w:p>
      <w:pPr>
        <w:pStyle w:val="SourceCode"/>
      </w:pPr>
      <w:r>
        <w:t>int main(void)</w:t>
      </w:r>
    </w:p>
    <w:p>
      <w:pPr>
        <w:pStyle w:val="SourceCode"/>
      </w:pPr>
      <w:r>
        <w:t>{</w:t>
      </w:r>
    </w:p>
    <w:p>
      <w:pPr>
        <w:pStyle w:val="SourceCode"/>
      </w:pPr>
      <w:r>
        <w:t xml:space="preserve">    Time_Init(); Register_LED_Init(); UART_Init();</w:t>
      </w:r>
    </w:p>
    <w:p>
      <w:pPr>
        <w:pStyle w:val="SourceCode"/>
      </w:pPr>
      <w:r>
        <w:t xml:space="preserve">    Print_Banner(2, "Register-driven alternating LEDs");</w:t>
      </w:r>
    </w:p>
    <w:p>
      <w:pPr>
        <w:pStyle w:val="SourceCode"/>
      </w:pPr>
      <w:r>
        <w:t xml:space="preserve">    while (1) {</w:t>
      </w:r>
    </w:p>
    <w:p>
      <w:pPr>
        <w:pStyle w:val="SourceCode"/>
      </w:pPr>
      <w:r>
        <w:t xml:space="preserve">        GPIOA-&gt;BSRR = (1u &lt;&lt; 16) | (1u &lt;&lt; 1);</w:t>
      </w:r>
    </w:p>
    <w:p>
      <w:pPr>
        <w:pStyle w:val="SourceCode"/>
      </w:pPr>
      <w:r>
        <w:t xml:space="preserve">        UART_Puts("LED0=1 LED1=0\r\n"); Delay_Ms(500);</w:t>
      </w:r>
    </w:p>
    <w:p>
      <w:pPr>
        <w:pStyle w:val="SourceCode"/>
      </w:pPr>
      <w:r>
        <w:t xml:space="preserve">        GPIOA-&gt;BSRR = (1u &lt;&lt; 17) | 1u;</w:t>
      </w:r>
    </w:p>
    <w:p>
      <w:pPr>
        <w:pStyle w:val="SourceCode"/>
      </w:pPr>
      <w:r>
        <w:t xml:space="preserve">        UART_Puts("LED0=0 LED1=1\r\n"); Delay_Ms(500);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>}</w:t>
      </w:r>
    </w:p>
    <w:p>
      <w:pPr>
        <w:pStyle w:val="Heading2"/>
      </w:pPr>
      <w:r>
        <w:t>文件校验与依赖</w:t>
      </w:r>
    </w:p>
    <w:p>
      <w:r>
        <w:rPr>
          <w:rFonts w:ascii="Consolas" w:hAnsi="Consolas"/>
          <w:sz w:val="16"/>
        </w:rPr>
        <w:t>SHA256  aa957aa53eedcea0a422e1b35c54ac588f846033f1cfa224990eabda2dfc76f7</w:t>
      </w:r>
    </w:p>
    <w:p>
      <w:r>
        <w:t>公共函数和 IRQ 实现在 App\platform.c，接口在 App\platform.h；系统时钟在 App\system_lab.c。完整源代码、启动文件、标准库和 Keil 工程随源码包提供，运行本 main.c 需要这些依赖。</w:t>
      </w:r>
    </w:p>
    <w:p>
      <w:r>
        <w:t>将本附录与对应实验步骤一起使用。修改源码后须重新编译和复测；旧版本的校验结果不自动适用于修改后的固件。</w:t>
      </w:r>
    </w:p>
    <w:p>
      <w:pPr>
        <w:pStyle w:val="Heading1"/>
        <w:pageBreakBefore/>
      </w:pPr>
      <w:r>
        <w:t>源码附录 3  使用标准外设库控制 LED</w:t>
      </w:r>
    </w:p>
    <w:p>
      <w:r>
        <w:t>文件  Labs\03_StdPeriph\main.c</w:t>
      </w:r>
    </w:p>
    <w:p>
      <w:r>
        <w:t>以下为生成本文时该文件的完整内容，可在工程内直接定位；未省略任何主程序语句。</w:t>
      </w:r>
    </w:p>
    <w:p>
      <w:pPr>
        <w:pStyle w:val="SourceCode"/>
      </w:pPr>
      <w:r>
        <w:t>#include "platform.h"</w:t>
      </w:r>
    </w:p>
    <w:p>
      <w:pPr>
        <w:pStyle w:val="SourceCode"/>
      </w:pPr>
      <w:r>
        <w:t>int main(void)</w:t>
      </w:r>
    </w:p>
    <w:p>
      <w:pPr>
        <w:pStyle w:val="SourceCode"/>
      </w:pPr>
      <w:r>
        <w:t>{</w:t>
      </w:r>
    </w:p>
    <w:p>
      <w:pPr>
        <w:pStyle w:val="SourceCode"/>
      </w:pPr>
      <w:r>
        <w:t xml:space="preserve">    Time_Init(); LED_Init(); UART_Init();</w:t>
      </w:r>
    </w:p>
    <w:p>
      <w:pPr>
        <w:pStyle w:val="SourceCode"/>
      </w:pPr>
      <w:r>
        <w:t xml:space="preserve">    Print_Banner(3, "StdPeriph LED: 1 second on, 1 second off");</w:t>
      </w:r>
    </w:p>
    <w:p>
      <w:pPr>
        <w:pStyle w:val="SourceCode"/>
      </w:pPr>
      <w:r>
        <w:t xml:space="preserve">    while (1) {</w:t>
      </w:r>
    </w:p>
    <w:p>
      <w:pPr>
        <w:pStyle w:val="SourceCode"/>
      </w:pPr>
      <w:r>
        <w:t xml:space="preserve">        LED_Write(0, 1); UART_Puts("ON\r\n"); Delay_Ms(1000);</w:t>
      </w:r>
    </w:p>
    <w:p>
      <w:pPr>
        <w:pStyle w:val="SourceCode"/>
      </w:pPr>
      <w:r>
        <w:t xml:space="preserve">        LED_Write(0, 0); UART_Puts("OFF\r\n"); Delay_Ms(1000);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>}</w:t>
      </w:r>
    </w:p>
    <w:p>
      <w:pPr>
        <w:pStyle w:val="Heading2"/>
      </w:pPr>
      <w:r>
        <w:t>文件校验与依赖</w:t>
      </w:r>
    </w:p>
    <w:p>
      <w:r>
        <w:rPr>
          <w:rFonts w:ascii="Consolas" w:hAnsi="Consolas"/>
          <w:sz w:val="16"/>
        </w:rPr>
        <w:t>SHA256  b2182afefe89e6cac2ed76956524c5c4e27e1129837a13aeeafda0cb4069be84</w:t>
      </w:r>
    </w:p>
    <w:p>
      <w:r>
        <w:t>公共函数和 IRQ 实现在 App\platform.c，接口在 App\platform.h；系统时钟在 App\system_lab.c。完整源代码、启动文件、标准库和 Keil 工程随源码包提供，运行本 main.c 需要这些依赖。</w:t>
      </w:r>
    </w:p>
    <w:p>
      <w:r>
        <w:t>将本附录与对应实验步骤一起使用。修改源码后须重新编译和复测；旧版本的校验结果不自动适用于修改后的固件。</w:t>
      </w:r>
    </w:p>
    <w:p>
      <w:pPr>
        <w:pStyle w:val="Heading1"/>
        <w:pageBreakBefore/>
      </w:pPr>
      <w:r>
        <w:t>源码附录 4  按键轮询与消抖</w:t>
      </w:r>
    </w:p>
    <w:p>
      <w:r>
        <w:t>文件  Labs\04_Keys\main.c</w:t>
      </w:r>
    </w:p>
    <w:p>
      <w:r>
        <w:t>以下为生成本文时该文件的完整内容，可在工程内直接定位；未省略任何主程序语句。</w:t>
      </w:r>
    </w:p>
    <w:p>
      <w:pPr>
        <w:pStyle w:val="SourceCode"/>
      </w:pPr>
      <w:r>
        <w:t>#include "platform.h"</w:t>
      </w:r>
    </w:p>
    <w:p>
      <w:pPr>
        <w:pStyle w:val="SourceCode"/>
      </w:pPr>
      <w:r>
        <w:t>int main(void)</w:t>
      </w:r>
    </w:p>
    <w:p>
      <w:pPr>
        <w:pStyle w:val="SourceCode"/>
      </w:pPr>
      <w:r>
        <w:t>{</w:t>
      </w:r>
    </w:p>
    <w:p>
      <w:pPr>
        <w:pStyle w:val="SourceCode"/>
      </w:pPr>
      <w:r>
        <w:t xml:space="preserve">    Time_Init(); LED_Init(); Keys_Init(); UART_Init();</w:t>
      </w:r>
    </w:p>
    <w:p>
      <w:pPr>
        <w:pStyle w:val="SourceCode"/>
      </w:pPr>
      <w:r>
        <w:t xml:space="preserve">    Print_Banner(4, "Polling keys with 20 ms debounce");</w:t>
      </w:r>
    </w:p>
    <w:p>
      <w:pPr>
        <w:pStyle w:val="SourceCode"/>
      </w:pPr>
      <w:r>
        <w:t xml:space="preserve">    UART_Puts("K1: invert both LEDs. K4: mutually exclusive LEDs.\r\n");</w:t>
      </w:r>
    </w:p>
    <w:p>
      <w:pPr>
        <w:pStyle w:val="SourceCode"/>
      </w:pPr>
      <w:r>
        <w:t xml:space="preserve">    uint8_t exclusive = 0;</w:t>
      </w:r>
    </w:p>
    <w:p>
      <w:pPr>
        <w:pStyle w:val="SourceCode"/>
      </w:pPr>
      <w:r>
        <w:t xml:space="preserve">    while (1) {</w:t>
      </w:r>
    </w:p>
    <w:p>
      <w:pPr>
        <w:pStyle w:val="SourceCode"/>
      </w:pPr>
      <w:r>
        <w:t xml:space="preserve">        uint8_t events = Keys_Poll();</w:t>
      </w:r>
    </w:p>
    <w:p>
      <w:pPr>
        <w:pStyle w:val="SourceCode"/>
      </w:pPr>
      <w:r>
        <w:t xml:space="preserve">        if (events &amp; KEY0_EVENT) { LED_Toggle(0); LED_Toggle(1); }</w:t>
      </w:r>
    </w:p>
    <w:p>
      <w:pPr>
        <w:pStyle w:val="SourceCode"/>
      </w:pPr>
      <w:r>
        <w:t xml:space="preserve">        if (events &amp; KEY1_EVENT) {</w:t>
      </w:r>
    </w:p>
    <w:p>
      <w:pPr>
        <w:pStyle w:val="SourceCode"/>
      </w:pPr>
      <w:r>
        <w:t xml:space="preserve">            exclusive ^= 1u;</w:t>
      </w:r>
    </w:p>
    <w:p>
      <w:pPr>
        <w:pStyle w:val="SourceCode"/>
      </w:pPr>
      <w:r>
        <w:t xml:space="preserve">            LED_Write(0, exclusive); LED_Write(1, (uint8_t)!exclusive);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if (events || UART_GetChar() == '?') { Print_State(); }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>}</w:t>
      </w:r>
    </w:p>
    <w:p>
      <w:pPr>
        <w:pStyle w:val="Heading2"/>
      </w:pPr>
      <w:r>
        <w:t>文件校验与依赖</w:t>
      </w:r>
    </w:p>
    <w:p>
      <w:r>
        <w:rPr>
          <w:rFonts w:ascii="Consolas" w:hAnsi="Consolas"/>
          <w:sz w:val="16"/>
        </w:rPr>
        <w:t>SHA256  586bf59fc421c64644e01fa065e570ddbf2bedf757d671627578b4f66e83a6ae</w:t>
      </w:r>
    </w:p>
    <w:p>
      <w:r>
        <w:t>公共函数和 IRQ 实现在 App\platform.c，接口在 App\platform.h；系统时钟在 App\system_lab.c。完整源代码、启动文件、标准库和 Keil 工程随源码包提供，运行本 main.c 需要这些依赖。</w:t>
      </w:r>
    </w:p>
    <w:p>
      <w:r>
        <w:t>将本附录与对应实验步骤一起使用。修改源码后须重新编译和复测；旧版本的校验结果不自动适用于修改后的固件。</w:t>
      </w:r>
    </w:p>
    <w:p>
      <w:pPr>
        <w:pStyle w:val="Heading1"/>
        <w:pageBreakBefore/>
      </w:pPr>
      <w:r>
        <w:t>源码附录 5  外部中断控制 LED</w:t>
      </w:r>
    </w:p>
    <w:p>
      <w:r>
        <w:t>文件  Labs\05_EXTI\main.c</w:t>
      </w:r>
    </w:p>
    <w:p>
      <w:r>
        <w:t>以下为生成本文时该文件的完整内容，可在工程内直接定位；未省略任何主程序语句。</w:t>
      </w:r>
    </w:p>
    <w:p>
      <w:pPr>
        <w:pStyle w:val="SourceCode"/>
      </w:pPr>
      <w:r>
        <w:t>#include "platform.h"</w:t>
      </w:r>
    </w:p>
    <w:p>
      <w:pPr>
        <w:pStyle w:val="SourceCode"/>
      </w:pPr>
      <w:r>
        <w:t>int main(void)</w:t>
      </w:r>
    </w:p>
    <w:p>
      <w:pPr>
        <w:pStyle w:val="SourceCode"/>
      </w:pPr>
      <w:r>
        <w:t>{</w:t>
      </w:r>
    </w:p>
    <w:p>
      <w:pPr>
        <w:pStyle w:val="SourceCode"/>
      </w:pPr>
      <w:r>
        <w:t xml:space="preserve">    Time_Init(); LED_Init(); Keys_Init(); UART_Init();</w:t>
      </w:r>
    </w:p>
    <w:p>
      <w:pPr>
        <w:pStyle w:val="SourceCode"/>
      </w:pPr>
      <w:r>
        <w:t xml:space="preserve">    Keys_EnableEXTI(KEY0_EVENT | KEY1_EVENT);</w:t>
      </w:r>
    </w:p>
    <w:p>
      <w:pPr>
        <w:pStyle w:val="SourceCode"/>
      </w:pPr>
      <w:r>
        <w:t xml:space="preserve">    Print_Banner(5, "EXTI15 / EXTI12, deferred debounce");</w:t>
      </w:r>
    </w:p>
    <w:p>
      <w:pPr>
        <w:pStyle w:val="SourceCode"/>
      </w:pPr>
      <w:r>
        <w:t xml:space="preserve">    UART_Puts("K1 -&gt; D1; K4 -&gt; D2.\r\n");</w:t>
      </w:r>
    </w:p>
    <w:p>
      <w:pPr>
        <w:pStyle w:val="SourceCode"/>
      </w:pPr>
      <w:r>
        <w:t xml:space="preserve">    while (1) {</w:t>
      </w:r>
    </w:p>
    <w:p>
      <w:pPr>
        <w:pStyle w:val="SourceCode"/>
      </w:pPr>
      <w:r>
        <w:t xml:space="preserve">        uint8_t events = Keys_PollIRQ();</w:t>
      </w:r>
    </w:p>
    <w:p>
      <w:pPr>
        <w:pStyle w:val="SourceCode"/>
      </w:pPr>
      <w:r>
        <w:t xml:space="preserve">        if (events &amp; KEY0_EVENT) { LED_Toggle(0); }</w:t>
      </w:r>
    </w:p>
    <w:p>
      <w:pPr>
        <w:pStyle w:val="SourceCode"/>
      </w:pPr>
      <w:r>
        <w:t xml:space="preserve">        if (events &amp; KEY1_EVENT) { LED_Toggle(1); }</w:t>
      </w:r>
    </w:p>
    <w:p>
      <w:pPr>
        <w:pStyle w:val="SourceCode"/>
      </w:pPr>
      <w:r>
        <w:t xml:space="preserve">        if (events || UART_GetChar() == '?') { Print_State(); }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>}</w:t>
      </w:r>
    </w:p>
    <w:p>
      <w:pPr>
        <w:pStyle w:val="Heading2"/>
      </w:pPr>
      <w:r>
        <w:t>文件校验与依赖</w:t>
      </w:r>
    </w:p>
    <w:p>
      <w:r>
        <w:rPr>
          <w:rFonts w:ascii="Consolas" w:hAnsi="Consolas"/>
          <w:sz w:val="16"/>
        </w:rPr>
        <w:t>SHA256  beb89506338b2ea9d8a69b27630600e837bd425fe3d049ac311411527de6deeb</w:t>
      </w:r>
    </w:p>
    <w:p>
      <w:r>
        <w:t>公共函数和 IRQ 实现在 App\platform.c，接口在 App\platform.h；系统时钟在 App\system_lab.c。完整源代码、启动文件、标准库和 Keil 工程随源码包提供，运行本 main.c 需要这些依赖。</w:t>
      </w:r>
    </w:p>
    <w:p>
      <w:r>
        <w:t>将本附录与对应实验步骤一起使用。修改源码后须重新编译和复测；旧版本的校验结果不自动适用于修改后的固件。</w:t>
      </w:r>
    </w:p>
    <w:p>
      <w:pPr>
        <w:pStyle w:val="Heading1"/>
        <w:pageBreakBefore/>
      </w:pPr>
      <w:r>
        <w:t>源码附录 6  串口命令控制 LED</w:t>
      </w:r>
    </w:p>
    <w:p>
      <w:r>
        <w:t>文件  Labs\06_USART\main.c</w:t>
      </w:r>
    </w:p>
    <w:p>
      <w:r>
        <w:t>以下为生成本文时该文件的完整内容，可在工程内直接定位；未省略任何主程序语句。</w:t>
      </w:r>
    </w:p>
    <w:p>
      <w:pPr>
        <w:pStyle w:val="SourceCode"/>
      </w:pPr>
      <w:r>
        <w:t>#include "platform.h"</w:t>
      </w:r>
    </w:p>
    <w:p>
      <w:pPr>
        <w:pStyle w:val="SourceCode"/>
      </w:pPr>
      <w:r>
        <w:t>int main(void)</w:t>
      </w:r>
    </w:p>
    <w:p>
      <w:pPr>
        <w:pStyle w:val="SourceCode"/>
      </w:pPr>
      <w:r>
        <w:t>{</w:t>
      </w:r>
    </w:p>
    <w:p>
      <w:pPr>
        <w:pStyle w:val="SourceCode"/>
      </w:pPr>
      <w:r>
        <w:t xml:space="preserve">    Time_Init(); LED_Init(); Keys_Init(); UART_Init();</w:t>
      </w:r>
    </w:p>
    <w:p>
      <w:pPr>
        <w:pStyle w:val="SourceCode"/>
      </w:pPr>
      <w:r>
        <w:t xml:space="preserve">    Print_Banner(6, "USART1 command control");</w:t>
      </w:r>
    </w:p>
    <w:p>
      <w:pPr>
        <w:pStyle w:val="SourceCode"/>
      </w:pPr>
      <w:r>
        <w:t xml:space="preserve">    UART_Puts("Y=D1 ON; N=D1 OFF; ?=state; other bytes ignored.\r\n");</w:t>
      </w:r>
    </w:p>
    <w:p>
      <w:pPr>
        <w:pStyle w:val="SourceCode"/>
      </w:pPr>
      <w:r>
        <w:t xml:space="preserve">    while (1) {</w:t>
      </w:r>
    </w:p>
    <w:p>
      <w:pPr>
        <w:pStyle w:val="SourceCode"/>
      </w:pPr>
      <w:r>
        <w:t xml:space="preserve">        int command = UART_GetChar();</w:t>
      </w:r>
    </w:p>
    <w:p>
      <w:pPr>
        <w:pStyle w:val="SourceCode"/>
      </w:pPr>
      <w:r>
        <w:t xml:space="preserve">        if (command == 'Y') { LED_Write(0, 1); UART_Puts("OK Y LED0=1\r\n"); }</w:t>
      </w:r>
    </w:p>
    <w:p>
      <w:pPr>
        <w:pStyle w:val="SourceCode"/>
      </w:pPr>
      <w:r>
        <w:t xml:space="preserve">        else if (command == 'N') { LED_Write(0, 0); UART_Puts("OK N LED0=0\r\n"); }</w:t>
      </w:r>
    </w:p>
    <w:p>
      <w:pPr>
        <w:pStyle w:val="SourceCode"/>
      </w:pPr>
      <w:r>
        <w:t xml:space="preserve">        else if (command == '?') { Print_State(); }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>}</w:t>
      </w:r>
    </w:p>
    <w:p>
      <w:pPr>
        <w:pStyle w:val="Heading2"/>
      </w:pPr>
      <w:r>
        <w:t>文件校验与依赖</w:t>
      </w:r>
    </w:p>
    <w:p>
      <w:r>
        <w:rPr>
          <w:rFonts w:ascii="Consolas" w:hAnsi="Consolas"/>
          <w:sz w:val="16"/>
        </w:rPr>
        <w:t>SHA256  9a1c3bb7c30eae061269ce6f6a9d7d182971b654c4494f4c0dc6b40ae130bbdf</w:t>
      </w:r>
    </w:p>
    <w:p>
      <w:r>
        <w:t>公共函数和 IRQ 实现在 App\platform.c，接口在 App\platform.h；系统时钟在 App\system_lab.c。完整源代码、启动文件、标准库和 Keil 工程随源码包提供，运行本 main.c 需要这些依赖。</w:t>
      </w:r>
    </w:p>
    <w:p>
      <w:r>
        <w:t>将本附录与对应实验步骤一起使用。修改源码后须重新编译和复测；旧版本的校验结果不自动适用于修改后的固件。</w:t>
      </w:r>
    </w:p>
    <w:p>
      <w:pPr>
        <w:pStyle w:val="Heading1"/>
        <w:pageBreakBefore/>
      </w:pPr>
      <w:r>
        <w:t>源码附录 7  SysTick 毫秒定时</w:t>
      </w:r>
    </w:p>
    <w:p>
      <w:r>
        <w:t>文件  Labs\07_SysTick\main.c</w:t>
      </w:r>
    </w:p>
    <w:p>
      <w:r>
        <w:t>以下为生成本文时该文件的完整内容，可在工程内直接定位；未省略任何主程序语句。</w:t>
      </w:r>
    </w:p>
    <w:p>
      <w:pPr>
        <w:pStyle w:val="SourceCode"/>
      </w:pPr>
      <w:r>
        <w:t>#include "platform.h"</w:t>
      </w:r>
    </w:p>
    <w:p>
      <w:pPr>
        <w:pStyle w:val="SourceCode"/>
      </w:pPr>
      <w:r>
        <w:t>int main(void)</w:t>
      </w:r>
    </w:p>
    <w:p>
      <w:pPr>
        <w:pStyle w:val="SourceCode"/>
      </w:pPr>
      <w:r>
        <w:t>{</w:t>
      </w:r>
    </w:p>
    <w:p>
      <w:pPr>
        <w:pStyle w:val="SourceCode"/>
      </w:pPr>
      <w:r>
        <w:t xml:space="preserve">    Time_Init(); LED_Init(); Keys_Init(); UART_Init();</w:t>
      </w:r>
    </w:p>
    <w:p>
      <w:pPr>
        <w:pStyle w:val="SourceCode"/>
      </w:pPr>
      <w:r>
        <w:t xml:space="preserve">    Print_Banner(7, "SysTick 1 ms; LED toggles every 1000 ms");</w:t>
      </w:r>
    </w:p>
    <w:p>
      <w:pPr>
        <w:pStyle w:val="SourceCode"/>
      </w:pPr>
      <w:r>
        <w:t xml:space="preserve">    uint32_t last = Time_Now();</w:t>
      </w:r>
    </w:p>
    <w:p>
      <w:pPr>
        <w:pStyle w:val="SourceCode"/>
      </w:pPr>
      <w:r>
        <w:t xml:space="preserve">    while (1) {</w:t>
      </w:r>
    </w:p>
    <w:p>
      <w:pPr>
        <w:pStyle w:val="SourceCode"/>
      </w:pPr>
      <w:r>
        <w:t xml:space="preserve">        uint32_t now = Time_Now();</w:t>
      </w:r>
    </w:p>
    <w:p>
      <w:pPr>
        <w:pStyle w:val="SourceCode"/>
      </w:pPr>
      <w:r>
        <w:t xml:space="preserve">        if ((uint32_t)(now - last) &gt;= 1000u) {</w:t>
      </w:r>
    </w:p>
    <w:p>
      <w:pPr>
        <w:pStyle w:val="SourceCode"/>
      </w:pPr>
      <w:r>
        <w:t xml:space="preserve">            last += 1000u; LED_Toggle(0); Print_State();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if (UART_GetChar() == '?') { Print_State(); }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>}</w:t>
      </w:r>
    </w:p>
    <w:p>
      <w:pPr>
        <w:pStyle w:val="Heading2"/>
      </w:pPr>
      <w:r>
        <w:t>文件校验与依赖</w:t>
      </w:r>
    </w:p>
    <w:p>
      <w:r>
        <w:rPr>
          <w:rFonts w:ascii="Consolas" w:hAnsi="Consolas"/>
          <w:sz w:val="16"/>
        </w:rPr>
        <w:t>SHA256  e43239114dcedf4c79134efccce401bb158c857417791ad4ce97bdb572aef8f8</w:t>
      </w:r>
    </w:p>
    <w:p>
      <w:r>
        <w:t>公共函数和 IRQ 实现在 App\platform.c，接口在 App\platform.h；系统时钟在 App\system_lab.c。完整源代码、启动文件、标准库和 Keil 工程随源码包提供，运行本 main.c 需要这些依赖。</w:t>
      </w:r>
    </w:p>
    <w:p>
      <w:r>
        <w:t>将本附录与对应实验步骤一起使用。修改源码后须重新编译和复测；旧版本的校验结果不自动适用于修改后的固件。</w:t>
      </w:r>
    </w:p>
    <w:p>
      <w:pPr>
        <w:pStyle w:val="Heading1"/>
        <w:pageBreakBefore/>
      </w:pPr>
      <w:r>
        <w:t>源码附录 8  综合控制与 PC 中文显示</w:t>
      </w:r>
    </w:p>
    <w:p>
      <w:r>
        <w:t>文件  Labs\08_Application\main.c</w:t>
      </w:r>
    </w:p>
    <w:p>
      <w:r>
        <w:t>以下为生成本文时该文件的完整内容，可在工程内直接定位；未省略任何主程序语句。</w:t>
      </w:r>
    </w:p>
    <w:p>
      <w:pPr>
        <w:pStyle w:val="SourceCode"/>
      </w:pPr>
      <w:r>
        <w:t>#include "platform.h"</w:t>
      </w:r>
    </w:p>
    <w:p>
      <w:pPr>
        <w:pStyle w:val="SourceCode"/>
      </w:pPr>
      <w:r>
        <w:t>int main(void)</w:t>
      </w:r>
    </w:p>
    <w:p>
      <w:pPr>
        <w:pStyle w:val="SourceCode"/>
      </w:pPr>
      <w:r>
        <w:t>{</w:t>
      </w:r>
    </w:p>
    <w:p>
      <w:pPr>
        <w:pStyle w:val="SourceCode"/>
      </w:pPr>
      <w:r>
        <w:t xml:space="preserve">    Time_Init(); LED_Init(); Keys_Init(); UART_Init();</w:t>
      </w:r>
    </w:p>
    <w:p>
      <w:pPr>
        <w:pStyle w:val="SourceCode"/>
      </w:pPr>
      <w:r>
        <w:t xml:space="preserve">    /* Both keys use EXTI, including the required second key. */</w:t>
      </w:r>
    </w:p>
    <w:p>
      <w:pPr>
        <w:pStyle w:val="SourceCode"/>
      </w:pPr>
      <w:r>
        <w:t xml:space="preserve">    Keys_EnableEXTI(KEY0_EVENT | KEY1_EVENT);</w:t>
      </w:r>
    </w:p>
    <w:p>
      <w:pPr>
        <w:pStyle w:val="SourceCode"/>
      </w:pPr>
      <w:r>
        <w:t xml:space="preserve">    Print_Banner(8, "Original two-key integrated experiment");</w:t>
      </w:r>
    </w:p>
    <w:p>
      <w:pPr>
        <w:pStyle w:val="SourceCode"/>
      </w:pPr>
      <w:r>
        <w:t xml:space="preserve">    UART_Puts("K1 toggles blink enable. K4 prints UTF-8 message.\r\n");</w:t>
      </w:r>
    </w:p>
    <w:p>
      <w:pPr>
        <w:pStyle w:val="SourceCode"/>
      </w:pPr>
      <w:r>
        <w:t xml:space="preserve">    uint8_t blink_enabled = 0u;</w:t>
      </w:r>
    </w:p>
    <w:p>
      <w:pPr>
        <w:pStyle w:val="SourceCode"/>
      </w:pPr>
      <w:r>
        <w:t xml:space="preserve">    uint32_t last = Time_Now();</w:t>
      </w:r>
    </w:p>
    <w:p>
      <w:pPr>
        <w:pStyle w:val="SourceCode"/>
      </w:pPr>
      <w:r>
        <w:t xml:space="preserve">    while (1) {</w:t>
      </w:r>
    </w:p>
    <w:p>
      <w:pPr>
        <w:pStyle w:val="SourceCode"/>
      </w:pPr>
      <w:r>
        <w:t xml:space="preserve">        uint8_t events = Keys_PollIRQ();</w:t>
      </w:r>
    </w:p>
    <w:p>
      <w:pPr>
        <w:pStyle w:val="SourceCode"/>
      </w:pPr>
      <w:r>
        <w:t xml:space="preserve">        uint32_t now = Time_Now();</w:t>
      </w:r>
    </w:p>
    <w:p>
      <w:pPr>
        <w:pStyle w:val="SourceCode"/>
      </w:pPr>
      <w:r>
        <w:t xml:space="preserve">        if (events &amp; KEY0_EVENT) {</w:t>
      </w:r>
    </w:p>
    <w:p>
      <w:pPr>
        <w:pStyle w:val="SourceCode"/>
      </w:pPr>
      <w:r>
        <w:t xml:space="preserve">            blink_enabled ^= 1u; last = now;</w:t>
      </w:r>
    </w:p>
    <w:p>
      <w:pPr>
        <w:pStyle w:val="SourceCode"/>
      </w:pPr>
      <w:r>
        <w:t xml:space="preserve">            LED_Write(0, blink_enabled);</w:t>
      </w:r>
    </w:p>
    <w:p>
      <w:pPr>
        <w:pStyle w:val="SourceCode"/>
      </w:pPr>
      <w:r>
        <w:t xml:space="preserve">            UART_Puts(blink_enabled ? "BLINK ON\r\n" : "BLINK OFF\r\n");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if (events &amp; KEY1_EVENT) { Print_Completed(); }</w:t>
      </w:r>
    </w:p>
    <w:p>
      <w:pPr>
        <w:pStyle w:val="SourceCode"/>
      </w:pPr>
      <w:r>
        <w:t xml:space="preserve">        if (blink_enabled &amp;&amp; (uint32_t)(now - last) &gt;= 1000u) {</w:t>
      </w:r>
    </w:p>
    <w:p>
      <w:pPr>
        <w:pStyle w:val="SourceCode"/>
      </w:pPr>
      <w:r>
        <w:t xml:space="preserve">            last += 1000u; LED_Toggle(0);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if (UART_GetChar() == '?') { Print_State(); }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>}</w:t>
      </w:r>
    </w:p>
    <w:p>
      <w:pPr>
        <w:pStyle w:val="Heading2"/>
      </w:pPr>
      <w:r>
        <w:t>文件校验与依赖</w:t>
      </w:r>
    </w:p>
    <w:p>
      <w:r>
        <w:rPr>
          <w:rFonts w:ascii="Consolas" w:hAnsi="Consolas"/>
          <w:sz w:val="16"/>
        </w:rPr>
        <w:t>SHA256  f87edc1ad56ef182ac21168bc51cffe051f5c23bc7c2a2c9a9df5383d647c4ae</w:t>
      </w:r>
    </w:p>
    <w:p>
      <w:r>
        <w:t>公共函数和 IRQ 实现在 App\platform.c，接口在 App\platform.h；系统时钟在 App\system_lab.c。完整源代码、启动文件、标准库和 Keil 工程随源码包提供，运行本 main.c 需要这些依赖。</w:t>
      </w:r>
    </w:p>
    <w:p>
      <w:r>
        <w:t>将本附录与对应实验步骤一起使用。修改源码后须重新编译和复测；旧版本的校验结果不自动适用于修改后的固件。</w:t>
      </w:r>
    </w:p>
    <w:sectPr w:rsidR="00FC693F" w:rsidRPr="0006063C" w:rsidSect="00034616">
      <w:footerReference w:type="default" r:id="rId9"/>
      <w:pgSz w:w="11906" w:h="16838"/>
      <w:pgMar w:top="1049" w:right="1134" w:bottom="1020" w:left="1134" w:header="72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keepLines w:val="0"/>
      <w:widowControl w:val="0"/>
      <w:spacing w:after="0" w:line="252" w:lineRule="auto"/>
    </w:pPr>
    <w:rPr>
      <w:rFonts w:ascii="Consolas" w:hAnsi="Consolas" w:eastAsia="等线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普中精灵 F103 上板验证与源码调试流程</dc:title>
  <dc:subject>STM32F103C8T6 完整开发板 八项实验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