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Tables and text boxes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6425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Merged header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Line one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line two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Para</w:t>
            </w:r>
          </w:p>
          <w:p>
            <w:pPr>
              <w:pStyle w:val="Normal"/>
              <w:bidi w:val="0"/>
              <w:jc w:val="left"/>
              <w:rPr/>
            </w:pPr>
            <w:r>
              <w:rPr/>
              <w:t>Added para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commentRangeStart w:id="0"/>
            <w:r>
              <w:rPr/>
              <w:t>noted</w:t>
            </w:r>
            <w:commentRangeEnd w:id="0"/>
            <w:r>
              <w:commentReference w:id="0"/>
            </w:r>
            <w:r>
              <w:rPr/>
            </w:r>
          </w:p>
        </w:tc>
      </w:tr>
      <w:tr>
        <w:trPr/>
        <w:tc>
          <w:tcPr>
            <w:tcW w:w="3212" w:type="dxa"/>
            <w:tcBorders/>
          </w:tcPr>
          <w:tbl>
            <w:tblPr>
              <w:tblW w:w="5000" w:type="pct"/>
              <w:jc w:val="left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05"/>
              <w:gridCol w:w="1607"/>
            </w:tblGrid>
            <w:tr>
              <w:trPr/>
              <w:tc>
                <w:tcPr>
                  <w:tcW w:w="1605" w:type="dxa"/>
                  <w:tcBorders/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/>
                    <w:t>in nested</w:t>
                  </w:r>
                </w:p>
              </w:tc>
              <w:tc>
                <w:tcPr>
                  <w:tcW w:w="1607" w:type="dxa"/>
                  <w:tcBorders/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/>
                  </w:r>
                </w:p>
              </w:tc>
            </w:tr>
          </w:tbl>
          <w:p/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  <w:t xml:space="preserve">A paragraph with a text box </w:t>
      </w:r>
      <w:r>
        <w:rPr/>
      </w:r>
      <w:r>
        <w:rPr/>
        <w:t xml:space="preserve"> inside.</w:t>
      </w:r>
      <w:r>
        <mc:AlternateContent>
          <mc:Choice Requires="wps">
            <w:drawing>
              <wp:inline distT="0" distB="0" distL="0" distR="0">
                <wp:extent cx="1440180" cy="720090"/>
                <wp:effectExtent l="0" t="0" r="0" b="0"/>
                <wp:docPr id="1" name="Box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72009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/>
                            </w:pPr>
                            <w:r>
                              <w:rPr/>
                              <w:t>Box inserted and .</w:t>
                            </w:r>
                          </w:p>
                        </w:txbxContent>
                      </wps:txbx>
                      <wps:bodyPr anchor="t" lIns="53975" tIns="53975" rIns="53975" bIns="5397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rokecolor="#000000" strokeweight="0pt" style="position:absolute;rotation:-0;width:113.4pt;height:56.7pt;mso-wrap-distance-left:5.7pt;mso-wrap-distance-right:5.7pt;mso-wrap-distance-top:5.7pt;mso-wrap-distance-bottom:5.7pt;margin-top:-68.1pt;mso-position-vertical:top;mso-position-vertical-relative:text;margin-left:0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FrameContents"/>
                        <w:bidi w:val="0"/>
                        <w:jc w:val="left"/>
                        <w:rPr/>
                      </w:pPr>
                      <w:r>
                        <w:rPr/>
                        <w:t>Box inserted and 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bidi w:val="0"/>
        <w:jc w:val="left"/>
        <w:rPr/>
      </w:pPr>
      <w:r>
        <w:rPr/>
        <w:t>A deleted text box and after.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10-01T00:4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Cell comment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2026-09-30T14:03:34Z</dcterms:modified>
  <cp:revision>1</cp:revision>
  <dc:subject/>
  <dc:title/>
</cp:coreProperties>
</file>