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F0B638" w14:textId="244F02C2" w:rsidR="0033373D" w:rsidRDefault="0033373D" w:rsidP="00414784">
      <w:r>
        <w:t>1ère</w:t>
      </w:r>
      <w:r w:rsidRPr="004C7027">
        <w:t xml:space="preserve"> année </w:t>
      </w:r>
      <w:r>
        <w:t>BUT GEII</w:t>
      </w:r>
    </w:p>
    <w:p w14:paraId="0BFE945C" w14:textId="6E0900CD" w:rsidR="00B55048" w:rsidRDefault="00B55048" w:rsidP="00414784">
      <w:r>
        <w:t>Séance 1 : 3h</w:t>
      </w:r>
    </w:p>
    <w:p w14:paraId="03072F55" w14:textId="77777777" w:rsidR="00414784" w:rsidRPr="00414784" w:rsidRDefault="00414784" w:rsidP="00414784"/>
    <w:p w14:paraId="1B69F0D2" w14:textId="6ED86752" w:rsidR="00A07F97" w:rsidRPr="00A07F97" w:rsidRDefault="00A07F97" w:rsidP="00A07F97">
      <w:pPr>
        <w:pStyle w:val="Titre"/>
        <w:rPr>
          <w:rFonts w:ascii="Arial" w:hAnsi="Arial" w:cs="Arial"/>
          <w:sz w:val="44"/>
          <w:szCs w:val="44"/>
        </w:rPr>
      </w:pPr>
      <w:r>
        <w:rPr>
          <w:rFonts w:ascii="Arial" w:hAnsi="Arial" w:cs="Arial"/>
          <w:sz w:val="44"/>
          <w:szCs w:val="44"/>
        </w:rPr>
        <w:t>P</w:t>
      </w:r>
      <w:r w:rsidR="00414784">
        <w:rPr>
          <w:rFonts w:ascii="Arial" w:hAnsi="Arial" w:cs="Arial"/>
          <w:sz w:val="44"/>
          <w:szCs w:val="44"/>
        </w:rPr>
        <w:t>rojet</w:t>
      </w:r>
      <w:r>
        <w:rPr>
          <w:rFonts w:ascii="Arial" w:hAnsi="Arial" w:cs="Arial"/>
          <w:sz w:val="44"/>
          <w:szCs w:val="44"/>
        </w:rPr>
        <w:t> : Électrification de l’habitat de demain</w:t>
      </w:r>
    </w:p>
    <w:p w14:paraId="21742371" w14:textId="2BD8456C" w:rsidR="00A07F97" w:rsidRDefault="0033373D" w:rsidP="00A07F97">
      <w:pPr>
        <w:pStyle w:val="Titre1"/>
      </w:pPr>
      <w:r>
        <w:t>I. Contexte</w:t>
      </w:r>
      <w:r w:rsidR="00E343BB">
        <w:t xml:space="preserve"> du projet</w:t>
      </w:r>
    </w:p>
    <w:p w14:paraId="3CAE7138" w14:textId="77777777" w:rsidR="00A07F97" w:rsidRPr="00A07F97" w:rsidRDefault="00A07F97" w:rsidP="00A07F97"/>
    <w:p w14:paraId="47A023D1" w14:textId="77777777" w:rsidR="0033373D" w:rsidRPr="00530BB4" w:rsidRDefault="0033373D" w:rsidP="0033373D">
      <w:pPr>
        <w:pStyle w:val="Corpsdetexte3"/>
        <w:rPr>
          <w:rFonts w:ascii="Arial" w:hAnsi="Arial" w:cs="Arial"/>
          <w:b/>
        </w:rPr>
      </w:pPr>
      <w:r>
        <w:rPr>
          <w:rFonts w:ascii="Arial" w:hAnsi="Arial" w:cs="Arial"/>
          <w:b/>
        </w:rPr>
        <w:t>Problématique générale</w:t>
      </w:r>
      <w:r w:rsidRPr="00F92FA6">
        <w:rPr>
          <w:rFonts w:ascii="Arial" w:hAnsi="Arial" w:cs="Arial"/>
          <w:b/>
        </w:rPr>
        <w:t> :</w:t>
      </w:r>
    </w:p>
    <w:p w14:paraId="1F3547D4" w14:textId="585DBAB6" w:rsidR="0033373D" w:rsidRDefault="0033373D" w:rsidP="00A07F97">
      <w:pPr>
        <w:pStyle w:val="Corpsdetexte3"/>
        <w:jc w:val="center"/>
        <w:rPr>
          <w:rFonts w:ascii="Arial" w:hAnsi="Arial" w:cs="Arial"/>
          <w:bCs/>
        </w:rPr>
      </w:pPr>
      <w:r w:rsidRPr="00530BB4">
        <w:rPr>
          <w:rFonts w:ascii="Arial" w:hAnsi="Arial" w:cs="Arial"/>
          <w:bCs/>
          <w:sz w:val="24"/>
          <w:szCs w:val="22"/>
        </w:rPr>
        <w:t xml:space="preserve">On désire </w:t>
      </w:r>
      <w:r w:rsidR="00A07F97">
        <w:rPr>
          <w:rFonts w:ascii="Arial" w:hAnsi="Arial" w:cs="Arial"/>
          <w:bCs/>
          <w:sz w:val="24"/>
          <w:szCs w:val="22"/>
        </w:rPr>
        <w:t>électrifier une maison en mettant en place un réseau de tension continue pour alimenter des lampes LED, le tout relié à une batterie qui peut être alimentée par un panneau solaire ou directement depuis le réseau EDF.</w:t>
      </w:r>
    </w:p>
    <w:p w14:paraId="1DA85CC1" w14:textId="77777777" w:rsidR="00F52B0B" w:rsidRDefault="00F52B0B" w:rsidP="0033373D">
      <w:pPr>
        <w:pStyle w:val="Corpsdetexte3"/>
        <w:rPr>
          <w:rFonts w:ascii="Arial" w:hAnsi="Arial" w:cs="Arial"/>
          <w:b/>
        </w:rPr>
      </w:pPr>
    </w:p>
    <w:p w14:paraId="6B6D0E34" w14:textId="367A6796" w:rsidR="00A07F97" w:rsidRPr="00F92FA6" w:rsidRDefault="0033373D" w:rsidP="0033373D">
      <w:pPr>
        <w:pStyle w:val="Corpsdetexte3"/>
        <w:rPr>
          <w:rFonts w:ascii="Arial" w:hAnsi="Arial" w:cs="Arial"/>
          <w:b/>
        </w:rPr>
      </w:pPr>
      <w:r w:rsidRPr="00F92FA6">
        <w:rPr>
          <w:rFonts w:ascii="Arial" w:hAnsi="Arial" w:cs="Arial"/>
          <w:b/>
        </w:rPr>
        <w:t>Matériel à disposition :</w:t>
      </w:r>
    </w:p>
    <w:p w14:paraId="06B849B7" w14:textId="41489CCC" w:rsidR="0033373D" w:rsidRDefault="00A07F97" w:rsidP="0033373D">
      <w:pPr>
        <w:pStyle w:val="Corpsdetexte3"/>
        <w:numPr>
          <w:ilvl w:val="0"/>
          <w:numId w:val="1"/>
        </w:numPr>
        <w:rPr>
          <w:rFonts w:ascii="Arial" w:hAnsi="Arial" w:cs="Arial"/>
          <w:bCs/>
        </w:rPr>
      </w:pPr>
      <w:r>
        <w:rPr>
          <w:rFonts w:ascii="Arial" w:hAnsi="Arial" w:cs="Arial"/>
          <w:bCs/>
        </w:rPr>
        <w:t>Une batterie</w:t>
      </w:r>
    </w:p>
    <w:p w14:paraId="2D3E347E" w14:textId="32F9C464" w:rsidR="00A07F97" w:rsidRDefault="00A07F97" w:rsidP="0033373D">
      <w:pPr>
        <w:pStyle w:val="Corpsdetexte3"/>
        <w:numPr>
          <w:ilvl w:val="0"/>
          <w:numId w:val="1"/>
        </w:numPr>
        <w:rPr>
          <w:rFonts w:ascii="Arial" w:hAnsi="Arial" w:cs="Arial"/>
          <w:bCs/>
        </w:rPr>
      </w:pPr>
      <w:r>
        <w:rPr>
          <w:rFonts w:ascii="Arial" w:hAnsi="Arial" w:cs="Arial"/>
          <w:bCs/>
        </w:rPr>
        <w:t>Un panneau solaire</w:t>
      </w:r>
    </w:p>
    <w:p w14:paraId="3EABBAD1" w14:textId="764A2C15" w:rsidR="00A07F97" w:rsidRDefault="00A07F97" w:rsidP="0033373D">
      <w:pPr>
        <w:pStyle w:val="Corpsdetexte3"/>
        <w:numPr>
          <w:ilvl w:val="0"/>
          <w:numId w:val="1"/>
        </w:numPr>
        <w:rPr>
          <w:rFonts w:ascii="Arial" w:hAnsi="Arial" w:cs="Arial"/>
          <w:bCs/>
        </w:rPr>
      </w:pPr>
      <w:r>
        <w:rPr>
          <w:rFonts w:ascii="Arial" w:hAnsi="Arial" w:cs="Arial"/>
          <w:bCs/>
        </w:rPr>
        <w:t>Un</w:t>
      </w:r>
      <w:r w:rsidR="00BA0776">
        <w:rPr>
          <w:rFonts w:ascii="Arial" w:hAnsi="Arial" w:cs="Arial"/>
          <w:bCs/>
        </w:rPr>
        <w:t xml:space="preserve"> luminaire type ruban </w:t>
      </w:r>
      <w:r>
        <w:rPr>
          <w:rFonts w:ascii="Arial" w:hAnsi="Arial" w:cs="Arial"/>
          <w:bCs/>
        </w:rPr>
        <w:t>LED</w:t>
      </w:r>
    </w:p>
    <w:p w14:paraId="49B47A8E" w14:textId="759E9852" w:rsidR="00A07F97" w:rsidRDefault="00BA0776" w:rsidP="0033373D">
      <w:pPr>
        <w:pStyle w:val="Corpsdetexte3"/>
        <w:numPr>
          <w:ilvl w:val="0"/>
          <w:numId w:val="1"/>
        </w:numPr>
        <w:rPr>
          <w:rFonts w:ascii="Arial" w:hAnsi="Arial" w:cs="Arial"/>
          <w:bCs/>
        </w:rPr>
      </w:pPr>
      <w:r>
        <w:rPr>
          <w:rFonts w:ascii="Arial" w:hAnsi="Arial" w:cs="Arial"/>
          <w:bCs/>
        </w:rPr>
        <w:t>Les fiches techniques des différents constituants</w:t>
      </w:r>
    </w:p>
    <w:p w14:paraId="09E09174" w14:textId="0CFE3320" w:rsidR="00A07F97" w:rsidRDefault="00BA0776" w:rsidP="0033373D">
      <w:pPr>
        <w:pStyle w:val="Corpsdetexte3"/>
        <w:numPr>
          <w:ilvl w:val="0"/>
          <w:numId w:val="1"/>
        </w:numPr>
        <w:rPr>
          <w:rFonts w:ascii="Arial" w:hAnsi="Arial" w:cs="Arial"/>
          <w:bCs/>
        </w:rPr>
      </w:pPr>
      <w:r>
        <w:rPr>
          <w:rFonts w:ascii="Arial" w:hAnsi="Arial" w:cs="Arial"/>
          <w:bCs/>
        </w:rPr>
        <w:t>U</w:t>
      </w:r>
      <w:r w:rsidR="00A07F97">
        <w:rPr>
          <w:rFonts w:ascii="Arial" w:hAnsi="Arial" w:cs="Arial"/>
          <w:bCs/>
        </w:rPr>
        <w:t>ne carte TWIST reprogrammable</w:t>
      </w:r>
    </w:p>
    <w:p w14:paraId="24ACE338" w14:textId="150DAB6A" w:rsidR="0033373D" w:rsidRPr="00A07F97" w:rsidRDefault="00BA0776" w:rsidP="0033373D">
      <w:pPr>
        <w:pStyle w:val="Corpsdetexte3"/>
        <w:numPr>
          <w:ilvl w:val="0"/>
          <w:numId w:val="1"/>
        </w:numPr>
        <w:rPr>
          <w:rFonts w:ascii="Arial" w:hAnsi="Arial" w:cs="Arial"/>
          <w:bCs/>
        </w:rPr>
      </w:pPr>
      <w:r>
        <w:rPr>
          <w:rFonts w:ascii="Arial" w:hAnsi="Arial" w:cs="Arial"/>
          <w:bCs/>
        </w:rPr>
        <w:t>Des voltmètres (mesures de tensions AC et DC)</w:t>
      </w:r>
    </w:p>
    <w:p w14:paraId="179591E5" w14:textId="77777777" w:rsidR="0033373D" w:rsidRDefault="0033373D" w:rsidP="0033373D">
      <w:pPr>
        <w:tabs>
          <w:tab w:val="left" w:pos="426"/>
        </w:tabs>
        <w:jc w:val="both"/>
        <w:rPr>
          <w:rFonts w:ascii="Arial" w:hAnsi="Arial" w:cs="Arial"/>
          <w:sz w:val="22"/>
        </w:rPr>
      </w:pPr>
    </w:p>
    <w:p w14:paraId="42A40102" w14:textId="48C85C41" w:rsidR="004B7C1F" w:rsidRPr="00F92FA6" w:rsidRDefault="004B7C1F" w:rsidP="004B7C1F">
      <w:pPr>
        <w:pStyle w:val="Corpsdetexte3"/>
        <w:rPr>
          <w:rFonts w:ascii="Arial" w:hAnsi="Arial" w:cs="Arial"/>
          <w:b/>
        </w:rPr>
      </w:pPr>
      <w:r>
        <w:rPr>
          <w:rFonts w:ascii="Arial" w:hAnsi="Arial" w:cs="Arial"/>
          <w:b/>
        </w:rPr>
        <w:t>Objectif du projet</w:t>
      </w:r>
      <w:r w:rsidRPr="00F92FA6">
        <w:rPr>
          <w:rFonts w:ascii="Arial" w:hAnsi="Arial" w:cs="Arial"/>
          <w:b/>
        </w:rPr>
        <w:t> :</w:t>
      </w:r>
    </w:p>
    <w:p w14:paraId="16A7AF47" w14:textId="4ACAC865" w:rsidR="0033373D" w:rsidRDefault="004B7C1F" w:rsidP="0033373D">
      <w:pPr>
        <w:tabs>
          <w:tab w:val="left" w:pos="426"/>
        </w:tabs>
        <w:jc w:val="both"/>
        <w:rPr>
          <w:rFonts w:ascii="Arial" w:hAnsi="Arial" w:cs="Arial"/>
          <w:sz w:val="22"/>
        </w:rPr>
      </w:pPr>
      <w:r>
        <w:rPr>
          <w:rFonts w:ascii="Arial" w:hAnsi="Arial" w:cs="Arial"/>
          <w:sz w:val="22"/>
        </w:rPr>
        <w:t>Les étudiants doivent concevoir la partie GEII de l’habitat de demain. Pour cela ils vont dans un premier temps faire une analyse globale des constituants actuels du système pour ensuite réaliser une première conception globale du système. Une fois cette conception globale établie, ils se concentreront sur chacun des convertisseurs et sur leur réglage afin de vérifier leur bon fonctionnement.</w:t>
      </w:r>
    </w:p>
    <w:p w14:paraId="7149E13C" w14:textId="77777777" w:rsidR="006E7FC7" w:rsidRPr="006E7FC7" w:rsidRDefault="006E7FC7" w:rsidP="0033373D">
      <w:pPr>
        <w:tabs>
          <w:tab w:val="left" w:pos="426"/>
        </w:tabs>
        <w:jc w:val="both"/>
        <w:rPr>
          <w:rFonts w:ascii="Arial" w:hAnsi="Arial" w:cs="Arial"/>
          <w:sz w:val="22"/>
        </w:rPr>
      </w:pPr>
    </w:p>
    <w:p w14:paraId="17957AFD" w14:textId="77777777" w:rsidR="006E7FC7" w:rsidRDefault="006E7FC7" w:rsidP="006E7FC7">
      <w:pPr>
        <w:keepNext/>
        <w:tabs>
          <w:tab w:val="left" w:pos="426"/>
        </w:tabs>
        <w:jc w:val="center"/>
      </w:pPr>
      <w:r>
        <w:rPr>
          <w:noProof/>
        </w:rPr>
        <w:drawing>
          <wp:inline distT="0" distB="0" distL="0" distR="0" wp14:anchorId="73D38A1D" wp14:editId="1AAF8F85">
            <wp:extent cx="4930140" cy="3520132"/>
            <wp:effectExtent l="0" t="0" r="3810" b="0"/>
            <wp:docPr id="1782894591"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94591" name="Image 1" descr="Une image contenant capture d’écran, texte&#10;&#10;Description générée automatiquemen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36229" cy="3524479"/>
                    </a:xfrm>
                    <a:prstGeom prst="rect">
                      <a:avLst/>
                    </a:prstGeom>
                    <a:noFill/>
                    <a:ln>
                      <a:noFill/>
                    </a:ln>
                  </pic:spPr>
                </pic:pic>
              </a:graphicData>
            </a:graphic>
          </wp:inline>
        </w:drawing>
      </w:r>
    </w:p>
    <w:p w14:paraId="3A6A7630" w14:textId="2D7F6407" w:rsidR="00F52B0B" w:rsidRDefault="006E7FC7" w:rsidP="006E7FC7">
      <w:pPr>
        <w:pStyle w:val="Lgende"/>
        <w:jc w:val="center"/>
      </w:pPr>
      <w:r>
        <w:t xml:space="preserve">Figure </w:t>
      </w:r>
      <w:r>
        <w:fldChar w:fldCharType="begin"/>
      </w:r>
      <w:r>
        <w:instrText xml:space="preserve"> SEQ Figure \* ARABIC </w:instrText>
      </w:r>
      <w:r>
        <w:fldChar w:fldCharType="separate"/>
      </w:r>
      <w:r w:rsidR="009C67FA">
        <w:rPr>
          <w:noProof/>
        </w:rPr>
        <w:t>1</w:t>
      </w:r>
      <w:r>
        <w:fldChar w:fldCharType="end"/>
      </w:r>
      <w:r>
        <w:t>: Schéma global du système à compléter (types et niveaux de tension, câblage, convertisseurs ...)</w:t>
      </w:r>
    </w:p>
    <w:p w14:paraId="7311A349" w14:textId="77777777" w:rsidR="009C67FA" w:rsidRDefault="009C67FA" w:rsidP="009C67FA">
      <w:pPr>
        <w:keepNext/>
        <w:jc w:val="center"/>
      </w:pPr>
      <w:r>
        <w:rPr>
          <w:noProof/>
          <w14:ligatures w14:val="standardContextual"/>
        </w:rPr>
        <w:lastRenderedPageBreak/>
        <w:drawing>
          <wp:inline distT="0" distB="0" distL="0" distR="0" wp14:anchorId="4FF417F8" wp14:editId="131AC64C">
            <wp:extent cx="5759450" cy="2776855"/>
            <wp:effectExtent l="0" t="0" r="0" b="4445"/>
            <wp:docPr id="1808180361"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80361" name=""/>
                    <pic:cNvPicPr/>
                  </pic:nvPicPr>
                  <pic:blipFill>
                    <a:blip r:embed="rId8">
                      <a:extLst>
                        <a:ext uri="{96DAC541-7B7A-43D3-8B79-37D633B846F1}">
                          <asvg:svgBlip xmlns:asvg="http://schemas.microsoft.com/office/drawing/2016/SVG/main" r:embed="rId9"/>
                        </a:ext>
                      </a:extLst>
                    </a:blip>
                    <a:stretch>
                      <a:fillRect/>
                    </a:stretch>
                  </pic:blipFill>
                  <pic:spPr>
                    <a:xfrm>
                      <a:off x="0" y="0"/>
                      <a:ext cx="5759450" cy="2776855"/>
                    </a:xfrm>
                    <a:prstGeom prst="rect">
                      <a:avLst/>
                    </a:prstGeom>
                  </pic:spPr>
                </pic:pic>
              </a:graphicData>
            </a:graphic>
          </wp:inline>
        </w:drawing>
      </w:r>
    </w:p>
    <w:p w14:paraId="28269266" w14:textId="70F85A70" w:rsidR="009C67FA" w:rsidRPr="009C67FA" w:rsidRDefault="009C67FA" w:rsidP="009C67FA">
      <w:pPr>
        <w:pStyle w:val="Lgende"/>
        <w:jc w:val="center"/>
      </w:pPr>
      <w:r>
        <w:t xml:space="preserve">Figure </w:t>
      </w:r>
      <w:r>
        <w:fldChar w:fldCharType="begin"/>
      </w:r>
      <w:r>
        <w:instrText xml:space="preserve"> SEQ Figure \* ARABIC </w:instrText>
      </w:r>
      <w:r>
        <w:fldChar w:fldCharType="separate"/>
      </w:r>
      <w:r>
        <w:rPr>
          <w:noProof/>
        </w:rPr>
        <w:t>2</w:t>
      </w:r>
      <w:r>
        <w:fldChar w:fldCharType="end"/>
      </w:r>
      <w:r>
        <w:t xml:space="preserve">: Diagramme des exigences </w:t>
      </w:r>
      <w:r w:rsidR="005E5D06">
        <w:t xml:space="preserve">générales </w:t>
      </w:r>
      <w:r>
        <w:t>du projet</w:t>
      </w:r>
    </w:p>
    <w:p w14:paraId="63F97881" w14:textId="349532F8" w:rsidR="001C52A3" w:rsidRDefault="001C52A3" w:rsidP="001C52A3">
      <w:pPr>
        <w:pStyle w:val="Titre1"/>
      </w:pPr>
      <w:r>
        <w:t xml:space="preserve">II. Identification </w:t>
      </w:r>
      <w:r w:rsidR="0076451B">
        <w:t>expérimentale</w:t>
      </w:r>
      <w:r>
        <w:t xml:space="preserve"> des constituants</w:t>
      </w:r>
    </w:p>
    <w:p w14:paraId="507D33EF" w14:textId="1AF8068C" w:rsidR="001C52A3" w:rsidRDefault="001C52A3" w:rsidP="00D949A2">
      <w:r>
        <w:t>Dans un premier temps, il est nécessaire de comprendre les différentes grandeurs électrique caractéristiques des différentes sous-systèmes qui seront utiles à l’électrification de l’habitat.</w:t>
      </w:r>
    </w:p>
    <w:p w14:paraId="3ADB8F54" w14:textId="51844DFE" w:rsidR="001C52A3" w:rsidRDefault="001C52A3" w:rsidP="00D949A2">
      <w:r>
        <w:t>Pour cela, vous avez à votre disposition les systèmes pour pouvoir effectuer des mesures directes et des ressources numériques pour chaque système (mode d’emploi, datasheet …).</w:t>
      </w:r>
    </w:p>
    <w:p w14:paraId="6BB70C87" w14:textId="77777777" w:rsidR="00DE1752" w:rsidRDefault="00DE1752" w:rsidP="00DE1752">
      <w:pPr>
        <w:keepNext/>
        <w:jc w:val="center"/>
      </w:pPr>
      <w:r>
        <w:rPr>
          <w:noProof/>
        </w:rPr>
        <w:drawing>
          <wp:inline distT="0" distB="0" distL="0" distR="0" wp14:anchorId="01978F8D" wp14:editId="5929AA06">
            <wp:extent cx="4622879" cy="3564255"/>
            <wp:effectExtent l="0" t="0" r="6350" b="0"/>
            <wp:docPr id="948403071" name="Image 2"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3071" name="Image 2" descr="Une image contenant capture d’écran, texte&#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25969" cy="3566637"/>
                    </a:xfrm>
                    <a:prstGeom prst="rect">
                      <a:avLst/>
                    </a:prstGeom>
                    <a:noFill/>
                    <a:ln>
                      <a:noFill/>
                    </a:ln>
                  </pic:spPr>
                </pic:pic>
              </a:graphicData>
            </a:graphic>
          </wp:inline>
        </w:drawing>
      </w:r>
    </w:p>
    <w:p w14:paraId="29DA46FF" w14:textId="10DE3AFC" w:rsidR="00DE1752" w:rsidRDefault="00DE1752" w:rsidP="00DE1752">
      <w:pPr>
        <w:pStyle w:val="Lgende"/>
        <w:jc w:val="center"/>
      </w:pPr>
      <w:r>
        <w:t xml:space="preserve">Figure </w:t>
      </w:r>
      <w:r>
        <w:fldChar w:fldCharType="begin"/>
      </w:r>
      <w:r>
        <w:instrText xml:space="preserve"> SEQ Figure \* ARABIC </w:instrText>
      </w:r>
      <w:r>
        <w:fldChar w:fldCharType="separate"/>
      </w:r>
      <w:r w:rsidR="009C67FA">
        <w:rPr>
          <w:noProof/>
        </w:rPr>
        <w:t>3</w:t>
      </w:r>
      <w:r>
        <w:fldChar w:fldCharType="end"/>
      </w:r>
      <w:r>
        <w:t xml:space="preserve">: </w:t>
      </w:r>
      <w:r w:rsidRPr="006F4AAC">
        <w:t xml:space="preserve">Schéma global du système </w:t>
      </w:r>
      <w:r>
        <w:t>avec les grandeurs caractéristiques</w:t>
      </w:r>
    </w:p>
    <w:p w14:paraId="6BF95A58" w14:textId="6B5E1A6C" w:rsidR="00DE1752" w:rsidRDefault="00DE1752" w:rsidP="00DE1752">
      <w:pPr>
        <w:pStyle w:val="Titre1"/>
      </w:pPr>
      <w:r>
        <w:lastRenderedPageBreak/>
        <w:t>II</w:t>
      </w:r>
      <w:r w:rsidR="003A0934">
        <w:t>I</w:t>
      </w:r>
      <w:r>
        <w:t xml:space="preserve">. </w:t>
      </w:r>
      <w:r w:rsidR="003A0934">
        <w:t>Convertisseurs</w:t>
      </w:r>
      <w:r w:rsidR="00B51008">
        <w:t xml:space="preserve"> de puissance</w:t>
      </w:r>
    </w:p>
    <w:p w14:paraId="4C154BC3" w14:textId="7DA5EBC7" w:rsidR="00DE1752" w:rsidRDefault="00B51008" w:rsidP="00D949A2">
      <w:r>
        <w:t>Une fois les grandeurs caractéristiques identifiées, il est possible de réaliser une première conception générale du système. Le but est de réaliser un premier schéma faisant apparaître les types de convertisseurs, les flux de puissance ainsi qu’un câblage général du système.</w:t>
      </w:r>
    </w:p>
    <w:p w14:paraId="5198901F" w14:textId="77777777" w:rsidR="00B51008" w:rsidRDefault="00B51008" w:rsidP="00D949A2"/>
    <w:p w14:paraId="3901DB06" w14:textId="50C474B6" w:rsidR="00906E5C" w:rsidRDefault="00D9250C" w:rsidP="00D949A2">
      <w:r>
        <w:t xml:space="preserve">En effectuant des recherches sur internet, compléter les </w:t>
      </w:r>
      <w:r w:rsidR="00906E5C">
        <w:t>schéma</w:t>
      </w:r>
      <w:r>
        <w:t>s / car</w:t>
      </w:r>
      <w:r w:rsidR="00906E5C">
        <w:t>te</w:t>
      </w:r>
      <w:r>
        <w:t>s</w:t>
      </w:r>
      <w:r w:rsidR="00906E5C">
        <w:t xml:space="preserve"> mentale</w:t>
      </w:r>
      <w:r>
        <w:t>s</w:t>
      </w:r>
      <w:r w:rsidR="00906E5C">
        <w:t xml:space="preserve"> les différents type</w:t>
      </w:r>
      <w:r>
        <w:t>s</w:t>
      </w:r>
      <w:r w:rsidR="00906E5C">
        <w:t xml:space="preserve"> de convertisseur statique</w:t>
      </w:r>
      <w:r>
        <w:t xml:space="preserve"> qui pourraient être utiles à la conception du système.</w:t>
      </w:r>
      <w:r w:rsidR="00906E5C">
        <w:t xml:space="preserve"> </w:t>
      </w:r>
    </w:p>
    <w:p w14:paraId="68990C06" w14:textId="77777777" w:rsidR="00F54953" w:rsidRDefault="00F54953" w:rsidP="00F54953">
      <w:pPr>
        <w:keepNext/>
        <w:jc w:val="center"/>
      </w:pPr>
      <w:r>
        <w:rPr>
          <w:noProof/>
        </w:rPr>
        <w:drawing>
          <wp:inline distT="0" distB="0" distL="0" distR="0" wp14:anchorId="4D61F2A3" wp14:editId="701BBA98">
            <wp:extent cx="3985260" cy="1986039"/>
            <wp:effectExtent l="0" t="0" r="0" b="0"/>
            <wp:docPr id="612794538" name="Image 7"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94538" name="Image 7" descr="Une image contenant texte, capture d’écran, ligne, Police&#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97868" cy="1992322"/>
                    </a:xfrm>
                    <a:prstGeom prst="rect">
                      <a:avLst/>
                    </a:prstGeom>
                    <a:noFill/>
                    <a:ln>
                      <a:noFill/>
                    </a:ln>
                  </pic:spPr>
                </pic:pic>
              </a:graphicData>
            </a:graphic>
          </wp:inline>
        </w:drawing>
      </w:r>
    </w:p>
    <w:p w14:paraId="20D68189" w14:textId="04C5674D" w:rsidR="00DE1752" w:rsidRDefault="00F54953" w:rsidP="00F54953">
      <w:pPr>
        <w:pStyle w:val="Lgende"/>
        <w:jc w:val="center"/>
      </w:pPr>
      <w:r>
        <w:t xml:space="preserve">Figure </w:t>
      </w:r>
      <w:r>
        <w:fldChar w:fldCharType="begin"/>
      </w:r>
      <w:r>
        <w:instrText xml:space="preserve"> SEQ Figure \* ARABIC </w:instrText>
      </w:r>
      <w:r>
        <w:fldChar w:fldCharType="separate"/>
      </w:r>
      <w:r w:rsidR="009C67FA">
        <w:rPr>
          <w:noProof/>
        </w:rPr>
        <w:t>4</w:t>
      </w:r>
      <w:r>
        <w:fldChar w:fldCharType="end"/>
      </w:r>
      <w:r>
        <w:t>: Carte mentale de la conversion statique à compléter</w:t>
      </w:r>
    </w:p>
    <w:p w14:paraId="01735B3B" w14:textId="417F9C02" w:rsidR="00F54953" w:rsidRDefault="00F54953" w:rsidP="00F54953">
      <w:pPr>
        <w:keepNext/>
        <w:jc w:val="center"/>
      </w:pPr>
      <w:r>
        <w:rPr>
          <w:noProof/>
        </w:rPr>
        <w:drawing>
          <wp:inline distT="0" distB="0" distL="0" distR="0" wp14:anchorId="4B9C8511" wp14:editId="6C1155F6">
            <wp:extent cx="4707310" cy="2133600"/>
            <wp:effectExtent l="0" t="0" r="0" b="0"/>
            <wp:docPr id="1704753230" name="Image 8" descr="Une image contenant texte, Post-it,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53230" name="Image 8" descr="Une image contenant texte, Post-it, capture d’écran, Police&#10;&#10;Description générée automatiqu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12638" cy="2136015"/>
                    </a:xfrm>
                    <a:prstGeom prst="rect">
                      <a:avLst/>
                    </a:prstGeom>
                    <a:noFill/>
                    <a:ln>
                      <a:noFill/>
                    </a:ln>
                  </pic:spPr>
                </pic:pic>
              </a:graphicData>
            </a:graphic>
          </wp:inline>
        </w:drawing>
      </w:r>
    </w:p>
    <w:p w14:paraId="497EDB77" w14:textId="5A138A6F" w:rsidR="00DE1752" w:rsidRDefault="00F54953" w:rsidP="00F54953">
      <w:pPr>
        <w:pStyle w:val="Lgende"/>
        <w:jc w:val="center"/>
      </w:pPr>
      <w:r>
        <w:t xml:space="preserve">Figure </w:t>
      </w:r>
      <w:r>
        <w:fldChar w:fldCharType="begin"/>
      </w:r>
      <w:r>
        <w:instrText xml:space="preserve"> SEQ Figure \* ARABIC </w:instrText>
      </w:r>
      <w:r>
        <w:fldChar w:fldCharType="separate"/>
      </w:r>
      <w:r w:rsidR="009C67FA">
        <w:rPr>
          <w:noProof/>
        </w:rPr>
        <w:t>5</w:t>
      </w:r>
      <w:r>
        <w:fldChar w:fldCharType="end"/>
      </w:r>
      <w:r>
        <w:t>: Carte mentale détaillée des hacheurs à compléter</w:t>
      </w:r>
    </w:p>
    <w:p w14:paraId="21FA89FE" w14:textId="16703877" w:rsidR="00F54953" w:rsidRDefault="00F54953" w:rsidP="00F54953">
      <w:pPr>
        <w:pStyle w:val="Titre1"/>
      </w:pPr>
      <w:r>
        <w:t>I</w:t>
      </w:r>
      <w:r w:rsidR="003A0934">
        <w:t>V</w:t>
      </w:r>
      <w:r>
        <w:t>. Conception générale</w:t>
      </w:r>
    </w:p>
    <w:p w14:paraId="69300A37" w14:textId="11BF1EE8" w:rsidR="00F54953" w:rsidRDefault="00F54953" w:rsidP="00F54953">
      <w:r>
        <w:t>Maintenant que vous connaissez les types et niveaux de tension des constituants et que vous connaissez la fonction des principaux convertisseurs statiques, vous pouvez réaliser une première conception « globale » (convertisseurs, grandeurs, câblage…).</w:t>
      </w:r>
    </w:p>
    <w:p w14:paraId="1CC40EC1" w14:textId="77777777" w:rsidR="00681F9C" w:rsidRDefault="00C53AB7" w:rsidP="00681F9C">
      <w:pPr>
        <w:keepNext/>
        <w:jc w:val="center"/>
      </w:pPr>
      <w:r>
        <w:rPr>
          <w:noProof/>
        </w:rPr>
        <w:lastRenderedPageBreak/>
        <w:drawing>
          <wp:inline distT="0" distB="0" distL="0" distR="0" wp14:anchorId="14A1570A" wp14:editId="32624D09">
            <wp:extent cx="5379720" cy="4147782"/>
            <wp:effectExtent l="0" t="0" r="0" b="0"/>
            <wp:docPr id="101353757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37579" name="Image 9" descr="Une image contenant capture d’écran&#10;&#10;Description générée automatiqu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87302" cy="4153628"/>
                    </a:xfrm>
                    <a:prstGeom prst="rect">
                      <a:avLst/>
                    </a:prstGeom>
                    <a:noFill/>
                    <a:ln>
                      <a:noFill/>
                    </a:ln>
                  </pic:spPr>
                </pic:pic>
              </a:graphicData>
            </a:graphic>
          </wp:inline>
        </w:drawing>
      </w:r>
    </w:p>
    <w:p w14:paraId="3F12659F" w14:textId="6813BA25" w:rsidR="00C53AB7" w:rsidRDefault="00681F9C" w:rsidP="00681F9C">
      <w:pPr>
        <w:pStyle w:val="Lgende"/>
        <w:jc w:val="center"/>
      </w:pPr>
      <w:r>
        <w:t xml:space="preserve">Figure </w:t>
      </w:r>
      <w:r>
        <w:fldChar w:fldCharType="begin"/>
      </w:r>
      <w:r>
        <w:instrText xml:space="preserve"> SEQ Figure \* ARABIC </w:instrText>
      </w:r>
      <w:r>
        <w:fldChar w:fldCharType="separate"/>
      </w:r>
      <w:r w:rsidR="009C67FA">
        <w:rPr>
          <w:noProof/>
        </w:rPr>
        <w:t>6</w:t>
      </w:r>
      <w:r>
        <w:fldChar w:fldCharType="end"/>
      </w:r>
      <w:r>
        <w:t>: Conception générale du système</w:t>
      </w:r>
    </w:p>
    <w:p w14:paraId="491AFEBA" w14:textId="6D13CF2F" w:rsidR="00681F9C" w:rsidRPr="00681F9C" w:rsidRDefault="00681F9C" w:rsidP="00681F9C">
      <w:r>
        <w:t>Pour la liaison au réseau EDF il y a plusieurs possibilités, les élèves vont probablement vouloir utiliser un simple redresseur, ce qui fournira une tension trop élevée pour charger une batterie mais cela sera re-abordé durant une séance d’activité expérimentale sur ce sujet. Cette conception générale permet aux élèves de se projeter sur la séquence qui s’organise autour de ce projet global. Mais cette conception est vouée à changer, à être complétée et surtout à être détaillée.</w:t>
      </w:r>
    </w:p>
    <w:sectPr w:rsidR="00681F9C" w:rsidRPr="00681F9C" w:rsidSect="0033373D">
      <w:headerReference w:type="default" r:id="rId14"/>
      <w:footerReference w:type="even" r:id="rId15"/>
      <w:footerReference w:type="default" r:id="rId16"/>
      <w:pgSz w:w="11906" w:h="16838"/>
      <w:pgMar w:top="1418" w:right="1418" w:bottom="1418" w:left="1418" w:header="720" w:footer="720" w:gutter="0"/>
      <w:cols w:space="70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F34C27" w14:textId="77777777" w:rsidR="00396AE0" w:rsidRDefault="00396AE0">
      <w:r>
        <w:separator/>
      </w:r>
    </w:p>
  </w:endnote>
  <w:endnote w:type="continuationSeparator" w:id="0">
    <w:p w14:paraId="78B9FC28" w14:textId="77777777" w:rsidR="00396AE0" w:rsidRDefault="00396A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D01A0F" w14:textId="77777777" w:rsidR="00406EF3" w:rsidRDefault="00000000">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3D845D6F" w14:textId="77777777" w:rsidR="00406EF3" w:rsidRDefault="00406EF3">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9C66E4" w14:textId="77777777" w:rsidR="00406EF3" w:rsidRDefault="00000000">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4</w:t>
    </w:r>
    <w:r>
      <w:rPr>
        <w:rStyle w:val="Numrodepage"/>
      </w:rPr>
      <w:fldChar w:fldCharType="end"/>
    </w:r>
  </w:p>
  <w:p w14:paraId="7A2407F3" w14:textId="77777777" w:rsidR="00406EF3" w:rsidRDefault="00406EF3">
    <w:pPr>
      <w:pStyle w:val="Pieddepage"/>
      <w:ind w:right="360"/>
      <w:rPr>
        <w:rFonts w:ascii="Arial" w:hAnsi="Arial" w:cs="Arial"/>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BB8686" w14:textId="77777777" w:rsidR="00396AE0" w:rsidRDefault="00396AE0">
      <w:r>
        <w:separator/>
      </w:r>
    </w:p>
  </w:footnote>
  <w:footnote w:type="continuationSeparator" w:id="0">
    <w:p w14:paraId="15055B70" w14:textId="77777777" w:rsidR="00396AE0" w:rsidRDefault="00396A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1B8725" w14:textId="77777777" w:rsidR="00406EF3" w:rsidRDefault="00000000">
    <w:pPr>
      <w:pStyle w:val="En-tte"/>
      <w:rPr>
        <w:rFonts w:ascii="Arial" w:hAnsi="Arial" w:cs="Arial"/>
        <w:i/>
        <w:iCs/>
        <w:sz w:val="16"/>
      </w:rPr>
    </w:pPr>
    <w:r>
      <w:rPr>
        <w:rFonts w:ascii="Arial" w:hAnsi="Arial" w:cs="Arial"/>
        <w:i/>
        <w:iCs/>
        <w:sz w:val="16"/>
      </w:rPr>
      <w:t xml:space="preserve">BUT GEII            </w:t>
    </w:r>
    <w:r>
      <w:rPr>
        <w:rFonts w:ascii="Arial" w:hAnsi="Arial" w:cs="Arial"/>
        <w:i/>
        <w:iCs/>
        <w:sz w:val="16"/>
      </w:rPr>
      <w:tab/>
    </w:r>
    <w:r>
      <w:rPr>
        <w:rFonts w:ascii="Arial" w:hAnsi="Arial" w:cs="Arial"/>
        <w:i/>
        <w:iCs/>
        <w:sz w:val="16"/>
      </w:rPr>
      <w:tab/>
    </w:r>
    <w:r w:rsidRPr="00E34DF7">
      <w:rPr>
        <w:rFonts w:ascii="Arial" w:hAnsi="Arial" w:cs="Arial"/>
        <w:i/>
        <w:iCs/>
        <w:sz w:val="16"/>
      </w:rPr>
      <w:t>Ressource R2.09 : Energie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EA36A85"/>
    <w:multiLevelType w:val="hybridMultilevel"/>
    <w:tmpl w:val="00C4D560"/>
    <w:lvl w:ilvl="0" w:tplc="C8526B8A">
      <w:start w:val="2"/>
      <w:numFmt w:val="bullet"/>
      <w:lvlText w:val="-"/>
      <w:lvlJc w:val="left"/>
      <w:pPr>
        <w:tabs>
          <w:tab w:val="num" w:pos="720"/>
        </w:tabs>
        <w:ind w:left="720" w:hanging="360"/>
      </w:pPr>
      <w:rPr>
        <w:rFonts w:ascii="Times New Roman" w:eastAsia="Times"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7D0A4A51"/>
    <w:multiLevelType w:val="hybridMultilevel"/>
    <w:tmpl w:val="33C4576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650527393">
    <w:abstractNumId w:val="0"/>
  </w:num>
  <w:num w:numId="2" w16cid:durableId="8016544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73D"/>
    <w:rsid w:val="00031189"/>
    <w:rsid w:val="0008743A"/>
    <w:rsid w:val="000B2216"/>
    <w:rsid w:val="00182F73"/>
    <w:rsid w:val="001C52A3"/>
    <w:rsid w:val="00206DC5"/>
    <w:rsid w:val="00230825"/>
    <w:rsid w:val="002700CC"/>
    <w:rsid w:val="002A133D"/>
    <w:rsid w:val="002C710A"/>
    <w:rsid w:val="0030792B"/>
    <w:rsid w:val="0033373D"/>
    <w:rsid w:val="00396AE0"/>
    <w:rsid w:val="003A0934"/>
    <w:rsid w:val="003E06CB"/>
    <w:rsid w:val="003F55B3"/>
    <w:rsid w:val="004063BF"/>
    <w:rsid w:val="00406EF3"/>
    <w:rsid w:val="00414784"/>
    <w:rsid w:val="004A4F3A"/>
    <w:rsid w:val="004B7C1F"/>
    <w:rsid w:val="005E5D06"/>
    <w:rsid w:val="00681F9C"/>
    <w:rsid w:val="006E7FC7"/>
    <w:rsid w:val="006F7839"/>
    <w:rsid w:val="0076451B"/>
    <w:rsid w:val="007965AB"/>
    <w:rsid w:val="00906E5C"/>
    <w:rsid w:val="0094256E"/>
    <w:rsid w:val="009A72EC"/>
    <w:rsid w:val="009C67FA"/>
    <w:rsid w:val="00A07F97"/>
    <w:rsid w:val="00AA6876"/>
    <w:rsid w:val="00AB1BE4"/>
    <w:rsid w:val="00AD716F"/>
    <w:rsid w:val="00B51008"/>
    <w:rsid w:val="00B55048"/>
    <w:rsid w:val="00B9197E"/>
    <w:rsid w:val="00BA0776"/>
    <w:rsid w:val="00C53AB7"/>
    <w:rsid w:val="00C56089"/>
    <w:rsid w:val="00C925A9"/>
    <w:rsid w:val="00D9250C"/>
    <w:rsid w:val="00D949A2"/>
    <w:rsid w:val="00DE13E5"/>
    <w:rsid w:val="00DE1752"/>
    <w:rsid w:val="00DF223E"/>
    <w:rsid w:val="00E058C6"/>
    <w:rsid w:val="00E343BB"/>
    <w:rsid w:val="00EB1788"/>
    <w:rsid w:val="00F206F4"/>
    <w:rsid w:val="00F41ECB"/>
    <w:rsid w:val="00F52B0B"/>
    <w:rsid w:val="00F54953"/>
    <w:rsid w:val="00FB7311"/>
    <w:rsid w:val="00FE1AD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7A005"/>
  <w15:chartTrackingRefBased/>
  <w15:docId w15:val="{CC76A2C6-0BE0-4332-A5FD-D60DCA8C6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73D"/>
    <w:pPr>
      <w:spacing w:after="0" w:line="240" w:lineRule="auto"/>
    </w:pPr>
    <w:rPr>
      <w:rFonts w:ascii="Times" w:eastAsia="Times" w:hAnsi="Times" w:cs="Times New Roman"/>
      <w:kern w:val="0"/>
      <w:sz w:val="24"/>
      <w:szCs w:val="20"/>
      <w:lang w:eastAsia="fr-FR"/>
      <w14:ligatures w14:val="none"/>
    </w:rPr>
  </w:style>
  <w:style w:type="paragraph" w:styleId="Titre1">
    <w:name w:val="heading 1"/>
    <w:basedOn w:val="Normal"/>
    <w:next w:val="Normal"/>
    <w:link w:val="Titre1Car"/>
    <w:uiPriority w:val="9"/>
    <w:qFormat/>
    <w:rsid w:val="0033373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33373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33373D"/>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33373D"/>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nhideWhenUsed/>
    <w:qFormat/>
    <w:rsid w:val="0033373D"/>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unhideWhenUsed/>
    <w:qFormat/>
    <w:rsid w:val="0033373D"/>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33373D"/>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33373D"/>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33373D"/>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3373D"/>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33373D"/>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33373D"/>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33373D"/>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33373D"/>
    <w:rPr>
      <w:rFonts w:eastAsiaTheme="majorEastAsia" w:cstheme="majorBidi"/>
      <w:color w:val="0F4761" w:themeColor="accent1" w:themeShade="BF"/>
    </w:rPr>
  </w:style>
  <w:style w:type="character" w:customStyle="1" w:styleId="Titre6Car">
    <w:name w:val="Titre 6 Car"/>
    <w:basedOn w:val="Policepardfaut"/>
    <w:link w:val="Titre6"/>
    <w:uiPriority w:val="9"/>
    <w:rsid w:val="0033373D"/>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33373D"/>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33373D"/>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33373D"/>
    <w:rPr>
      <w:rFonts w:eastAsiaTheme="majorEastAsia" w:cstheme="majorBidi"/>
      <w:color w:val="272727" w:themeColor="text1" w:themeTint="D8"/>
    </w:rPr>
  </w:style>
  <w:style w:type="paragraph" w:styleId="Titre">
    <w:name w:val="Title"/>
    <w:basedOn w:val="Normal"/>
    <w:next w:val="Normal"/>
    <w:link w:val="TitreCar"/>
    <w:qFormat/>
    <w:rsid w:val="0033373D"/>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3373D"/>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33373D"/>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33373D"/>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33373D"/>
    <w:pPr>
      <w:spacing w:before="160"/>
      <w:jc w:val="center"/>
    </w:pPr>
    <w:rPr>
      <w:i/>
      <w:iCs/>
      <w:color w:val="404040" w:themeColor="text1" w:themeTint="BF"/>
    </w:rPr>
  </w:style>
  <w:style w:type="character" w:customStyle="1" w:styleId="CitationCar">
    <w:name w:val="Citation Car"/>
    <w:basedOn w:val="Policepardfaut"/>
    <w:link w:val="Citation"/>
    <w:uiPriority w:val="29"/>
    <w:rsid w:val="0033373D"/>
    <w:rPr>
      <w:i/>
      <w:iCs/>
      <w:color w:val="404040" w:themeColor="text1" w:themeTint="BF"/>
    </w:rPr>
  </w:style>
  <w:style w:type="paragraph" w:styleId="Paragraphedeliste">
    <w:name w:val="List Paragraph"/>
    <w:basedOn w:val="Normal"/>
    <w:uiPriority w:val="34"/>
    <w:qFormat/>
    <w:rsid w:val="0033373D"/>
    <w:pPr>
      <w:ind w:left="720"/>
      <w:contextualSpacing/>
    </w:pPr>
  </w:style>
  <w:style w:type="character" w:styleId="Accentuationintense">
    <w:name w:val="Intense Emphasis"/>
    <w:basedOn w:val="Policepardfaut"/>
    <w:uiPriority w:val="21"/>
    <w:qFormat/>
    <w:rsid w:val="0033373D"/>
    <w:rPr>
      <w:i/>
      <w:iCs/>
      <w:color w:val="0F4761" w:themeColor="accent1" w:themeShade="BF"/>
    </w:rPr>
  </w:style>
  <w:style w:type="paragraph" w:styleId="Citationintense">
    <w:name w:val="Intense Quote"/>
    <w:basedOn w:val="Normal"/>
    <w:next w:val="Normal"/>
    <w:link w:val="CitationintenseCar"/>
    <w:uiPriority w:val="30"/>
    <w:qFormat/>
    <w:rsid w:val="003337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33373D"/>
    <w:rPr>
      <w:i/>
      <w:iCs/>
      <w:color w:val="0F4761" w:themeColor="accent1" w:themeShade="BF"/>
    </w:rPr>
  </w:style>
  <w:style w:type="character" w:styleId="Rfrenceintense">
    <w:name w:val="Intense Reference"/>
    <w:basedOn w:val="Policepardfaut"/>
    <w:uiPriority w:val="32"/>
    <w:qFormat/>
    <w:rsid w:val="0033373D"/>
    <w:rPr>
      <w:b/>
      <w:bCs/>
      <w:smallCaps/>
      <w:color w:val="0F4761" w:themeColor="accent1" w:themeShade="BF"/>
      <w:spacing w:val="5"/>
    </w:rPr>
  </w:style>
  <w:style w:type="paragraph" w:styleId="En-tte">
    <w:name w:val="header"/>
    <w:basedOn w:val="Normal"/>
    <w:link w:val="En-tteCar"/>
    <w:semiHidden/>
    <w:rsid w:val="0033373D"/>
    <w:pPr>
      <w:tabs>
        <w:tab w:val="center" w:pos="4536"/>
        <w:tab w:val="right" w:pos="9072"/>
      </w:tabs>
    </w:pPr>
  </w:style>
  <w:style w:type="character" w:customStyle="1" w:styleId="En-tteCar">
    <w:name w:val="En-tête Car"/>
    <w:basedOn w:val="Policepardfaut"/>
    <w:link w:val="En-tte"/>
    <w:semiHidden/>
    <w:rsid w:val="0033373D"/>
    <w:rPr>
      <w:rFonts w:ascii="Times" w:eastAsia="Times" w:hAnsi="Times" w:cs="Times New Roman"/>
      <w:kern w:val="0"/>
      <w:sz w:val="24"/>
      <w:szCs w:val="20"/>
      <w:lang w:eastAsia="fr-FR"/>
      <w14:ligatures w14:val="none"/>
    </w:rPr>
  </w:style>
  <w:style w:type="paragraph" w:styleId="Pieddepage">
    <w:name w:val="footer"/>
    <w:basedOn w:val="Normal"/>
    <w:link w:val="PieddepageCar"/>
    <w:semiHidden/>
    <w:rsid w:val="0033373D"/>
    <w:pPr>
      <w:tabs>
        <w:tab w:val="center" w:pos="4536"/>
        <w:tab w:val="right" w:pos="9072"/>
      </w:tabs>
    </w:pPr>
  </w:style>
  <w:style w:type="character" w:customStyle="1" w:styleId="PieddepageCar">
    <w:name w:val="Pied de page Car"/>
    <w:basedOn w:val="Policepardfaut"/>
    <w:link w:val="Pieddepage"/>
    <w:semiHidden/>
    <w:rsid w:val="0033373D"/>
    <w:rPr>
      <w:rFonts w:ascii="Times" w:eastAsia="Times" w:hAnsi="Times" w:cs="Times New Roman"/>
      <w:kern w:val="0"/>
      <w:sz w:val="24"/>
      <w:szCs w:val="20"/>
      <w:lang w:eastAsia="fr-FR"/>
      <w14:ligatures w14:val="none"/>
    </w:rPr>
  </w:style>
  <w:style w:type="character" w:styleId="Numrodepage">
    <w:name w:val="page number"/>
    <w:basedOn w:val="Policepardfaut"/>
    <w:semiHidden/>
    <w:rsid w:val="0033373D"/>
  </w:style>
  <w:style w:type="paragraph" w:styleId="Corpsdetexte3">
    <w:name w:val="Body Text 3"/>
    <w:basedOn w:val="Normal"/>
    <w:link w:val="Corpsdetexte3Car"/>
    <w:semiHidden/>
    <w:rsid w:val="0033373D"/>
    <w:pPr>
      <w:jc w:val="both"/>
    </w:pPr>
    <w:rPr>
      <w:rFonts w:ascii="Garamond" w:hAnsi="Garamond"/>
      <w:sz w:val="22"/>
    </w:rPr>
  </w:style>
  <w:style w:type="character" w:customStyle="1" w:styleId="Corpsdetexte3Car">
    <w:name w:val="Corps de texte 3 Car"/>
    <w:basedOn w:val="Policepardfaut"/>
    <w:link w:val="Corpsdetexte3"/>
    <w:semiHidden/>
    <w:rsid w:val="0033373D"/>
    <w:rPr>
      <w:rFonts w:ascii="Garamond" w:eastAsia="Times" w:hAnsi="Garamond" w:cs="Times New Roman"/>
      <w:kern w:val="0"/>
      <w:szCs w:val="20"/>
      <w:lang w:eastAsia="fr-FR"/>
      <w14:ligatures w14:val="none"/>
    </w:rPr>
  </w:style>
  <w:style w:type="character" w:styleId="Textedelespacerserv">
    <w:name w:val="Placeholder Text"/>
    <w:basedOn w:val="Policepardfaut"/>
    <w:uiPriority w:val="99"/>
    <w:semiHidden/>
    <w:rsid w:val="00E058C6"/>
    <w:rPr>
      <w:color w:val="666666"/>
    </w:rPr>
  </w:style>
  <w:style w:type="paragraph" w:styleId="Lgende">
    <w:name w:val="caption"/>
    <w:basedOn w:val="Normal"/>
    <w:next w:val="Normal"/>
    <w:uiPriority w:val="35"/>
    <w:unhideWhenUsed/>
    <w:qFormat/>
    <w:rsid w:val="006E7FC7"/>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495</Words>
  <Characters>2725</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Dubois, Sylvain</dc:creator>
  <cp:keywords/>
  <dc:description/>
  <cp:lastModifiedBy>Dubois, Sylvain</cp:lastModifiedBy>
  <cp:revision>39</cp:revision>
  <dcterms:created xsi:type="dcterms:W3CDTF">2024-05-11T09:08:00Z</dcterms:created>
  <dcterms:modified xsi:type="dcterms:W3CDTF">2024-05-18T08:06:00Z</dcterms:modified>
</cp:coreProperties>
</file>