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CB827" w14:textId="2BF4B1C2" w:rsidR="00CD539B" w:rsidRDefault="009A0F87" w:rsidP="009E01C6">
      <w:pPr>
        <w:pStyle w:val="Titre1"/>
        <w:jc w:val="center"/>
      </w:pPr>
      <w:r>
        <w:t>TP Prototypage et impression 3D.</w:t>
      </w:r>
    </w:p>
    <w:p w14:paraId="1E8B1C21" w14:textId="77777777" w:rsidR="0072562B" w:rsidRDefault="0072562B"/>
    <w:p w14:paraId="4C25F865" w14:textId="55BADE4E" w:rsidR="005C247D" w:rsidRPr="00533C23" w:rsidRDefault="005C247D">
      <w:pPr>
        <w:rPr>
          <w:b/>
        </w:rPr>
      </w:pPr>
      <w:r w:rsidRPr="009E01C6">
        <w:rPr>
          <w:b/>
        </w:rPr>
        <w:t>Attendus :</w:t>
      </w:r>
      <w:r w:rsidR="00533C23">
        <w:rPr>
          <w:b/>
        </w:rPr>
        <w:t xml:space="preserve">  </w:t>
      </w:r>
      <w:r>
        <w:t>Un rapport par binôme est attendu. Lorsqu’il s’agit d’orienter des pièces, des captures d’écrans et/ou des explications suffisent, il n’est pas nécessaire que les pièces soient parfaitement bien alignées mais de comprendre le raisonnement.</w:t>
      </w:r>
    </w:p>
    <w:p w14:paraId="3A1711D1" w14:textId="72F16B32" w:rsidR="005C247D" w:rsidRDefault="005C247D" w:rsidP="005C247D">
      <w:pPr>
        <w:pStyle w:val="Titre2"/>
      </w:pPr>
      <w:r>
        <w:t>Procédés de fabrication pour le prototypage</w:t>
      </w:r>
    </w:p>
    <w:p w14:paraId="3E2183DD" w14:textId="28CEE797" w:rsidR="00392F1D" w:rsidRDefault="009E01C6">
      <w:r>
        <w:t>Voici différentes pièces à fabriquer. Pour chaque pièce proposer un procédé de fabrication et justifier.</w:t>
      </w:r>
    </w:p>
    <w:p w14:paraId="309AD7F2" w14:textId="29FDEC56" w:rsidR="009E01C6" w:rsidRPr="009E01C6" w:rsidRDefault="009E01C6" w:rsidP="009E01C6">
      <w:pPr>
        <w:pStyle w:val="Paragraphedeliste"/>
        <w:numPr>
          <w:ilvl w:val="0"/>
          <w:numId w:val="1"/>
        </w:numPr>
        <w:rPr>
          <w:color w:val="0070C0"/>
        </w:rPr>
      </w:pPr>
      <w:r w:rsidRPr="009E01C6">
        <w:rPr>
          <w:color w:val="0070C0"/>
        </w:rPr>
        <w:t xml:space="preserve">Boitier pour </w:t>
      </w:r>
      <w:proofErr w:type="spellStart"/>
      <w:r w:rsidRPr="009E01C6">
        <w:rPr>
          <w:color w:val="0070C0"/>
        </w:rPr>
        <w:t>raspberry</w:t>
      </w:r>
      <w:proofErr w:type="spellEnd"/>
      <w:r w:rsidRPr="009E01C6">
        <w:rPr>
          <w:color w:val="0070C0"/>
        </w:rPr>
        <w:t xml:space="preserve"> pi</w:t>
      </w:r>
    </w:p>
    <w:p w14:paraId="39938F08" w14:textId="3E046A26" w:rsidR="009E01C6" w:rsidRDefault="005C247D" w:rsidP="00533C23">
      <w:pPr>
        <w:jc w:val="center"/>
      </w:pPr>
      <w:r>
        <w:rPr>
          <w:noProof/>
          <w:lang w:eastAsia="fr-FR"/>
        </w:rPr>
        <w:drawing>
          <wp:inline distT="0" distB="0" distL="0" distR="0" wp14:anchorId="230B4A23" wp14:editId="08624EA9">
            <wp:extent cx="2156346" cy="1630045"/>
            <wp:effectExtent l="0" t="0" r="0" b="8255"/>
            <wp:docPr id="7" name="Image 7" descr="Boitier découpe laser pour orange Pi PC plus - Civad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itier découpe laser pour orange Pi PC plus - Civade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30" cy="164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A2AD" w14:textId="2E04A6FA" w:rsidR="009E01C6" w:rsidRPr="009E01C6" w:rsidRDefault="009E01C6" w:rsidP="009E01C6">
      <w:pPr>
        <w:pStyle w:val="Paragraphedeliste"/>
        <w:numPr>
          <w:ilvl w:val="0"/>
          <w:numId w:val="1"/>
        </w:numPr>
        <w:rPr>
          <w:color w:val="0070C0"/>
        </w:rPr>
      </w:pPr>
      <w:r w:rsidRPr="009E01C6">
        <w:rPr>
          <w:color w:val="0070C0"/>
        </w:rPr>
        <w:t>Equerres de coin pour fixer des plaques perpendiculaires.</w:t>
      </w:r>
    </w:p>
    <w:p w14:paraId="42D09BEC" w14:textId="03869765" w:rsidR="005C247D" w:rsidRDefault="009E01C6" w:rsidP="009E01C6">
      <w:pPr>
        <w:jc w:val="center"/>
      </w:pPr>
      <w:r>
        <w:rPr>
          <w:noProof/>
          <w:lang w:eastAsia="fr-FR"/>
        </w:rPr>
        <w:drawing>
          <wp:inline distT="0" distB="0" distL="0" distR="0" wp14:anchorId="48D992B0" wp14:editId="10A0EAF4">
            <wp:extent cx="1528549" cy="1528549"/>
            <wp:effectExtent l="0" t="0" r="0" b="0"/>
            <wp:docPr id="10" name="Image 10" descr="https://files.cults3d.com/uploaders/14568123/illustration-file/96c5ffcd-3a85-4dec-9607-03e6e562ecf6/Capture%20d'%C3%A9cran%202020-07-04%2015:40:43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iles.cults3d.com/uploaders/14568123/illustration-file/96c5ffcd-3a85-4dec-9607-03e6e562ecf6/Capture%20d'%C3%A9cran%202020-07-04%2015:40:43_lar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282" cy="153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B79C" w14:textId="32FB51E7" w:rsidR="009E01C6" w:rsidRPr="009E01C6" w:rsidRDefault="009E01C6" w:rsidP="009E01C6">
      <w:pPr>
        <w:pStyle w:val="Paragraphedeliste"/>
        <w:numPr>
          <w:ilvl w:val="0"/>
          <w:numId w:val="1"/>
        </w:numPr>
        <w:rPr>
          <w:color w:val="0070C0"/>
        </w:rPr>
      </w:pPr>
      <w:r w:rsidRPr="009E01C6">
        <w:rPr>
          <w:color w:val="0070C0"/>
        </w:rPr>
        <w:t>Grand boitier pour garder la poussière d’une machine CNC.</w:t>
      </w:r>
    </w:p>
    <w:p w14:paraId="6198E805" w14:textId="3459F620" w:rsidR="005C247D" w:rsidRDefault="005C247D" w:rsidP="009E01C6">
      <w:pPr>
        <w:jc w:val="center"/>
      </w:pPr>
      <w:r>
        <w:rPr>
          <w:noProof/>
          <w:lang w:eastAsia="fr-FR"/>
        </w:rPr>
        <w:drawing>
          <wp:inline distT="0" distB="0" distL="0" distR="0" wp14:anchorId="49366396" wp14:editId="189E6BF9">
            <wp:extent cx="2999688" cy="1856096"/>
            <wp:effectExtent l="0" t="0" r="0" b="0"/>
            <wp:docPr id="8" name="Image 8" descr="https://m.media-amazon.com/images/S/aplus-media-library-service-media/7515c13f-271d-473a-b5cf-30821c1131a9.__CR0,0,970,600_PT0_SX970_V1__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.media-amazon.com/images/S/aplus-media-library-service-media/7515c13f-271d-473a-b5cf-30821c1131a9.__CR0,0,970,600_PT0_SX970_V1__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99" cy="186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E253" w14:textId="77777777" w:rsidR="00D32504" w:rsidRDefault="00D32504"/>
    <w:p w14:paraId="56286E70" w14:textId="2E6AAB49" w:rsidR="00F173B6" w:rsidRDefault="00F173B6" w:rsidP="00F173B6">
      <w:pPr>
        <w:pStyle w:val="Titre2"/>
      </w:pPr>
      <w:r>
        <w:t xml:space="preserve">L’imprimante 3D au service de la production petite série </w:t>
      </w:r>
    </w:p>
    <w:p w14:paraId="3FF9D445" w14:textId="6E099E7A" w:rsidR="00F173B6" w:rsidRPr="00F173B6" w:rsidRDefault="00F173B6" w:rsidP="00F173B6">
      <w:r>
        <w:t>L’impression 3D peut servir à la production de pièces en petites séries (petites quantités de pièces). Pour cela, il existe des entreprise</w:t>
      </w:r>
      <w:r w:rsidR="0007407A">
        <w:t>s</w:t>
      </w:r>
      <w:r>
        <w:t xml:space="preserve"> qui possèdent des centaines d’imprimantes dans des bâtiments appelés « </w:t>
      </w:r>
      <w:proofErr w:type="spellStart"/>
      <w:r>
        <w:t>Farm</w:t>
      </w:r>
      <w:proofErr w:type="spellEnd"/>
      <w:r>
        <w:t xml:space="preserve"> » d’impression 3D. Ces </w:t>
      </w:r>
      <w:proofErr w:type="spellStart"/>
      <w:r>
        <w:t>farms</w:t>
      </w:r>
      <w:proofErr w:type="spellEnd"/>
      <w:r>
        <w:t xml:space="preserve"> consomment beaucoup d’énergie et nécessitent beaucoup de maintenance</w:t>
      </w:r>
      <w:r w:rsidR="00CE1257">
        <w:t xml:space="preserve"> très coûteuse afin de décoller les pièces des plateaux d’impression avant de pouvoir relancer une impression. Dans l’optique de réduire le coût en maintenance, le fabricant d’imprimantes 3D CREALITY a opté pour une solution innovante</w:t>
      </w:r>
      <w:r w:rsidR="00E94213">
        <w:t xml:space="preserve"> que nous allons étudier.</w:t>
      </w:r>
    </w:p>
    <w:p w14:paraId="1BC37D30" w14:textId="053851AE" w:rsidR="00F173B6" w:rsidRDefault="00F173B6" w:rsidP="00D32504">
      <w:pPr>
        <w:jc w:val="center"/>
      </w:pPr>
      <w:r w:rsidRPr="00F173B6">
        <w:rPr>
          <w:noProof/>
          <w:lang w:eastAsia="fr-FR"/>
        </w:rPr>
        <w:drawing>
          <wp:inline distT="0" distB="0" distL="0" distR="0" wp14:anchorId="5CA22141" wp14:editId="01EC6321">
            <wp:extent cx="4926842" cy="1699777"/>
            <wp:effectExtent l="0" t="0" r="7620" b="0"/>
            <wp:docPr id="496831508" name="Image 1" descr="Une image contenant texte, mach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31508" name="Image 1" descr="Une image contenant texte, machi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114" cy="17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76A" w14:textId="77777777" w:rsidR="00392F1D" w:rsidRDefault="00392F1D" w:rsidP="00D32504">
      <w:pPr>
        <w:jc w:val="center"/>
      </w:pPr>
      <w:r>
        <w:rPr>
          <w:noProof/>
          <w:lang w:eastAsia="fr-FR"/>
        </w:rPr>
        <w:drawing>
          <wp:inline distT="0" distB="0" distL="0" distR="0" wp14:anchorId="539E68AB" wp14:editId="24DBA039">
            <wp:extent cx="3998794" cy="3998794"/>
            <wp:effectExtent l="0" t="0" r="1905" b="1905"/>
            <wp:docPr id="1" name="Image 1" descr="Imprimante 3D CR30 Belt de Creality, CR-30 3DPrintMill US/AU/UK LIVRAISON  GRAT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rimante 3D CR30 Belt de Creality, CR-30 3DPrintMill US/AU/UK LIVRAISON  GRATU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524" cy="40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1F39" w14:textId="02C22957" w:rsidR="00A71A0A" w:rsidRPr="004F1972" w:rsidRDefault="00A71A0A" w:rsidP="004F1972">
      <w:pPr>
        <w:pStyle w:val="Paragraphedeliste"/>
        <w:numPr>
          <w:ilvl w:val="0"/>
          <w:numId w:val="1"/>
        </w:numPr>
        <w:rPr>
          <w:color w:val="0070C0"/>
        </w:rPr>
      </w:pPr>
      <w:r w:rsidRPr="004F1972">
        <w:rPr>
          <w:color w:val="0070C0"/>
        </w:rPr>
        <w:t>A partir des images fournis ci-dessus et des ressources internet à votre disposition, mettre en évidence la particularité technique de cette imprimante.</w:t>
      </w:r>
    </w:p>
    <w:p w14:paraId="386BC10C" w14:textId="36642B39" w:rsidR="00A71A0A" w:rsidRPr="004F1972" w:rsidRDefault="00A71A0A" w:rsidP="004F1972">
      <w:pPr>
        <w:pStyle w:val="Paragraphedeliste"/>
        <w:numPr>
          <w:ilvl w:val="0"/>
          <w:numId w:val="1"/>
        </w:numPr>
        <w:rPr>
          <w:color w:val="0070C0"/>
        </w:rPr>
      </w:pPr>
      <w:r w:rsidRPr="004F1972">
        <w:rPr>
          <w:color w:val="0070C0"/>
        </w:rPr>
        <w:t>Quel est la conséquence sur le volume d’impression de l’imprimante ainsi que la taille maximale des pièces ?</w:t>
      </w:r>
    </w:p>
    <w:p w14:paraId="0C580D9C" w14:textId="1A078493" w:rsidR="00AB1A35" w:rsidRPr="004F1972" w:rsidRDefault="00FA397D" w:rsidP="004F1972">
      <w:pPr>
        <w:pStyle w:val="Paragraphedeliste"/>
        <w:numPr>
          <w:ilvl w:val="0"/>
          <w:numId w:val="1"/>
        </w:numPr>
        <w:rPr>
          <w:color w:val="0070C0"/>
        </w:rPr>
      </w:pPr>
      <w:r w:rsidRPr="004F1972">
        <w:rPr>
          <w:color w:val="0070C0"/>
        </w:rPr>
        <w:t>Conclure sur l’intérêt industriel d’utiliser cette imprimante.</w:t>
      </w:r>
    </w:p>
    <w:p w14:paraId="3FCD799A" w14:textId="77777777" w:rsidR="00A71A0A" w:rsidRDefault="00A71A0A"/>
    <w:p w14:paraId="5C659DD5" w14:textId="2F380635" w:rsidR="00A71A0A" w:rsidRDefault="002A16C3" w:rsidP="00F63025">
      <w:pPr>
        <w:pStyle w:val="Titre2"/>
      </w:pPr>
      <w:r>
        <w:t xml:space="preserve">Cinématique </w:t>
      </w:r>
      <w:r w:rsidR="000C6221">
        <w:t>permettant l’alimentation en plastique de l’imprimante</w:t>
      </w:r>
      <w:r>
        <w:t xml:space="preserve"> </w:t>
      </w:r>
    </w:p>
    <w:p w14:paraId="52A15384" w14:textId="18582E95" w:rsidR="00A71A0A" w:rsidRDefault="000C6221">
      <w:r>
        <w:t>L’impression 3D permet de fabriquer de pièces en thermoplastiques, ce sont des plastiques qui sont chauffés afin de les ramollir et de les déposer précisément</w:t>
      </w:r>
      <w:r w:rsidR="0007407A">
        <w:t xml:space="preserve"> couche par couche</w:t>
      </w:r>
      <w:r>
        <w:t xml:space="preserve"> sur un plateau. Ces consommables sont stockés en bobines de filaments. Ces bobines sont progressivement déroulées par l’extrudeur qui « tire » sur le filament et le « pousse » dans une buse qui fait fondre le filament.</w:t>
      </w:r>
      <w:r w:rsidR="00D92084">
        <w:t xml:space="preserve"> Nous allons nous intéresser en détails à la cinématique liée à cet apport en matériau.</w:t>
      </w:r>
      <w:r>
        <w:t xml:space="preserve"> </w:t>
      </w:r>
    </w:p>
    <w:p w14:paraId="2649D682" w14:textId="089A6F6F" w:rsidR="00F63025" w:rsidRDefault="00F63025" w:rsidP="00F63025">
      <w:pPr>
        <w:jc w:val="center"/>
      </w:pPr>
      <w:r>
        <w:rPr>
          <w:noProof/>
          <w:lang w:eastAsia="fr-FR"/>
        </w:rPr>
        <w:drawing>
          <wp:inline distT="0" distB="0" distL="0" distR="0" wp14:anchorId="27B1B311" wp14:editId="28ADF269">
            <wp:extent cx="4533900" cy="3390900"/>
            <wp:effectExtent l="0" t="0" r="0" b="0"/>
            <wp:docPr id="1650718390" name="Image 4" descr="Une image contenant capture d’écran, cercle, diagramm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18390" name="Image 4" descr="Une image contenant capture d’écran, cercle, diagramme,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775A" w14:textId="409E58FA" w:rsidR="00B34A1B" w:rsidRDefault="00B34A1B" w:rsidP="00F63025">
      <w:pPr>
        <w:jc w:val="center"/>
      </w:pPr>
      <w:r>
        <w:rPr>
          <w:noProof/>
          <w:lang w:eastAsia="fr-FR"/>
        </w:rPr>
        <w:drawing>
          <wp:inline distT="0" distB="0" distL="0" distR="0" wp14:anchorId="751948EF" wp14:editId="6D61C322">
            <wp:extent cx="3329940" cy="3525101"/>
            <wp:effectExtent l="0" t="0" r="3810" b="0"/>
            <wp:docPr id="560342363" name="Image 1" descr="Filament flexible : Comment régler la pression de l'extrudeur ? —  Filimprimant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ament flexible : Comment régler la pression de l'extrudeur ? —  Filimprimante3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A2E7" w14:textId="7F0898E7" w:rsidR="00B34A1B" w:rsidRDefault="00B34A1B">
      <w:r>
        <w:lastRenderedPageBreak/>
        <w:t xml:space="preserve">Les roues dentées de l’extrudeur ont un rayon Re = </w:t>
      </w:r>
      <w:r w:rsidR="00E43B29">
        <w:t xml:space="preserve">15 </w:t>
      </w:r>
      <w:r w:rsidR="00F63025">
        <w:t>mm</w:t>
      </w:r>
    </w:p>
    <w:p w14:paraId="184504AB" w14:textId="040A4E6D" w:rsidR="00F63025" w:rsidRDefault="00F63025">
      <w:r>
        <w:t xml:space="preserve">La bobine de filament a un diamètre </w:t>
      </w:r>
      <w:proofErr w:type="spellStart"/>
      <w:r>
        <w:t>Db</w:t>
      </w:r>
      <w:proofErr w:type="spellEnd"/>
      <w:r>
        <w:t xml:space="preserve"> =</w:t>
      </w:r>
      <w:r w:rsidR="00533C23">
        <w:t xml:space="preserve"> 200</w:t>
      </w:r>
      <w:r>
        <w:t xml:space="preserve"> mm</w:t>
      </w:r>
    </w:p>
    <w:p w14:paraId="5A93B629" w14:textId="4CF9F39A" w:rsidR="00F63025" w:rsidRDefault="00F63025">
      <w:r>
        <w:t xml:space="preserve">On note Wb la vitesse de rotation de la bobine et </w:t>
      </w:r>
      <w:proofErr w:type="spellStart"/>
      <w:r>
        <w:t>We</w:t>
      </w:r>
      <w:proofErr w:type="spellEnd"/>
      <w:r>
        <w:t xml:space="preserve"> la vitesse de rotation des roues dentées de l’extrudeurs qui est aussi celle du moteur pas à pas.</w:t>
      </w:r>
    </w:p>
    <w:p w14:paraId="324AD1D3" w14:textId="77777777" w:rsidR="00015169" w:rsidRDefault="00D6330F" w:rsidP="00015169">
      <w:pPr>
        <w:pStyle w:val="Paragraphedeliste"/>
        <w:numPr>
          <w:ilvl w:val="0"/>
          <w:numId w:val="1"/>
        </w:numPr>
        <w:rPr>
          <w:color w:val="0070C0"/>
        </w:rPr>
      </w:pPr>
      <w:r w:rsidRPr="00015169">
        <w:rPr>
          <w:color w:val="0070C0"/>
        </w:rPr>
        <w:t xml:space="preserve">On souhaite une extrusion du filament à une vitesse de 60mm/s, quelle est la vitesse de rotation </w:t>
      </w:r>
      <w:proofErr w:type="spellStart"/>
      <w:r w:rsidRPr="00015169">
        <w:rPr>
          <w:color w:val="0070C0"/>
        </w:rPr>
        <w:t>We</w:t>
      </w:r>
      <w:proofErr w:type="spellEnd"/>
      <w:r w:rsidRPr="00015169">
        <w:rPr>
          <w:color w:val="0070C0"/>
        </w:rPr>
        <w:t xml:space="preserve"> à imposer au moteur ? </w:t>
      </w:r>
    </w:p>
    <w:p w14:paraId="4041A048" w14:textId="0BD2F100" w:rsidR="00D6330F" w:rsidRDefault="00D6330F" w:rsidP="00015169">
      <w:pPr>
        <w:pStyle w:val="Paragraphedeliste"/>
        <w:numPr>
          <w:ilvl w:val="0"/>
          <w:numId w:val="1"/>
        </w:numPr>
        <w:rPr>
          <w:color w:val="0070C0"/>
        </w:rPr>
      </w:pPr>
      <w:r w:rsidRPr="00015169">
        <w:rPr>
          <w:color w:val="0070C0"/>
        </w:rPr>
        <w:t>A quelle vitesse Wb va alors tourner la bobine ?</w:t>
      </w:r>
    </w:p>
    <w:p w14:paraId="36743EE7" w14:textId="4496746E" w:rsidR="00040D90" w:rsidRPr="00040D90" w:rsidRDefault="00040D90" w:rsidP="00040D90">
      <w:r w:rsidRPr="00040D90">
        <w:t>En impression 3D</w:t>
      </w:r>
      <w:r>
        <w:t>, le principal</w:t>
      </w:r>
      <w:r w:rsidR="00125A4C">
        <w:t xml:space="preserve"> paramètre qui détermine si une impression sera réussie ou non est principalement l’orientation du modèle 3D avant de le slicer.</w:t>
      </w:r>
      <w:r w:rsidR="002E7EF7">
        <w:t xml:space="preserve"> Cette orientation peut influencer la réussite de l’impression, l’état de surface, le temps d’impression et même la consommation de plastique.</w:t>
      </w:r>
    </w:p>
    <w:p w14:paraId="3B4023B5" w14:textId="282F8BE4" w:rsidR="00D6330F" w:rsidRDefault="00CE0608" w:rsidP="00CE0608">
      <w:pPr>
        <w:pStyle w:val="Titre2"/>
      </w:pPr>
      <w:r>
        <w:t>Finition de surface et surface utile</w:t>
      </w:r>
    </w:p>
    <w:p w14:paraId="61C0A0AF" w14:textId="71389D4F" w:rsidR="00D6330F" w:rsidRDefault="0007407A">
      <w:r>
        <w:t>Afin d’aider le pauvre enseignant stagiaire qui a une mémoire de poisson rou</w:t>
      </w:r>
      <w:r w:rsidR="00CE0608">
        <w:t>ge, Noah souhaite imprimer un écriteau avec son nom pour le placer sur son bureau.</w:t>
      </w:r>
    </w:p>
    <w:p w14:paraId="4ED20ACE" w14:textId="01B7B2D8" w:rsidR="00CE0608" w:rsidRDefault="0007407A" w:rsidP="00CE0608">
      <w:pPr>
        <w:jc w:val="center"/>
      </w:pPr>
      <w:r w:rsidRPr="0007407A">
        <w:rPr>
          <w:noProof/>
        </w:rPr>
        <w:drawing>
          <wp:inline distT="0" distB="0" distL="0" distR="0" wp14:anchorId="42805C31" wp14:editId="58760425">
            <wp:extent cx="4053385" cy="2936525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315" cy="29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AF6E" w14:textId="77777777" w:rsidR="00CE0608" w:rsidRDefault="00CE0608" w:rsidP="00CE0608">
      <w:pPr>
        <w:jc w:val="center"/>
      </w:pPr>
      <w:r w:rsidRPr="00CE0608">
        <w:rPr>
          <w:noProof/>
        </w:rPr>
        <w:drawing>
          <wp:inline distT="0" distB="0" distL="0" distR="0" wp14:anchorId="56C11C4D" wp14:editId="0AF1982B">
            <wp:extent cx="4244454" cy="1651510"/>
            <wp:effectExtent l="0" t="0" r="381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3962" cy="16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009C" w14:textId="4C589ECB" w:rsidR="00CE0608" w:rsidRDefault="00CE0608">
      <w:r>
        <w:t xml:space="preserve">Noah imprime alors une première version mais se rend vite compte que son prénom est « hachuré » par les couches d’impression. </w:t>
      </w:r>
    </w:p>
    <w:p w14:paraId="4D984DC2" w14:textId="0034EDAC" w:rsidR="00CE0608" w:rsidRPr="005816F0" w:rsidRDefault="00CE0608" w:rsidP="005816F0">
      <w:pPr>
        <w:pStyle w:val="Paragraphedeliste"/>
        <w:numPr>
          <w:ilvl w:val="0"/>
          <w:numId w:val="1"/>
        </w:numPr>
        <w:rPr>
          <w:color w:val="0070C0"/>
        </w:rPr>
      </w:pPr>
      <w:r w:rsidRPr="005816F0">
        <w:rPr>
          <w:color w:val="0070C0"/>
        </w:rPr>
        <w:lastRenderedPageBreak/>
        <w:t xml:space="preserve">A l’aide du slicer </w:t>
      </w:r>
      <w:proofErr w:type="spellStart"/>
      <w:r w:rsidRPr="005816F0">
        <w:rPr>
          <w:color w:val="0070C0"/>
        </w:rPr>
        <w:t>ideaMaker</w:t>
      </w:r>
      <w:proofErr w:type="spellEnd"/>
      <w:r w:rsidRPr="005816F0">
        <w:rPr>
          <w:color w:val="0070C0"/>
        </w:rPr>
        <w:t xml:space="preserve"> proposer une solution pour que la surface avec le prénom de Noah soit la plus lisse / belle possible. On rappelle que la première couche imprimée sur le plateau ne sera pas bien réussie puisque le plateau n’est pas bien nettoyé.</w:t>
      </w:r>
    </w:p>
    <w:p w14:paraId="1604DEA6" w14:textId="0EB0FB11" w:rsidR="00CE0608" w:rsidRDefault="00CE0608">
      <w:r>
        <w:t xml:space="preserve">Maintenant que Noah a imprimé son écriteau, ses camarades son jaloux et veulent aussi imprimer le leur.  Cependant, pour réduire le temps d’impression de tous ces écriteaux l’enseignant stagiaire décide finalement </w:t>
      </w:r>
      <w:r w:rsidR="005816F0">
        <w:t>de les imprimer sans aucun support.</w:t>
      </w:r>
    </w:p>
    <w:p w14:paraId="369C6DC1" w14:textId="62F11A3E" w:rsidR="005816F0" w:rsidRPr="005816F0" w:rsidRDefault="005816F0" w:rsidP="005816F0">
      <w:pPr>
        <w:pStyle w:val="Paragraphedeliste"/>
        <w:numPr>
          <w:ilvl w:val="0"/>
          <w:numId w:val="1"/>
        </w:numPr>
        <w:rPr>
          <w:color w:val="0070C0"/>
        </w:rPr>
      </w:pPr>
      <w:r w:rsidRPr="005816F0">
        <w:rPr>
          <w:color w:val="0070C0"/>
        </w:rPr>
        <w:t xml:space="preserve">A l’aide du slicer </w:t>
      </w:r>
      <w:proofErr w:type="spellStart"/>
      <w:r w:rsidRPr="005816F0">
        <w:rPr>
          <w:color w:val="0070C0"/>
        </w:rPr>
        <w:t>ideaMaker</w:t>
      </w:r>
      <w:proofErr w:type="spellEnd"/>
      <w:r w:rsidRPr="005816F0">
        <w:rPr>
          <w:color w:val="0070C0"/>
        </w:rPr>
        <w:t xml:space="preserve"> proposer une solution pour imprimer les écriteaux sans supports.</w:t>
      </w:r>
    </w:p>
    <w:p w14:paraId="53D2A4D3" w14:textId="7EE1DD4A" w:rsidR="005816F0" w:rsidRDefault="005816F0">
      <w:r>
        <w:t>Enfin, on va essayer maintenant d’imprimer un maximum d’écriteaux en une seule impression qui aura lieu dans la nuit.</w:t>
      </w:r>
    </w:p>
    <w:p w14:paraId="7EECEA83" w14:textId="1F9550C8" w:rsidR="0007407A" w:rsidRPr="00533C23" w:rsidRDefault="005816F0" w:rsidP="00533C23">
      <w:pPr>
        <w:pStyle w:val="Paragraphedeliste"/>
        <w:numPr>
          <w:ilvl w:val="0"/>
          <w:numId w:val="1"/>
        </w:numPr>
        <w:rPr>
          <w:color w:val="0070C0"/>
        </w:rPr>
      </w:pPr>
      <w:r w:rsidRPr="005816F0">
        <w:rPr>
          <w:color w:val="0070C0"/>
        </w:rPr>
        <w:t xml:space="preserve">A l’aide du slicer </w:t>
      </w:r>
      <w:proofErr w:type="spellStart"/>
      <w:r w:rsidRPr="005816F0">
        <w:rPr>
          <w:color w:val="0070C0"/>
        </w:rPr>
        <w:t>ideaMaker</w:t>
      </w:r>
      <w:proofErr w:type="spellEnd"/>
      <w:r w:rsidRPr="005816F0">
        <w:rPr>
          <w:color w:val="0070C0"/>
        </w:rPr>
        <w:t xml:space="preserve"> proposer une solution pour imprimer un maximum d’écriteaux en une seule impression et sans supports.</w:t>
      </w:r>
    </w:p>
    <w:p w14:paraId="49C8F007" w14:textId="5824836E" w:rsidR="00040D90" w:rsidRDefault="00040D90" w:rsidP="00040D90">
      <w:pPr>
        <w:pStyle w:val="Titre2"/>
      </w:pPr>
      <w:r>
        <w:t>Contrainte mécanique</w:t>
      </w:r>
    </w:p>
    <w:p w14:paraId="1485055B" w14:textId="2D3EF876" w:rsidR="00BB34E8" w:rsidRDefault="00BB34E8">
      <w:r>
        <w:t xml:space="preserve">Le professeur stagiaire décide de s’enfuir par la fenêtre, il a pris une corde d’escalade dans son sac mais semble avoir oublié son mousqueton. Pas de panique, il suffit d’aller sur le site </w:t>
      </w:r>
      <w:proofErr w:type="spellStart"/>
      <w:r>
        <w:t>Thingiverse</w:t>
      </w:r>
      <w:proofErr w:type="spellEnd"/>
      <w:r>
        <w:t xml:space="preserve"> et d’en imprimer un en 3D. Attention tout de même à bien choisir l’orientation dans le slicer. En effet, les différentes couches de plastique ne sont pas bien fusionnées entre-elles et pourraient se décoller sous le poids du stagiaire.</w:t>
      </w:r>
    </w:p>
    <w:p w14:paraId="265C9B92" w14:textId="1DD521F9" w:rsidR="00040D90" w:rsidRDefault="00BB34E8">
      <w:r>
        <w:rPr>
          <w:noProof/>
          <w:lang w:eastAsia="fr-FR"/>
        </w:rPr>
        <w:drawing>
          <wp:inline distT="0" distB="0" distL="0" distR="0" wp14:anchorId="350720C2" wp14:editId="102CB2D4">
            <wp:extent cx="2425346" cy="2138487"/>
            <wp:effectExtent l="0" t="0" r="0" b="0"/>
            <wp:docPr id="5" name="Image 5" descr="How 3D Printing direction/orientation affects strength? - FacFox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3D Printing direction/orientation affects strength? - FacFox Doc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54" b="19818"/>
                    <a:stretch/>
                  </pic:blipFill>
                  <pic:spPr bwMode="auto">
                    <a:xfrm>
                      <a:off x="0" y="0"/>
                      <a:ext cx="2430756" cy="214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34E8">
        <w:t xml:space="preserve"> </w:t>
      </w:r>
      <w:r>
        <w:rPr>
          <w:noProof/>
          <w:lang w:eastAsia="fr-FR"/>
        </w:rPr>
        <w:drawing>
          <wp:inline distT="0" distB="0" distL="0" distR="0" wp14:anchorId="1269628E" wp14:editId="71675959">
            <wp:extent cx="3013398" cy="2075291"/>
            <wp:effectExtent l="0" t="0" r="0" b="1270"/>
            <wp:docPr id="6" name="Image 6" descr="FDM 3D Printing Tips for Designers. Tip 3 - Part Ori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DM 3D Printing Tips for Designers. Tip 3 - Part Orient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64" cy="20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744E" w14:textId="2F8ED8BB" w:rsidR="00BB34E8" w:rsidRPr="00BB34E8" w:rsidRDefault="00BB34E8" w:rsidP="00BB34E8">
      <w:pPr>
        <w:pStyle w:val="Paragraphedeliste"/>
        <w:numPr>
          <w:ilvl w:val="0"/>
          <w:numId w:val="1"/>
        </w:numPr>
        <w:rPr>
          <w:color w:val="0070C0"/>
        </w:rPr>
      </w:pPr>
      <w:r w:rsidRPr="00BB34E8">
        <w:rPr>
          <w:color w:val="0070C0"/>
        </w:rPr>
        <w:t>Proposer une orientation du mousqueton afin de maximiser la solidité du mousqueton imprimé en 3D</w:t>
      </w:r>
    </w:p>
    <w:p w14:paraId="3B2A29A5" w14:textId="3E91C99F" w:rsidR="00BB34E8" w:rsidRDefault="00BB34E8">
      <w:r>
        <w:t xml:space="preserve">Il existe de nombreuse bibliothèques de modèles 3D gratuits en ligne. Une des plus connues est </w:t>
      </w:r>
      <w:proofErr w:type="spellStart"/>
      <w:r>
        <w:t>Thingiverse</w:t>
      </w:r>
      <w:proofErr w:type="spellEnd"/>
      <w:r>
        <w:t xml:space="preserve"> qui recense un grand nombre de fichiers STL. </w:t>
      </w:r>
    </w:p>
    <w:p w14:paraId="79F09EAB" w14:textId="5B9C1E9F" w:rsidR="00BB34E8" w:rsidRDefault="00BB34E8">
      <w:r>
        <w:t xml:space="preserve">Lors de sa fuite par la fenêtre, le professeur a peur de faire tomber son </w:t>
      </w:r>
      <w:proofErr w:type="spellStart"/>
      <w:r>
        <w:t>Iphone</w:t>
      </w:r>
      <w:proofErr w:type="spellEnd"/>
      <w:r>
        <w:t xml:space="preserve"> 11 et de le casser.</w:t>
      </w:r>
    </w:p>
    <w:p w14:paraId="326F1244" w14:textId="3479CB6E" w:rsidR="00223955" w:rsidRPr="00533C23" w:rsidRDefault="00835A63" w:rsidP="00533C23">
      <w:pPr>
        <w:pStyle w:val="Paragraphedeliste"/>
        <w:numPr>
          <w:ilvl w:val="0"/>
          <w:numId w:val="1"/>
        </w:numPr>
        <w:rPr>
          <w:color w:val="0070C0"/>
        </w:rPr>
      </w:pPr>
      <w:r w:rsidRPr="00835A63">
        <w:rPr>
          <w:color w:val="0070C0"/>
        </w:rPr>
        <w:t xml:space="preserve">Trouver une coque </w:t>
      </w:r>
      <w:proofErr w:type="spellStart"/>
      <w:r w:rsidRPr="00835A63">
        <w:rPr>
          <w:color w:val="0070C0"/>
        </w:rPr>
        <w:t>d’Iphone</w:t>
      </w:r>
      <w:proofErr w:type="spellEnd"/>
      <w:r w:rsidRPr="00835A63">
        <w:rPr>
          <w:color w:val="0070C0"/>
        </w:rPr>
        <w:t xml:space="preserve"> 11 à imprimer en 3D et l’orienter dans le slicer pour n’avoir besoin d’aucun support.</w:t>
      </w:r>
    </w:p>
    <w:p w14:paraId="106C2C44" w14:textId="7516149F" w:rsidR="00835A63" w:rsidRDefault="00835A63" w:rsidP="00835A63">
      <w:pPr>
        <w:pStyle w:val="Titre2"/>
      </w:pPr>
      <w:r>
        <w:lastRenderedPageBreak/>
        <w:t>Bonus : G-code</w:t>
      </w:r>
    </w:p>
    <w:p w14:paraId="3884A443" w14:textId="2AC89452" w:rsidR="003D19E5" w:rsidRDefault="00835A63">
      <w:r>
        <w:t xml:space="preserve">La plupart des imprimantes 3D fonctionne avec un </w:t>
      </w:r>
      <w:proofErr w:type="spellStart"/>
      <w:r>
        <w:t>firmware</w:t>
      </w:r>
      <w:proofErr w:type="spellEnd"/>
      <w:r>
        <w:t xml:space="preserve"> (programme) qui est bien souvent une version de Marlin. Ce </w:t>
      </w:r>
      <w:proofErr w:type="spellStart"/>
      <w:r>
        <w:t>firmware</w:t>
      </w:r>
      <w:proofErr w:type="spellEnd"/>
      <w:r>
        <w:t xml:space="preserve"> permet de lire le G-code produit par le slicer, et d’effectuer les déplacements. Un « catalogue » des fonctions G-code existantes est disponible sur le site :</w:t>
      </w:r>
      <w:r w:rsidRPr="00835A63">
        <w:t xml:space="preserve"> </w:t>
      </w:r>
      <w:hyperlink r:id="rId16" w:history="1">
        <w:r>
          <w:rPr>
            <w:rStyle w:val="Lienhypertexte"/>
          </w:rPr>
          <w:t>https://marlinfw.org/meta/gcode/</w:t>
        </w:r>
      </w:hyperlink>
    </w:p>
    <w:p w14:paraId="6BEED904" w14:textId="3451C2A8" w:rsidR="00835A63" w:rsidRPr="00045D72" w:rsidRDefault="00835A63" w:rsidP="00045D72">
      <w:pPr>
        <w:pStyle w:val="Paragraphedeliste"/>
        <w:numPr>
          <w:ilvl w:val="0"/>
          <w:numId w:val="1"/>
        </w:numPr>
        <w:rPr>
          <w:color w:val="0070C0"/>
        </w:rPr>
      </w:pPr>
      <w:r w:rsidRPr="00045D72">
        <w:rPr>
          <w:color w:val="0070C0"/>
        </w:rPr>
        <w:t>Proposer un code commenté qui : allume l’imprimante, effectue une mise à zéro des divers axes (</w:t>
      </w:r>
      <w:proofErr w:type="spellStart"/>
      <w:r w:rsidRPr="00045D72">
        <w:rPr>
          <w:color w:val="0070C0"/>
        </w:rPr>
        <w:t>autohome</w:t>
      </w:r>
      <w:proofErr w:type="spellEnd"/>
      <w:r w:rsidRPr="00045D72">
        <w:rPr>
          <w:color w:val="0070C0"/>
        </w:rPr>
        <w:t>), et effectue un déplacement linéaire entre 3 points avant d’éteindre l’imprimante.</w:t>
      </w:r>
    </w:p>
    <w:p w14:paraId="3FA57482" w14:textId="6856EE98" w:rsidR="00045D72" w:rsidRPr="00045D72" w:rsidRDefault="00045D72" w:rsidP="00045D72">
      <w:pPr>
        <w:pStyle w:val="Paragraphedeliste"/>
        <w:numPr>
          <w:ilvl w:val="0"/>
          <w:numId w:val="1"/>
        </w:numPr>
        <w:rPr>
          <w:color w:val="0070C0"/>
        </w:rPr>
      </w:pPr>
      <w:r w:rsidRPr="00045D72">
        <w:rPr>
          <w:color w:val="0070C0"/>
        </w:rPr>
        <w:t xml:space="preserve">Expliquer l’utilité de la mise à zéro des divers axes avec la fonction </w:t>
      </w:r>
      <w:proofErr w:type="spellStart"/>
      <w:r w:rsidRPr="00045D72">
        <w:rPr>
          <w:color w:val="0070C0"/>
        </w:rPr>
        <w:t>autohome</w:t>
      </w:r>
      <w:proofErr w:type="spellEnd"/>
      <w:r w:rsidRPr="00045D72">
        <w:rPr>
          <w:color w:val="0070C0"/>
        </w:rPr>
        <w:t>.</w:t>
      </w:r>
    </w:p>
    <w:sectPr w:rsidR="00045D72" w:rsidRPr="00045D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891890"/>
    <w:multiLevelType w:val="hybridMultilevel"/>
    <w:tmpl w:val="7F204A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116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fr-FR" w:vendorID="64" w:dllVersion="6" w:nlCheck="1" w:checkStyle="0"/>
  <w:proofState w:spelling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47B"/>
    <w:rsid w:val="00015169"/>
    <w:rsid w:val="00040D90"/>
    <w:rsid w:val="00045D72"/>
    <w:rsid w:val="0007407A"/>
    <w:rsid w:val="000C6221"/>
    <w:rsid w:val="00125A4C"/>
    <w:rsid w:val="001767BF"/>
    <w:rsid w:val="00223955"/>
    <w:rsid w:val="00284557"/>
    <w:rsid w:val="002A16C3"/>
    <w:rsid w:val="002D5065"/>
    <w:rsid w:val="002E7EF7"/>
    <w:rsid w:val="00392F1D"/>
    <w:rsid w:val="003D19E5"/>
    <w:rsid w:val="00435689"/>
    <w:rsid w:val="004C313F"/>
    <w:rsid w:val="004F1972"/>
    <w:rsid w:val="00533C23"/>
    <w:rsid w:val="005816F0"/>
    <w:rsid w:val="005C247D"/>
    <w:rsid w:val="005C32F3"/>
    <w:rsid w:val="006426FE"/>
    <w:rsid w:val="006B5232"/>
    <w:rsid w:val="0072562B"/>
    <w:rsid w:val="00835A63"/>
    <w:rsid w:val="008B031B"/>
    <w:rsid w:val="009A0F87"/>
    <w:rsid w:val="009E01C6"/>
    <w:rsid w:val="00A71A0A"/>
    <w:rsid w:val="00AB1A35"/>
    <w:rsid w:val="00AD5607"/>
    <w:rsid w:val="00B26F1E"/>
    <w:rsid w:val="00B34A1B"/>
    <w:rsid w:val="00BB34E8"/>
    <w:rsid w:val="00C6547B"/>
    <w:rsid w:val="00CD539B"/>
    <w:rsid w:val="00CE0608"/>
    <w:rsid w:val="00CE1257"/>
    <w:rsid w:val="00D32504"/>
    <w:rsid w:val="00D6330F"/>
    <w:rsid w:val="00D92084"/>
    <w:rsid w:val="00E43B29"/>
    <w:rsid w:val="00E94213"/>
    <w:rsid w:val="00F173B6"/>
    <w:rsid w:val="00F63025"/>
    <w:rsid w:val="00FA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6889D"/>
  <w15:docId w15:val="{1C0B0B88-34B2-4578-9D99-8353AE116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centuationlgr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unhideWhenUsed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E01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01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arlinfw.org/meta/gcod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0</TotalTime>
  <Pages>6</Pages>
  <Words>859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SCHOTT</dc:creator>
  <cp:keywords/>
  <dc:description/>
  <cp:lastModifiedBy>Dubois, Sylvain</cp:lastModifiedBy>
  <cp:revision>36</cp:revision>
  <dcterms:created xsi:type="dcterms:W3CDTF">2024-03-26T12:48:00Z</dcterms:created>
  <dcterms:modified xsi:type="dcterms:W3CDTF">2024-05-19T17:01:00Z</dcterms:modified>
</cp:coreProperties>
</file>