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A8F" w:rsidRDefault="00856784">
      <w:pPr>
        <w:pStyle w:val="normal0"/>
        <w:numPr>
          <w:ilvl w:val="0"/>
          <w:numId w:val="6"/>
        </w:numPr>
        <w:contextualSpacing/>
        <w:rPr>
          <w:b/>
          <w:sz w:val="24"/>
          <w:szCs w:val="24"/>
        </w:rPr>
      </w:pPr>
      <w:r>
        <w:rPr>
          <w:b/>
          <w:sz w:val="24"/>
          <w:szCs w:val="24"/>
        </w:rPr>
        <w:t>Difficultés dans la définition des termes de la variable:</w:t>
      </w:r>
    </w:p>
    <w:p w:rsidR="00632A8F" w:rsidRDefault="00632A8F">
      <w:pPr>
        <w:pStyle w:val="normal0"/>
        <w:rPr>
          <w:sz w:val="24"/>
          <w:szCs w:val="24"/>
        </w:rPr>
      </w:pPr>
    </w:p>
    <w:p w:rsidR="00632A8F" w:rsidRDefault="00856784">
      <w:pPr>
        <w:pStyle w:val="normal0"/>
        <w:rPr>
          <w:b/>
          <w:sz w:val="24"/>
          <w:szCs w:val="24"/>
        </w:rPr>
      </w:pPr>
      <w:r>
        <w:rPr>
          <w:sz w:val="24"/>
          <w:szCs w:val="24"/>
        </w:rPr>
        <w:t>Après lecture de certains textes à savoir les lois nationales, la convention des Nations Unies contre la corruption conclue le 31 octobre 2003 à New York et les caractéristiques établies par les organisations internationales spécialisées, il est nécessaire</w:t>
      </w:r>
      <w:r>
        <w:rPr>
          <w:sz w:val="24"/>
          <w:szCs w:val="24"/>
        </w:rPr>
        <w:t xml:space="preserve"> de distinguer le</w:t>
      </w:r>
      <w:r>
        <w:rPr>
          <w:b/>
          <w:sz w:val="24"/>
          <w:szCs w:val="24"/>
        </w:rPr>
        <w:t xml:space="preserve"> type de corruption</w:t>
      </w:r>
      <w:r>
        <w:rPr>
          <w:sz w:val="24"/>
          <w:szCs w:val="24"/>
        </w:rPr>
        <w:t xml:space="preserve"> de la </w:t>
      </w:r>
      <w:r>
        <w:rPr>
          <w:b/>
          <w:sz w:val="24"/>
          <w:szCs w:val="24"/>
        </w:rPr>
        <w:t>forme de corruption.</w:t>
      </w:r>
    </w:p>
    <w:p w:rsidR="00632A8F" w:rsidRDefault="00632A8F">
      <w:pPr>
        <w:pStyle w:val="normal0"/>
        <w:rPr>
          <w:b/>
          <w:sz w:val="24"/>
          <w:szCs w:val="24"/>
        </w:rPr>
      </w:pPr>
    </w:p>
    <w:p w:rsidR="00632A8F" w:rsidRDefault="00856784">
      <w:pPr>
        <w:pStyle w:val="normal0"/>
        <w:numPr>
          <w:ilvl w:val="0"/>
          <w:numId w:val="2"/>
        </w:numPr>
        <w:contextualSpacing/>
        <w:rPr>
          <w:b/>
          <w:sz w:val="24"/>
          <w:szCs w:val="24"/>
        </w:rPr>
      </w:pPr>
      <w:r>
        <w:rPr>
          <w:b/>
          <w:sz w:val="24"/>
          <w:szCs w:val="24"/>
        </w:rPr>
        <w:t>Type de corruption:</w:t>
      </w:r>
    </w:p>
    <w:p w:rsidR="00632A8F" w:rsidRDefault="00632A8F">
      <w:pPr>
        <w:pStyle w:val="normal0"/>
        <w:rPr>
          <w:sz w:val="24"/>
          <w:szCs w:val="24"/>
        </w:rPr>
      </w:pPr>
    </w:p>
    <w:p w:rsidR="00632A8F" w:rsidRDefault="00856784">
      <w:pPr>
        <w:pStyle w:val="normal0"/>
        <w:rPr>
          <w:sz w:val="24"/>
          <w:szCs w:val="24"/>
        </w:rPr>
      </w:pPr>
      <w:r>
        <w:rPr>
          <w:sz w:val="24"/>
          <w:szCs w:val="24"/>
        </w:rPr>
        <w:t xml:space="preserve">Il y a deux types de corruption selon la banque mondiale à savoir: </w:t>
      </w:r>
    </w:p>
    <w:p w:rsidR="00632A8F" w:rsidRDefault="00856784">
      <w:pPr>
        <w:pStyle w:val="normal0"/>
        <w:numPr>
          <w:ilvl w:val="0"/>
          <w:numId w:val="8"/>
        </w:numPr>
        <w:contextualSpacing/>
        <w:rPr>
          <w:sz w:val="24"/>
          <w:szCs w:val="24"/>
        </w:rPr>
      </w:pPr>
      <w:r>
        <w:rPr>
          <w:b/>
          <w:sz w:val="24"/>
          <w:szCs w:val="24"/>
        </w:rPr>
        <w:t>la grande corruption</w:t>
      </w:r>
      <w:r>
        <w:rPr>
          <w:sz w:val="24"/>
          <w:szCs w:val="24"/>
        </w:rPr>
        <w:t xml:space="preserve"> </w:t>
      </w:r>
      <w:r>
        <w:rPr>
          <w:color w:val="222222"/>
          <w:sz w:val="24"/>
          <w:szCs w:val="24"/>
          <w:highlight w:val="white"/>
        </w:rPr>
        <w:t>qui est la corruption à haut niveau où les décideurs politiques créent et appliqu</w:t>
      </w:r>
      <w:r>
        <w:rPr>
          <w:color w:val="222222"/>
          <w:sz w:val="24"/>
          <w:szCs w:val="24"/>
          <w:highlight w:val="white"/>
        </w:rPr>
        <w:t>ent des lois en utilisant leur position officielle pour promouvoir leur bien-être, leur statut ou leur pouvoir personnel.</w:t>
      </w:r>
    </w:p>
    <w:p w:rsidR="00632A8F" w:rsidRDefault="00856784">
      <w:pPr>
        <w:pStyle w:val="normal0"/>
        <w:numPr>
          <w:ilvl w:val="0"/>
          <w:numId w:val="8"/>
        </w:numPr>
        <w:contextualSpacing/>
        <w:rPr>
          <w:sz w:val="24"/>
          <w:szCs w:val="24"/>
        </w:rPr>
      </w:pPr>
      <w:r>
        <w:rPr>
          <w:b/>
          <w:color w:val="222222"/>
          <w:sz w:val="24"/>
          <w:szCs w:val="24"/>
          <w:highlight w:val="white"/>
        </w:rPr>
        <w:t>la petite corruption</w:t>
      </w:r>
      <w:r>
        <w:rPr>
          <w:color w:val="222222"/>
          <w:sz w:val="24"/>
          <w:szCs w:val="24"/>
          <w:highlight w:val="white"/>
        </w:rPr>
        <w:t xml:space="preserve"> qui est la corruption bureaucratique dans l’administration publique. </w:t>
      </w:r>
    </w:p>
    <w:p w:rsidR="00632A8F" w:rsidRDefault="00632A8F">
      <w:pPr>
        <w:pStyle w:val="normal0"/>
        <w:rPr>
          <w:color w:val="222222"/>
          <w:sz w:val="24"/>
          <w:szCs w:val="24"/>
          <w:highlight w:val="white"/>
        </w:rPr>
      </w:pPr>
    </w:p>
    <w:p w:rsidR="00632A8F" w:rsidRDefault="00856784">
      <w:pPr>
        <w:pStyle w:val="normal0"/>
        <w:rPr>
          <w:color w:val="222222"/>
          <w:sz w:val="24"/>
          <w:szCs w:val="24"/>
          <w:highlight w:val="white"/>
        </w:rPr>
      </w:pPr>
      <w:r>
        <w:rPr>
          <w:color w:val="222222"/>
          <w:sz w:val="24"/>
          <w:szCs w:val="24"/>
          <w:highlight w:val="white"/>
        </w:rPr>
        <w:t>Le type renvoie donc à l’ampleur ou à l’im</w:t>
      </w:r>
      <w:r>
        <w:rPr>
          <w:color w:val="222222"/>
          <w:sz w:val="24"/>
          <w:szCs w:val="24"/>
          <w:highlight w:val="white"/>
        </w:rPr>
        <w:t>portance de la corruption.</w:t>
      </w:r>
    </w:p>
    <w:p w:rsidR="00632A8F" w:rsidRDefault="00632A8F">
      <w:pPr>
        <w:pStyle w:val="normal0"/>
        <w:rPr>
          <w:color w:val="222222"/>
          <w:sz w:val="24"/>
          <w:szCs w:val="24"/>
          <w:highlight w:val="white"/>
        </w:rPr>
      </w:pPr>
    </w:p>
    <w:p w:rsidR="00632A8F" w:rsidRDefault="00856784">
      <w:pPr>
        <w:pStyle w:val="normal0"/>
        <w:rPr>
          <w:color w:val="222222"/>
          <w:sz w:val="24"/>
          <w:szCs w:val="24"/>
          <w:highlight w:val="white"/>
        </w:rPr>
      </w:pPr>
      <w:r>
        <w:rPr>
          <w:color w:val="222222"/>
          <w:sz w:val="24"/>
          <w:szCs w:val="24"/>
          <w:highlight w:val="white"/>
        </w:rPr>
        <w:t xml:space="preserve">          </w:t>
      </w:r>
      <w:r>
        <w:rPr>
          <w:b/>
          <w:color w:val="222222"/>
          <w:sz w:val="24"/>
          <w:szCs w:val="24"/>
          <w:highlight w:val="white"/>
        </w:rPr>
        <w:t xml:space="preserve">   +lien:</w:t>
      </w:r>
      <w:r>
        <w:rPr>
          <w:color w:val="222222"/>
          <w:sz w:val="24"/>
          <w:szCs w:val="24"/>
          <w:highlight w:val="white"/>
        </w:rPr>
        <w:t xml:space="preserve"> </w:t>
      </w:r>
      <w:hyperlink r:id="rId5" w:anchor="Types_de_corruption">
        <w:r>
          <w:rPr>
            <w:color w:val="1155CC"/>
            <w:sz w:val="24"/>
            <w:szCs w:val="24"/>
            <w:highlight w:val="white"/>
            <w:u w:val="single"/>
          </w:rPr>
          <w:t>https://fr.wikipedia.org/wiki/Corruption#Types_de_corruption</w:t>
        </w:r>
      </w:hyperlink>
      <w:r>
        <w:rPr>
          <w:color w:val="222222"/>
          <w:sz w:val="24"/>
          <w:szCs w:val="24"/>
          <w:highlight w:val="white"/>
        </w:rPr>
        <w:t xml:space="preserve"> </w:t>
      </w:r>
    </w:p>
    <w:p w:rsidR="00632A8F" w:rsidRDefault="00632A8F">
      <w:pPr>
        <w:pStyle w:val="normal0"/>
        <w:rPr>
          <w:color w:val="222222"/>
          <w:sz w:val="24"/>
          <w:szCs w:val="24"/>
          <w:highlight w:val="white"/>
        </w:rPr>
      </w:pPr>
    </w:p>
    <w:p w:rsidR="00632A8F" w:rsidRDefault="00856784">
      <w:pPr>
        <w:pStyle w:val="normal0"/>
        <w:numPr>
          <w:ilvl w:val="0"/>
          <w:numId w:val="2"/>
        </w:numPr>
        <w:contextualSpacing/>
        <w:rPr>
          <w:b/>
          <w:sz w:val="24"/>
          <w:szCs w:val="24"/>
        </w:rPr>
      </w:pPr>
      <w:r>
        <w:rPr>
          <w:b/>
          <w:sz w:val="24"/>
          <w:szCs w:val="24"/>
        </w:rPr>
        <w:t>Forme de corruption</w:t>
      </w:r>
    </w:p>
    <w:p w:rsidR="00632A8F" w:rsidRDefault="00632A8F">
      <w:pPr>
        <w:pStyle w:val="normal0"/>
        <w:rPr>
          <w:sz w:val="24"/>
          <w:szCs w:val="24"/>
        </w:rPr>
      </w:pPr>
    </w:p>
    <w:p w:rsidR="00632A8F" w:rsidRDefault="00856784">
      <w:pPr>
        <w:pStyle w:val="normal0"/>
        <w:rPr>
          <w:sz w:val="24"/>
          <w:szCs w:val="24"/>
        </w:rPr>
      </w:pPr>
      <w:r>
        <w:rPr>
          <w:sz w:val="24"/>
          <w:szCs w:val="24"/>
        </w:rPr>
        <w:t>La banque mondiale énumèrent quatre forme</w:t>
      </w:r>
      <w:r>
        <w:rPr>
          <w:sz w:val="24"/>
          <w:szCs w:val="24"/>
        </w:rPr>
        <w:t>s de corruption:</w:t>
      </w:r>
    </w:p>
    <w:p w:rsidR="00632A8F" w:rsidRDefault="00856784">
      <w:pPr>
        <w:pStyle w:val="normal0"/>
        <w:numPr>
          <w:ilvl w:val="0"/>
          <w:numId w:val="1"/>
        </w:numPr>
        <w:spacing w:before="60" w:after="20"/>
        <w:contextualSpacing/>
        <w:rPr>
          <w:sz w:val="24"/>
          <w:szCs w:val="24"/>
        </w:rPr>
      </w:pPr>
      <w:r>
        <w:rPr>
          <w:color w:val="222222"/>
          <w:sz w:val="24"/>
          <w:szCs w:val="24"/>
        </w:rPr>
        <w:t xml:space="preserve">Les « </w:t>
      </w:r>
      <w:r>
        <w:rPr>
          <w:b/>
          <w:color w:val="222222"/>
          <w:sz w:val="24"/>
          <w:szCs w:val="24"/>
        </w:rPr>
        <w:t>dessous de table</w:t>
      </w:r>
      <w:r>
        <w:rPr>
          <w:color w:val="222222"/>
          <w:sz w:val="24"/>
          <w:szCs w:val="24"/>
        </w:rPr>
        <w:t xml:space="preserve"> » : ce sont des versements à des responsables officiels afin qu’ils agissent plus vite, de façon plus souple et plus favorable </w:t>
      </w:r>
      <w:hyperlink r:id="rId6" w:anchor="cite_note-12">
        <w:r>
          <w:rPr>
            <w:color w:val="0B0080"/>
            <w:sz w:val="24"/>
            <w:szCs w:val="24"/>
            <w:u w:val="single"/>
          </w:rPr>
          <w:t>12</w:t>
        </w:r>
      </w:hyperlink>
      <w:r>
        <w:rPr>
          <w:color w:val="222222"/>
          <w:sz w:val="24"/>
          <w:szCs w:val="24"/>
        </w:rPr>
        <w:t>.</w:t>
      </w:r>
    </w:p>
    <w:p w:rsidR="00632A8F" w:rsidRDefault="00856784">
      <w:pPr>
        <w:pStyle w:val="normal0"/>
        <w:numPr>
          <w:ilvl w:val="0"/>
          <w:numId w:val="1"/>
        </w:numPr>
        <w:spacing w:before="60" w:after="20"/>
        <w:contextualSpacing/>
        <w:rPr>
          <w:sz w:val="24"/>
          <w:szCs w:val="24"/>
        </w:rPr>
      </w:pPr>
      <w:r>
        <w:rPr>
          <w:color w:val="222222"/>
          <w:sz w:val="24"/>
          <w:szCs w:val="24"/>
        </w:rPr>
        <w:t>La «</w:t>
      </w:r>
      <w:r>
        <w:rPr>
          <w:b/>
          <w:color w:val="222222"/>
          <w:sz w:val="24"/>
          <w:szCs w:val="24"/>
        </w:rPr>
        <w:t xml:space="preserve"> </w:t>
      </w:r>
      <w:hyperlink r:id="rId7">
        <w:r>
          <w:rPr>
            <w:b/>
            <w:color w:val="0B0080"/>
            <w:sz w:val="24"/>
            <w:szCs w:val="24"/>
            <w:u w:val="single"/>
          </w:rPr>
          <w:t>fraude</w:t>
        </w:r>
      </w:hyperlink>
      <w:r>
        <w:rPr>
          <w:color w:val="222222"/>
          <w:sz w:val="24"/>
          <w:szCs w:val="24"/>
        </w:rPr>
        <w:t xml:space="preserve"> » : c'est la falsification de données, de factures, la collusion etc.</w:t>
      </w:r>
    </w:p>
    <w:p w:rsidR="00632A8F" w:rsidRDefault="00856784">
      <w:pPr>
        <w:pStyle w:val="normal0"/>
        <w:numPr>
          <w:ilvl w:val="0"/>
          <w:numId w:val="1"/>
        </w:numPr>
        <w:spacing w:before="60" w:after="20"/>
        <w:contextualSpacing/>
        <w:rPr>
          <w:sz w:val="24"/>
          <w:szCs w:val="24"/>
        </w:rPr>
      </w:pPr>
      <w:r>
        <w:rPr>
          <w:color w:val="222222"/>
          <w:sz w:val="24"/>
          <w:szCs w:val="24"/>
        </w:rPr>
        <w:t xml:space="preserve">« </w:t>
      </w:r>
      <w:r>
        <w:rPr>
          <w:b/>
          <w:color w:val="222222"/>
          <w:sz w:val="24"/>
          <w:szCs w:val="24"/>
        </w:rPr>
        <w:t>L’</w:t>
      </w:r>
      <w:hyperlink r:id="rId8">
        <w:r>
          <w:rPr>
            <w:b/>
            <w:color w:val="0B0080"/>
            <w:sz w:val="24"/>
            <w:szCs w:val="24"/>
            <w:u w:val="single"/>
          </w:rPr>
          <w:t>extorsion</w:t>
        </w:r>
      </w:hyperlink>
      <w:r>
        <w:rPr>
          <w:b/>
          <w:color w:val="222222"/>
          <w:sz w:val="24"/>
          <w:szCs w:val="24"/>
        </w:rPr>
        <w:t xml:space="preserve"> » : c'est l’argent obtenu par la coercition ou la force.</w:t>
      </w:r>
    </w:p>
    <w:p w:rsidR="00632A8F" w:rsidRDefault="00856784">
      <w:pPr>
        <w:pStyle w:val="normal0"/>
        <w:numPr>
          <w:ilvl w:val="0"/>
          <w:numId w:val="1"/>
        </w:numPr>
        <w:spacing w:before="60" w:after="20"/>
        <w:contextualSpacing/>
        <w:rPr>
          <w:sz w:val="24"/>
          <w:szCs w:val="24"/>
        </w:rPr>
      </w:pPr>
      <w:r>
        <w:rPr>
          <w:b/>
          <w:color w:val="222222"/>
          <w:sz w:val="24"/>
          <w:szCs w:val="24"/>
        </w:rPr>
        <w:t>Le « favoritisme</w:t>
      </w:r>
      <w:r>
        <w:rPr>
          <w:color w:val="222222"/>
          <w:sz w:val="24"/>
          <w:szCs w:val="24"/>
        </w:rPr>
        <w:t xml:space="preserve"> » (« </w:t>
      </w:r>
      <w:hyperlink r:id="rId9">
        <w:r>
          <w:rPr>
            <w:color w:val="0B0080"/>
            <w:sz w:val="24"/>
            <w:szCs w:val="24"/>
            <w:u w:val="single"/>
          </w:rPr>
          <w:t>Népotisme</w:t>
        </w:r>
      </w:hyperlink>
      <w:r>
        <w:rPr>
          <w:color w:val="222222"/>
          <w:sz w:val="24"/>
          <w:szCs w:val="24"/>
        </w:rPr>
        <w:t xml:space="preserve"> », « Collusion ») : c'est le fait de favoriser des proches.</w:t>
      </w:r>
    </w:p>
    <w:p w:rsidR="00632A8F" w:rsidRDefault="00856784">
      <w:pPr>
        <w:pStyle w:val="normal0"/>
        <w:numPr>
          <w:ilvl w:val="0"/>
          <w:numId w:val="1"/>
        </w:numPr>
        <w:spacing w:before="60" w:after="20"/>
        <w:contextualSpacing/>
        <w:rPr>
          <w:sz w:val="24"/>
          <w:szCs w:val="24"/>
        </w:rPr>
      </w:pPr>
      <w:r>
        <w:rPr>
          <w:color w:val="222222"/>
          <w:sz w:val="24"/>
          <w:szCs w:val="24"/>
        </w:rPr>
        <w:t xml:space="preserve">Le « </w:t>
      </w:r>
      <w:hyperlink r:id="rId10">
        <w:r>
          <w:rPr>
            <w:b/>
            <w:color w:val="0B0080"/>
            <w:sz w:val="24"/>
            <w:szCs w:val="24"/>
            <w:u w:val="single"/>
          </w:rPr>
          <w:t>Détournement de fonds</w:t>
        </w:r>
      </w:hyperlink>
      <w:r>
        <w:rPr>
          <w:color w:val="222222"/>
          <w:sz w:val="24"/>
          <w:szCs w:val="24"/>
        </w:rPr>
        <w:t xml:space="preserve"> »</w:t>
      </w:r>
      <w:r>
        <w:rPr>
          <w:color w:val="222222"/>
          <w:sz w:val="24"/>
          <w:szCs w:val="24"/>
        </w:rPr>
        <w:t xml:space="preserve"> : c'est le </w:t>
      </w:r>
      <w:hyperlink r:id="rId11">
        <w:r>
          <w:rPr>
            <w:color w:val="0B0080"/>
            <w:sz w:val="24"/>
            <w:szCs w:val="24"/>
            <w:u w:val="single"/>
          </w:rPr>
          <w:t>vol</w:t>
        </w:r>
      </w:hyperlink>
      <w:r>
        <w:rPr>
          <w:color w:val="222222"/>
          <w:sz w:val="24"/>
          <w:szCs w:val="24"/>
        </w:rPr>
        <w:t xml:space="preserve"> de ressources publiques par des fonctionnaires.</w:t>
      </w:r>
    </w:p>
    <w:p w:rsidR="00632A8F" w:rsidRDefault="00632A8F">
      <w:pPr>
        <w:pStyle w:val="normal0"/>
        <w:spacing w:before="60" w:after="20"/>
        <w:rPr>
          <w:b/>
          <w:color w:val="222222"/>
          <w:sz w:val="24"/>
          <w:szCs w:val="24"/>
        </w:rPr>
      </w:pPr>
    </w:p>
    <w:p w:rsidR="00632A8F" w:rsidRDefault="00856784">
      <w:pPr>
        <w:pStyle w:val="normal0"/>
        <w:rPr>
          <w:sz w:val="24"/>
          <w:szCs w:val="24"/>
        </w:rPr>
      </w:pPr>
      <w:r>
        <w:rPr>
          <w:b/>
          <w:sz w:val="24"/>
          <w:szCs w:val="24"/>
        </w:rPr>
        <w:t xml:space="preserve">           +lien:</w:t>
      </w:r>
      <w:r>
        <w:rPr>
          <w:sz w:val="24"/>
          <w:szCs w:val="24"/>
        </w:rPr>
        <w:t xml:space="preserve"> </w:t>
      </w:r>
      <w:hyperlink r:id="rId12" w:anchor="Formes">
        <w:r>
          <w:rPr>
            <w:color w:val="1155CC"/>
            <w:sz w:val="24"/>
            <w:szCs w:val="24"/>
            <w:u w:val="single"/>
          </w:rPr>
          <w:t>https://fr.wikipedia.org/wiki/Corruption#For</w:t>
        </w:r>
        <w:r>
          <w:rPr>
            <w:color w:val="1155CC"/>
            <w:sz w:val="24"/>
            <w:szCs w:val="24"/>
            <w:u w:val="single"/>
          </w:rPr>
          <w:t>mes</w:t>
        </w:r>
      </w:hyperlink>
      <w:r>
        <w:rPr>
          <w:sz w:val="24"/>
          <w:szCs w:val="24"/>
        </w:rPr>
        <w:t xml:space="preserve"> </w:t>
      </w:r>
    </w:p>
    <w:p w:rsidR="00632A8F" w:rsidRDefault="00632A8F">
      <w:pPr>
        <w:pStyle w:val="normal0"/>
        <w:rPr>
          <w:sz w:val="24"/>
          <w:szCs w:val="24"/>
        </w:rPr>
      </w:pPr>
    </w:p>
    <w:p w:rsidR="00632A8F" w:rsidRDefault="00856784">
      <w:pPr>
        <w:pStyle w:val="normal0"/>
        <w:numPr>
          <w:ilvl w:val="0"/>
          <w:numId w:val="2"/>
        </w:numPr>
        <w:contextualSpacing/>
        <w:rPr>
          <w:b/>
          <w:sz w:val="24"/>
          <w:szCs w:val="24"/>
        </w:rPr>
      </w:pPr>
      <w:r>
        <w:rPr>
          <w:b/>
          <w:sz w:val="24"/>
          <w:szCs w:val="24"/>
        </w:rPr>
        <w:t>Quel terme retenir pour variable?</w:t>
      </w:r>
    </w:p>
    <w:p w:rsidR="00632A8F" w:rsidRDefault="00632A8F">
      <w:pPr>
        <w:pStyle w:val="normal0"/>
        <w:rPr>
          <w:sz w:val="24"/>
          <w:szCs w:val="24"/>
        </w:rPr>
      </w:pPr>
    </w:p>
    <w:p w:rsidR="00632A8F" w:rsidRDefault="00856784">
      <w:pPr>
        <w:pStyle w:val="normal0"/>
        <w:rPr>
          <w:sz w:val="24"/>
          <w:szCs w:val="24"/>
        </w:rPr>
      </w:pPr>
      <w:r>
        <w:rPr>
          <w:sz w:val="24"/>
          <w:szCs w:val="24"/>
        </w:rPr>
        <w:t xml:space="preserve">Il serait plus pertinent de retenir </w:t>
      </w:r>
      <w:r>
        <w:rPr>
          <w:b/>
          <w:sz w:val="24"/>
          <w:szCs w:val="24"/>
        </w:rPr>
        <w:t xml:space="preserve">Forme de corruption </w:t>
      </w:r>
      <w:r>
        <w:rPr>
          <w:sz w:val="24"/>
          <w:szCs w:val="24"/>
        </w:rPr>
        <w:t>comme variable car bien que ce terme ne donne pas une classification exhaustive, il est plus précis en désignant des cas de corruption. On peut donc compléter cette liste par des actes auxquels sont conférés le caractère d’infraction pénale selon les légis</w:t>
      </w:r>
      <w:r>
        <w:rPr>
          <w:sz w:val="24"/>
          <w:szCs w:val="24"/>
        </w:rPr>
        <w:t>lations nationales internationales.</w:t>
      </w:r>
    </w:p>
    <w:p w:rsidR="00632A8F" w:rsidRDefault="00856784">
      <w:pPr>
        <w:pStyle w:val="normal0"/>
        <w:rPr>
          <w:sz w:val="24"/>
          <w:szCs w:val="24"/>
        </w:rPr>
      </w:pPr>
      <w:r>
        <w:rPr>
          <w:sz w:val="24"/>
          <w:szCs w:val="24"/>
        </w:rPr>
        <w:lastRenderedPageBreak/>
        <w:t>Par ailleurs, la convention des Nations de Unies contre corruption a été ratifiée et est entrée en vigueur dans les quatre pays concernés à savoir:</w:t>
      </w:r>
    </w:p>
    <w:p w:rsidR="00632A8F" w:rsidRDefault="00856784">
      <w:pPr>
        <w:pStyle w:val="normal0"/>
        <w:numPr>
          <w:ilvl w:val="0"/>
          <w:numId w:val="3"/>
        </w:numPr>
        <w:contextualSpacing/>
        <w:rPr>
          <w:sz w:val="24"/>
          <w:szCs w:val="24"/>
        </w:rPr>
      </w:pPr>
      <w:r>
        <w:rPr>
          <w:sz w:val="24"/>
          <w:szCs w:val="24"/>
        </w:rPr>
        <w:t>Guinée, 28 juin 2013</w:t>
      </w:r>
    </w:p>
    <w:p w:rsidR="00632A8F" w:rsidRDefault="00856784">
      <w:pPr>
        <w:pStyle w:val="normal0"/>
        <w:numPr>
          <w:ilvl w:val="0"/>
          <w:numId w:val="3"/>
        </w:numPr>
        <w:contextualSpacing/>
        <w:rPr>
          <w:sz w:val="24"/>
          <w:szCs w:val="24"/>
        </w:rPr>
      </w:pPr>
      <w:r>
        <w:rPr>
          <w:sz w:val="24"/>
          <w:szCs w:val="24"/>
        </w:rPr>
        <w:t>Mali, 11 mai 2008</w:t>
      </w:r>
    </w:p>
    <w:p w:rsidR="00632A8F" w:rsidRDefault="00856784">
      <w:pPr>
        <w:pStyle w:val="normal0"/>
        <w:numPr>
          <w:ilvl w:val="0"/>
          <w:numId w:val="3"/>
        </w:numPr>
        <w:contextualSpacing/>
        <w:rPr>
          <w:sz w:val="24"/>
          <w:szCs w:val="24"/>
        </w:rPr>
      </w:pPr>
      <w:r>
        <w:rPr>
          <w:sz w:val="24"/>
          <w:szCs w:val="24"/>
        </w:rPr>
        <w:t>Burkina Faso, 9 novembre 2006</w:t>
      </w:r>
    </w:p>
    <w:p w:rsidR="00632A8F" w:rsidRDefault="00856784">
      <w:pPr>
        <w:pStyle w:val="normal0"/>
        <w:numPr>
          <w:ilvl w:val="0"/>
          <w:numId w:val="3"/>
        </w:numPr>
        <w:contextualSpacing/>
        <w:rPr>
          <w:sz w:val="24"/>
          <w:szCs w:val="24"/>
        </w:rPr>
      </w:pPr>
      <w:r>
        <w:rPr>
          <w:sz w:val="24"/>
          <w:szCs w:val="24"/>
        </w:rPr>
        <w:t>Mauritanie, 24 novembre 2006</w:t>
      </w:r>
    </w:p>
    <w:p w:rsidR="00632A8F" w:rsidRDefault="00856784">
      <w:pPr>
        <w:pStyle w:val="normal0"/>
        <w:numPr>
          <w:ilvl w:val="0"/>
          <w:numId w:val="3"/>
        </w:numPr>
        <w:contextualSpacing/>
        <w:rPr>
          <w:sz w:val="24"/>
          <w:szCs w:val="24"/>
        </w:rPr>
      </w:pPr>
      <w:r>
        <w:rPr>
          <w:sz w:val="24"/>
          <w:szCs w:val="24"/>
        </w:rPr>
        <w:t>Côte d’Ivoire, 24 novembre 2012</w:t>
      </w:r>
    </w:p>
    <w:p w:rsidR="00632A8F" w:rsidRDefault="00632A8F">
      <w:pPr>
        <w:pStyle w:val="normal0"/>
        <w:rPr>
          <w:sz w:val="24"/>
          <w:szCs w:val="24"/>
        </w:rPr>
      </w:pPr>
    </w:p>
    <w:p w:rsidR="00632A8F" w:rsidRDefault="00856784">
      <w:pPr>
        <w:pStyle w:val="normal0"/>
        <w:rPr>
          <w:sz w:val="24"/>
          <w:szCs w:val="24"/>
        </w:rPr>
      </w:pPr>
      <w:r>
        <w:rPr>
          <w:sz w:val="24"/>
          <w:szCs w:val="24"/>
        </w:rPr>
        <w:t>Aux termes du chapitre III de ladite convention qui incrimine certains actes, chaque Etat signataire détermine un éventail complet d’infractions pénales.</w:t>
      </w:r>
    </w:p>
    <w:p w:rsidR="00632A8F" w:rsidRDefault="00632A8F">
      <w:pPr>
        <w:pStyle w:val="normal0"/>
        <w:rPr>
          <w:sz w:val="24"/>
          <w:szCs w:val="24"/>
        </w:rPr>
      </w:pPr>
    </w:p>
    <w:p w:rsidR="00632A8F" w:rsidRDefault="00856784">
      <w:pPr>
        <w:pStyle w:val="normal0"/>
        <w:numPr>
          <w:ilvl w:val="0"/>
          <w:numId w:val="2"/>
        </w:numPr>
        <w:contextualSpacing/>
        <w:rPr>
          <w:b/>
          <w:sz w:val="24"/>
          <w:szCs w:val="24"/>
        </w:rPr>
      </w:pPr>
      <w:r>
        <w:rPr>
          <w:b/>
          <w:sz w:val="24"/>
          <w:szCs w:val="24"/>
        </w:rPr>
        <w:t>Description de la variable Forme de cor</w:t>
      </w:r>
      <w:r>
        <w:rPr>
          <w:b/>
          <w:sz w:val="24"/>
          <w:szCs w:val="24"/>
        </w:rPr>
        <w:t>ruption:</w:t>
      </w:r>
    </w:p>
    <w:p w:rsidR="00632A8F" w:rsidRDefault="00632A8F">
      <w:pPr>
        <w:pStyle w:val="normal0"/>
        <w:rPr>
          <w:sz w:val="24"/>
          <w:szCs w:val="24"/>
        </w:rPr>
      </w:pPr>
    </w:p>
    <w:p w:rsidR="00632A8F" w:rsidRDefault="00856784">
      <w:pPr>
        <w:pStyle w:val="normal0"/>
        <w:rPr>
          <w:sz w:val="24"/>
          <w:szCs w:val="24"/>
        </w:rPr>
      </w:pPr>
      <w:r>
        <w:rPr>
          <w:sz w:val="24"/>
          <w:szCs w:val="24"/>
        </w:rPr>
        <w:t>Cette variable indique les principaux actes incriminés ou assimilés à la corruption. Ce sont des infractions pénales selon les lois nationales ou les conventions internationales en vigueurs dans l’un des pays concernés soient en raison de:</w:t>
      </w:r>
    </w:p>
    <w:p w:rsidR="00632A8F" w:rsidRDefault="00856784">
      <w:pPr>
        <w:pStyle w:val="normal0"/>
        <w:numPr>
          <w:ilvl w:val="0"/>
          <w:numId w:val="4"/>
        </w:numPr>
        <w:contextualSpacing/>
        <w:rPr>
          <w:sz w:val="24"/>
          <w:szCs w:val="24"/>
        </w:rPr>
      </w:pPr>
      <w:r>
        <w:rPr>
          <w:sz w:val="24"/>
          <w:szCs w:val="24"/>
        </w:rPr>
        <w:t>le lie</w:t>
      </w:r>
      <w:r>
        <w:rPr>
          <w:sz w:val="24"/>
          <w:szCs w:val="24"/>
        </w:rPr>
        <w:t>u de commission de l’infraction</w:t>
      </w:r>
    </w:p>
    <w:p w:rsidR="00632A8F" w:rsidRDefault="00856784">
      <w:pPr>
        <w:pStyle w:val="normal0"/>
        <w:numPr>
          <w:ilvl w:val="0"/>
          <w:numId w:val="4"/>
        </w:numPr>
        <w:contextualSpacing/>
        <w:rPr>
          <w:sz w:val="24"/>
          <w:szCs w:val="24"/>
        </w:rPr>
      </w:pPr>
      <w:r>
        <w:rPr>
          <w:sz w:val="24"/>
          <w:szCs w:val="24"/>
        </w:rPr>
        <w:t xml:space="preserve">la (les) nationalité (s) des personnes impliquées </w:t>
      </w:r>
    </w:p>
    <w:p w:rsidR="00632A8F" w:rsidRDefault="00632A8F">
      <w:pPr>
        <w:pStyle w:val="normal0"/>
        <w:rPr>
          <w:sz w:val="24"/>
          <w:szCs w:val="24"/>
        </w:rPr>
      </w:pPr>
    </w:p>
    <w:p w:rsidR="00632A8F" w:rsidRDefault="00856784">
      <w:pPr>
        <w:pStyle w:val="normal0"/>
        <w:numPr>
          <w:ilvl w:val="0"/>
          <w:numId w:val="2"/>
        </w:numPr>
        <w:contextualSpacing/>
        <w:rPr>
          <w:sz w:val="24"/>
          <w:szCs w:val="24"/>
        </w:rPr>
      </w:pPr>
      <w:r>
        <w:rPr>
          <w:sz w:val="24"/>
          <w:szCs w:val="24"/>
        </w:rPr>
        <w:t>Principales formes de corruption:</w:t>
      </w:r>
    </w:p>
    <w:p w:rsidR="00632A8F" w:rsidRDefault="00856784">
      <w:pPr>
        <w:pStyle w:val="normal0"/>
        <w:numPr>
          <w:ilvl w:val="0"/>
          <w:numId w:val="5"/>
        </w:numPr>
        <w:contextualSpacing/>
        <w:rPr>
          <w:sz w:val="24"/>
          <w:szCs w:val="24"/>
        </w:rPr>
      </w:pPr>
      <w:r>
        <w:rPr>
          <w:sz w:val="24"/>
          <w:szCs w:val="24"/>
        </w:rPr>
        <w:t>1 _ Trafic d’influence</w:t>
      </w:r>
    </w:p>
    <w:p w:rsidR="00632A8F" w:rsidRDefault="00856784">
      <w:pPr>
        <w:pStyle w:val="normal0"/>
        <w:numPr>
          <w:ilvl w:val="0"/>
          <w:numId w:val="5"/>
        </w:numPr>
        <w:contextualSpacing/>
        <w:rPr>
          <w:sz w:val="24"/>
          <w:szCs w:val="24"/>
        </w:rPr>
      </w:pPr>
      <w:r>
        <w:rPr>
          <w:sz w:val="24"/>
          <w:szCs w:val="24"/>
        </w:rPr>
        <w:t>2_ Abus de fonctions</w:t>
      </w:r>
    </w:p>
    <w:p w:rsidR="00632A8F" w:rsidRDefault="00856784">
      <w:pPr>
        <w:pStyle w:val="normal0"/>
        <w:numPr>
          <w:ilvl w:val="0"/>
          <w:numId w:val="5"/>
        </w:numPr>
        <w:contextualSpacing/>
        <w:rPr>
          <w:sz w:val="24"/>
          <w:szCs w:val="24"/>
        </w:rPr>
      </w:pPr>
      <w:r>
        <w:rPr>
          <w:sz w:val="24"/>
          <w:szCs w:val="24"/>
        </w:rPr>
        <w:t>3_ Enrichissement illicite</w:t>
      </w:r>
    </w:p>
    <w:p w:rsidR="00632A8F" w:rsidRDefault="00856784">
      <w:pPr>
        <w:pStyle w:val="normal0"/>
        <w:numPr>
          <w:ilvl w:val="0"/>
          <w:numId w:val="5"/>
        </w:numPr>
        <w:contextualSpacing/>
        <w:rPr>
          <w:sz w:val="24"/>
          <w:szCs w:val="24"/>
        </w:rPr>
      </w:pPr>
      <w:r>
        <w:rPr>
          <w:sz w:val="24"/>
          <w:szCs w:val="24"/>
        </w:rPr>
        <w:t>4_ Blanchiment du produit du crime</w:t>
      </w:r>
    </w:p>
    <w:p w:rsidR="00632A8F" w:rsidRDefault="00856784">
      <w:pPr>
        <w:pStyle w:val="normal0"/>
        <w:numPr>
          <w:ilvl w:val="0"/>
          <w:numId w:val="5"/>
        </w:numPr>
        <w:contextualSpacing/>
        <w:rPr>
          <w:sz w:val="24"/>
          <w:szCs w:val="24"/>
        </w:rPr>
      </w:pPr>
      <w:r>
        <w:rPr>
          <w:sz w:val="24"/>
          <w:szCs w:val="24"/>
        </w:rPr>
        <w:t>5_ Recel</w:t>
      </w:r>
    </w:p>
    <w:p w:rsidR="00632A8F" w:rsidRDefault="00856784">
      <w:pPr>
        <w:pStyle w:val="normal0"/>
        <w:numPr>
          <w:ilvl w:val="0"/>
          <w:numId w:val="5"/>
        </w:numPr>
        <w:contextualSpacing/>
        <w:rPr>
          <w:sz w:val="24"/>
          <w:szCs w:val="24"/>
        </w:rPr>
      </w:pPr>
      <w:r>
        <w:rPr>
          <w:sz w:val="24"/>
          <w:szCs w:val="24"/>
        </w:rPr>
        <w:t>6_ Entrave au bon fonct</w:t>
      </w:r>
      <w:r>
        <w:rPr>
          <w:sz w:val="24"/>
          <w:szCs w:val="24"/>
        </w:rPr>
        <w:t>ionnement de la justice</w:t>
      </w:r>
    </w:p>
    <w:p w:rsidR="00632A8F" w:rsidRDefault="00856784">
      <w:pPr>
        <w:pStyle w:val="normal0"/>
        <w:numPr>
          <w:ilvl w:val="0"/>
          <w:numId w:val="5"/>
        </w:numPr>
        <w:contextualSpacing/>
        <w:rPr>
          <w:sz w:val="24"/>
          <w:szCs w:val="24"/>
        </w:rPr>
      </w:pPr>
      <w:r>
        <w:rPr>
          <w:sz w:val="24"/>
          <w:szCs w:val="24"/>
        </w:rPr>
        <w:t>7_ Blanchiment d’argent</w:t>
      </w:r>
    </w:p>
    <w:p w:rsidR="00632A8F" w:rsidRDefault="00856784">
      <w:pPr>
        <w:pStyle w:val="normal0"/>
        <w:numPr>
          <w:ilvl w:val="0"/>
          <w:numId w:val="5"/>
        </w:numPr>
        <w:contextualSpacing/>
        <w:rPr>
          <w:sz w:val="24"/>
          <w:szCs w:val="24"/>
        </w:rPr>
      </w:pPr>
      <w:r>
        <w:rPr>
          <w:sz w:val="24"/>
          <w:szCs w:val="24"/>
        </w:rPr>
        <w:t>8_ Paiement de facilitation</w:t>
      </w:r>
    </w:p>
    <w:p w:rsidR="00632A8F" w:rsidRDefault="00856784">
      <w:pPr>
        <w:pStyle w:val="normal0"/>
        <w:numPr>
          <w:ilvl w:val="0"/>
          <w:numId w:val="5"/>
        </w:numPr>
        <w:contextualSpacing/>
        <w:rPr>
          <w:sz w:val="24"/>
          <w:szCs w:val="24"/>
        </w:rPr>
      </w:pPr>
      <w:r>
        <w:rPr>
          <w:sz w:val="24"/>
          <w:szCs w:val="24"/>
        </w:rPr>
        <w:t>9_ Pot-de-vin</w:t>
      </w:r>
    </w:p>
    <w:p w:rsidR="00632A8F" w:rsidRDefault="00856784">
      <w:pPr>
        <w:pStyle w:val="normal0"/>
        <w:numPr>
          <w:ilvl w:val="0"/>
          <w:numId w:val="5"/>
        </w:numPr>
        <w:contextualSpacing/>
        <w:rPr>
          <w:sz w:val="24"/>
          <w:szCs w:val="24"/>
        </w:rPr>
      </w:pPr>
      <w:r>
        <w:rPr>
          <w:sz w:val="24"/>
          <w:szCs w:val="24"/>
        </w:rPr>
        <w:t>10_ Rémunération et avantage indu</w:t>
      </w:r>
    </w:p>
    <w:p w:rsidR="00632A8F" w:rsidRDefault="00856784">
      <w:pPr>
        <w:pStyle w:val="normal0"/>
        <w:numPr>
          <w:ilvl w:val="0"/>
          <w:numId w:val="5"/>
        </w:numPr>
        <w:contextualSpacing/>
        <w:rPr>
          <w:sz w:val="24"/>
          <w:szCs w:val="24"/>
        </w:rPr>
      </w:pPr>
      <w:r>
        <w:rPr>
          <w:sz w:val="24"/>
          <w:szCs w:val="24"/>
        </w:rPr>
        <w:t>11_ Abus de biens sociaux</w:t>
      </w:r>
    </w:p>
    <w:p w:rsidR="00632A8F" w:rsidRDefault="00856784">
      <w:pPr>
        <w:pStyle w:val="normal0"/>
        <w:numPr>
          <w:ilvl w:val="0"/>
          <w:numId w:val="5"/>
        </w:numPr>
        <w:contextualSpacing/>
        <w:rPr>
          <w:sz w:val="24"/>
          <w:szCs w:val="24"/>
        </w:rPr>
      </w:pPr>
      <w:r>
        <w:rPr>
          <w:sz w:val="24"/>
          <w:szCs w:val="24"/>
        </w:rPr>
        <w:t>12_ Délit d’initié</w:t>
      </w:r>
    </w:p>
    <w:p w:rsidR="00632A8F" w:rsidRDefault="00856784">
      <w:pPr>
        <w:pStyle w:val="normal0"/>
        <w:numPr>
          <w:ilvl w:val="0"/>
          <w:numId w:val="5"/>
        </w:numPr>
        <w:contextualSpacing/>
        <w:rPr>
          <w:sz w:val="24"/>
          <w:szCs w:val="24"/>
        </w:rPr>
      </w:pPr>
      <w:r>
        <w:rPr>
          <w:sz w:val="24"/>
          <w:szCs w:val="24"/>
        </w:rPr>
        <w:t>13_ Détournement</w:t>
      </w:r>
    </w:p>
    <w:p w:rsidR="00632A8F" w:rsidRDefault="00856784">
      <w:pPr>
        <w:pStyle w:val="normal0"/>
        <w:numPr>
          <w:ilvl w:val="0"/>
          <w:numId w:val="5"/>
        </w:numPr>
        <w:contextualSpacing/>
        <w:rPr>
          <w:sz w:val="24"/>
          <w:szCs w:val="24"/>
        </w:rPr>
      </w:pPr>
      <w:r>
        <w:rPr>
          <w:sz w:val="24"/>
          <w:szCs w:val="24"/>
        </w:rPr>
        <w:t>14_ Surfacturation</w:t>
      </w:r>
    </w:p>
    <w:p w:rsidR="00632A8F" w:rsidRDefault="00632A8F">
      <w:pPr>
        <w:pStyle w:val="normal0"/>
        <w:rPr>
          <w:sz w:val="24"/>
          <w:szCs w:val="24"/>
        </w:rPr>
      </w:pPr>
    </w:p>
    <w:p w:rsidR="00632A8F" w:rsidRDefault="00856784">
      <w:pPr>
        <w:pStyle w:val="normal0"/>
        <w:numPr>
          <w:ilvl w:val="0"/>
          <w:numId w:val="7"/>
        </w:numPr>
        <w:contextualSpacing/>
        <w:rPr>
          <w:sz w:val="24"/>
          <w:szCs w:val="24"/>
        </w:rPr>
      </w:pPr>
      <w:r>
        <w:rPr>
          <w:sz w:val="24"/>
          <w:szCs w:val="24"/>
        </w:rPr>
        <w:t xml:space="preserve">liens: </w:t>
      </w:r>
      <w:hyperlink r:id="rId13">
        <w:r>
          <w:rPr>
            <w:color w:val="1155CC"/>
            <w:sz w:val="24"/>
            <w:szCs w:val="24"/>
            <w:u w:val="single"/>
          </w:rPr>
          <w:t>http://bianco-mg.org/differentes-formes-de-corruption-et-infractions-assimilees/</w:t>
        </w:r>
      </w:hyperlink>
    </w:p>
    <w:p w:rsidR="00632A8F" w:rsidRDefault="00856784">
      <w:pPr>
        <w:pStyle w:val="normal0"/>
        <w:numPr>
          <w:ilvl w:val="0"/>
          <w:numId w:val="7"/>
        </w:numPr>
        <w:contextualSpacing/>
        <w:rPr>
          <w:sz w:val="24"/>
          <w:szCs w:val="24"/>
        </w:rPr>
      </w:pPr>
      <w:r>
        <w:rPr>
          <w:sz w:val="24"/>
          <w:szCs w:val="24"/>
        </w:rPr>
        <w:t xml:space="preserve">cite 7 actes de corruption: </w:t>
      </w:r>
      <w:hyperlink r:id="rId14">
        <w:r>
          <w:rPr>
            <w:color w:val="1155CC"/>
            <w:sz w:val="24"/>
            <w:szCs w:val="24"/>
            <w:u w:val="single"/>
          </w:rPr>
          <w:t>http://www.stopcorruption.ma/index.php?option=com_content&amp;view=article&amp;id=6%3Awe-are-volunteers&amp;catid=1%3Alatest-news&amp;lang=fr</w:t>
        </w:r>
      </w:hyperlink>
    </w:p>
    <w:p w:rsidR="00632A8F" w:rsidRDefault="00856784">
      <w:pPr>
        <w:pStyle w:val="normal0"/>
        <w:numPr>
          <w:ilvl w:val="0"/>
          <w:numId w:val="7"/>
        </w:numPr>
        <w:contextualSpacing/>
        <w:rPr>
          <w:sz w:val="24"/>
          <w:szCs w:val="24"/>
        </w:rPr>
      </w:pPr>
      <w:r>
        <w:rPr>
          <w:sz w:val="24"/>
          <w:szCs w:val="24"/>
        </w:rPr>
        <w:t xml:space="preserve">Convention internationale: </w:t>
      </w:r>
      <w:hyperlink r:id="rId15">
        <w:r>
          <w:rPr>
            <w:color w:val="1155CC"/>
            <w:sz w:val="24"/>
            <w:szCs w:val="24"/>
            <w:u w:val="single"/>
          </w:rPr>
          <w:t>https://www.admin.ch/opc/fr/classified-compilation/20071131/index.html</w:t>
        </w:r>
      </w:hyperlink>
      <w:r>
        <w:rPr>
          <w:sz w:val="24"/>
          <w:szCs w:val="24"/>
        </w:rPr>
        <w:t xml:space="preserve"> </w:t>
      </w:r>
    </w:p>
    <w:sectPr w:rsidR="00632A8F" w:rsidSect="00632A8F">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E633D"/>
    <w:multiLevelType w:val="multilevel"/>
    <w:tmpl w:val="ADF8A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B66028"/>
    <w:multiLevelType w:val="multilevel"/>
    <w:tmpl w:val="3F04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542381E"/>
    <w:multiLevelType w:val="multilevel"/>
    <w:tmpl w:val="38CAF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AE9136C"/>
    <w:multiLevelType w:val="multilevel"/>
    <w:tmpl w:val="897256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4EC22596"/>
    <w:multiLevelType w:val="multilevel"/>
    <w:tmpl w:val="9D020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73E2E53"/>
    <w:multiLevelType w:val="multilevel"/>
    <w:tmpl w:val="B23E6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D23F2D"/>
    <w:multiLevelType w:val="multilevel"/>
    <w:tmpl w:val="E2A0A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F6952D8"/>
    <w:multiLevelType w:val="multilevel"/>
    <w:tmpl w:val="D4FC7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7"/>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632A8F"/>
    <w:rsid w:val="00632A8F"/>
    <w:rsid w:val="008567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632A8F"/>
    <w:pPr>
      <w:keepNext/>
      <w:keepLines/>
      <w:spacing w:before="400" w:after="120"/>
      <w:outlineLvl w:val="0"/>
    </w:pPr>
    <w:rPr>
      <w:sz w:val="40"/>
      <w:szCs w:val="40"/>
    </w:rPr>
  </w:style>
  <w:style w:type="paragraph" w:styleId="Titre2">
    <w:name w:val="heading 2"/>
    <w:basedOn w:val="normal0"/>
    <w:next w:val="normal0"/>
    <w:rsid w:val="00632A8F"/>
    <w:pPr>
      <w:keepNext/>
      <w:keepLines/>
      <w:spacing w:before="360" w:after="120"/>
      <w:outlineLvl w:val="1"/>
    </w:pPr>
    <w:rPr>
      <w:sz w:val="32"/>
      <w:szCs w:val="32"/>
    </w:rPr>
  </w:style>
  <w:style w:type="paragraph" w:styleId="Titre3">
    <w:name w:val="heading 3"/>
    <w:basedOn w:val="normal0"/>
    <w:next w:val="normal0"/>
    <w:rsid w:val="00632A8F"/>
    <w:pPr>
      <w:keepNext/>
      <w:keepLines/>
      <w:spacing w:before="320" w:after="80"/>
      <w:outlineLvl w:val="2"/>
    </w:pPr>
    <w:rPr>
      <w:color w:val="434343"/>
      <w:sz w:val="28"/>
      <w:szCs w:val="28"/>
    </w:rPr>
  </w:style>
  <w:style w:type="paragraph" w:styleId="Titre4">
    <w:name w:val="heading 4"/>
    <w:basedOn w:val="normal0"/>
    <w:next w:val="normal0"/>
    <w:rsid w:val="00632A8F"/>
    <w:pPr>
      <w:keepNext/>
      <w:keepLines/>
      <w:spacing w:before="280" w:after="80"/>
      <w:outlineLvl w:val="3"/>
    </w:pPr>
    <w:rPr>
      <w:color w:val="666666"/>
      <w:sz w:val="24"/>
      <w:szCs w:val="24"/>
    </w:rPr>
  </w:style>
  <w:style w:type="paragraph" w:styleId="Titre5">
    <w:name w:val="heading 5"/>
    <w:basedOn w:val="normal0"/>
    <w:next w:val="normal0"/>
    <w:rsid w:val="00632A8F"/>
    <w:pPr>
      <w:keepNext/>
      <w:keepLines/>
      <w:spacing w:before="240" w:after="80"/>
      <w:outlineLvl w:val="4"/>
    </w:pPr>
    <w:rPr>
      <w:color w:val="666666"/>
    </w:rPr>
  </w:style>
  <w:style w:type="paragraph" w:styleId="Titre6">
    <w:name w:val="heading 6"/>
    <w:basedOn w:val="normal0"/>
    <w:next w:val="normal0"/>
    <w:rsid w:val="00632A8F"/>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32A8F"/>
  </w:style>
  <w:style w:type="table" w:customStyle="1" w:styleId="TableNormal">
    <w:name w:val="Table Normal"/>
    <w:rsid w:val="00632A8F"/>
    <w:tblPr>
      <w:tblCellMar>
        <w:top w:w="0" w:type="dxa"/>
        <w:left w:w="0" w:type="dxa"/>
        <w:bottom w:w="0" w:type="dxa"/>
        <w:right w:w="0" w:type="dxa"/>
      </w:tblCellMar>
    </w:tblPr>
  </w:style>
  <w:style w:type="paragraph" w:styleId="Titre">
    <w:name w:val="Title"/>
    <w:basedOn w:val="normal0"/>
    <w:next w:val="normal0"/>
    <w:rsid w:val="00632A8F"/>
    <w:pPr>
      <w:keepNext/>
      <w:keepLines/>
      <w:spacing w:after="60"/>
    </w:pPr>
    <w:rPr>
      <w:sz w:val="52"/>
      <w:szCs w:val="52"/>
    </w:rPr>
  </w:style>
  <w:style w:type="paragraph" w:styleId="Sous-titre">
    <w:name w:val="Subtitle"/>
    <w:basedOn w:val="normal0"/>
    <w:next w:val="normal0"/>
    <w:rsid w:val="00632A8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fr.wikipedia.org/wiki/Extorsion" TargetMode="External"/><Relationship Id="rId13" Type="http://schemas.openxmlformats.org/officeDocument/2006/relationships/hyperlink" Target="http://bianco-mg.org/differentes-formes-de-corruption-et-infractions-assimilees/" TargetMode="External"/><Relationship Id="rId3" Type="http://schemas.openxmlformats.org/officeDocument/2006/relationships/settings" Target="settings.xml"/><Relationship Id="rId7" Type="http://schemas.openxmlformats.org/officeDocument/2006/relationships/hyperlink" Target="https://fr.wikipedia.org/wiki/Fraude" TargetMode="External"/><Relationship Id="rId12" Type="http://schemas.openxmlformats.org/officeDocument/2006/relationships/hyperlink" Target="https://fr.wikipedia.org/wiki/Corrup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Corruption" TargetMode="External"/><Relationship Id="rId11" Type="http://schemas.openxmlformats.org/officeDocument/2006/relationships/hyperlink" Target="https://fr.wikipedia.org/wiki/Vol_(droit)" TargetMode="External"/><Relationship Id="rId5" Type="http://schemas.openxmlformats.org/officeDocument/2006/relationships/hyperlink" Target="https://fr.wikipedia.org/wiki/Corruption" TargetMode="External"/><Relationship Id="rId15" Type="http://schemas.openxmlformats.org/officeDocument/2006/relationships/hyperlink" Target="https://www.admin.ch/opc/fr/classified-compilation/20071131/index.html" TargetMode="External"/><Relationship Id="rId10" Type="http://schemas.openxmlformats.org/officeDocument/2006/relationships/hyperlink" Target="https://fr.wikipedia.org/wiki/D%C3%A9tournement_de_fonds" TargetMode="External"/><Relationship Id="rId4" Type="http://schemas.openxmlformats.org/officeDocument/2006/relationships/webSettings" Target="webSettings.xml"/><Relationship Id="rId9" Type="http://schemas.openxmlformats.org/officeDocument/2006/relationships/hyperlink" Target="https://fr.wikipedia.org/wiki/N%C3%A9potisme" TargetMode="External"/><Relationship Id="rId14" Type="http://schemas.openxmlformats.org/officeDocument/2006/relationships/hyperlink" Target="http://www.stopcorruption.ma/index.php?option=com_content&amp;view=article&amp;id=6%3Awe-are-volunteers&amp;catid=1%3Alatest-news&amp;lan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3686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Sanikayi</dc:creator>
  <cp:lastModifiedBy>ABLOGUI-PC</cp:lastModifiedBy>
  <cp:revision>2</cp:revision>
  <dcterms:created xsi:type="dcterms:W3CDTF">2018-03-13T16:24:00Z</dcterms:created>
  <dcterms:modified xsi:type="dcterms:W3CDTF">2018-03-13T16:24:00Z</dcterms:modified>
</cp:coreProperties>
</file>