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Compte rendu de réunion en visioconférence</w:t>
      </w:r>
    </w:p>
    <w:p>
      <w:r>
        <w:t>Date : 14/12/2024</w:t>
      </w:r>
    </w:p>
    <w:p>
      <w:r>
        <w:t>Origine : ATKISEA</w:t>
      </w:r>
    </w:p>
    <w:p>
      <w:pPr>
        <w:pStyle w:val="Heading2"/>
      </w:pPr>
      <w:r>
        <w:t>Participants :</w:t>
      </w:r>
    </w:p>
    <w:p>
      <w:r>
        <w:t>- Pauline Daissemin – Chargée de recrutement en alternance à ATKISEA (Émettrice)</w:t>
      </w:r>
    </w:p>
    <w:p>
      <w:r>
        <w:t>- Sylvain Torrenti – Candidat (Destinataire)</w:t>
      </w:r>
    </w:p>
    <w:p>
      <w:pPr>
        <w:pStyle w:val="Heading2"/>
      </w:pPr>
      <w:r>
        <w:t>Objet :</w:t>
      </w:r>
    </w:p>
    <w:p>
      <w:r>
        <w:t>Suite à l’entretien téléphonique du 12/12/2024, un entretien vidéo a été organisé.</w:t>
      </w:r>
    </w:p>
    <w:p>
      <w:pPr>
        <w:pStyle w:val="Heading2"/>
      </w:pPr>
      <w:r>
        <w:t>Résumé des échanges :</w:t>
      </w:r>
    </w:p>
    <w:p>
      <w:r>
        <w:t>- Présentation des objectifs précis pour la recherche d’alternance.</w:t>
      </w:r>
    </w:p>
    <w:p>
      <w:r>
        <w:t>- Présentation des qualifications de M. Sylvain Torrenti.</w:t>
      </w:r>
    </w:p>
    <w:p>
      <w:r>
        <w:t>- Vérification du niveau d’anglais.</w:t>
      </w:r>
    </w:p>
    <w:p>
      <w:pPr>
        <w:pStyle w:val="Heading2"/>
      </w:pPr>
      <w:r>
        <w:t>Décision / Actions à mener :</w:t>
      </w:r>
    </w:p>
    <w:p>
      <w:r>
        <w:t>- Profil validé et prise de contact auprès d’Amadeus (entreprise cible) pour un futur entretien en visioconférence.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