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639"/>
        <w:gridCol w:w="4270"/>
        <w:gridCol w:w="2807"/>
        <w:gridCol w:w="1796"/>
      </w:tblGrid>
      <w:tr w:rsidR="000F591C" w:rsidRPr="007A42AC" w14:paraId="4CD11624" w14:textId="77777777" w:rsidTr="009A38B5">
        <w:trPr>
          <w:trHeight w:val="703"/>
        </w:trPr>
        <w:tc>
          <w:tcPr>
            <w:tcW w:w="1639" w:type="dxa"/>
            <w:vAlign w:val="center"/>
          </w:tcPr>
          <w:p w14:paraId="28B76359" w14:textId="77777777" w:rsidR="000F591C" w:rsidRPr="007A42AC" w:rsidRDefault="00595527" w:rsidP="00D36EA2">
            <w:pPr>
              <w:jc w:val="center"/>
              <w:rPr>
                <w:rFonts w:cstheme="minorHAnsi"/>
              </w:rPr>
            </w:pPr>
            <w:r w:rsidRPr="007A42AC">
              <w:rPr>
                <w:rFonts w:cstheme="minorHAnsi"/>
                <w:sz w:val="28"/>
              </w:rPr>
              <w:t>SEC105</w:t>
            </w:r>
          </w:p>
        </w:tc>
        <w:tc>
          <w:tcPr>
            <w:tcW w:w="7077" w:type="dxa"/>
            <w:gridSpan w:val="2"/>
            <w:vAlign w:val="center"/>
          </w:tcPr>
          <w:p w14:paraId="1E6B0D53" w14:textId="284CE426" w:rsidR="000F591C" w:rsidRPr="007A42AC" w:rsidRDefault="000F591C" w:rsidP="008E287B">
            <w:pPr>
              <w:jc w:val="center"/>
              <w:rPr>
                <w:rFonts w:cstheme="minorHAnsi"/>
              </w:rPr>
            </w:pPr>
            <w:r w:rsidRPr="007A42AC">
              <w:rPr>
                <w:rFonts w:cstheme="minorHAnsi"/>
                <w:b/>
                <w:sz w:val="40"/>
              </w:rPr>
              <w:t xml:space="preserve">Séance du </w:t>
            </w:r>
            <w:r w:rsidR="002D44B3">
              <w:rPr>
                <w:rFonts w:cstheme="minorHAnsi"/>
                <w:b/>
                <w:sz w:val="40"/>
              </w:rPr>
              <w:t>19 décembre</w:t>
            </w:r>
            <w:r w:rsidR="008E287B" w:rsidRPr="007A42AC">
              <w:rPr>
                <w:rFonts w:cstheme="minorHAnsi"/>
                <w:b/>
                <w:sz w:val="40"/>
              </w:rPr>
              <w:t xml:space="preserve"> 202</w:t>
            </w:r>
            <w:r w:rsidR="00117A4A" w:rsidRPr="007A42AC">
              <w:rPr>
                <w:rFonts w:cstheme="minorHAnsi"/>
                <w:b/>
                <w:sz w:val="40"/>
              </w:rPr>
              <w:t>4</w:t>
            </w:r>
          </w:p>
        </w:tc>
        <w:tc>
          <w:tcPr>
            <w:tcW w:w="1796" w:type="dxa"/>
            <w:vMerge w:val="restart"/>
            <w:vAlign w:val="center"/>
          </w:tcPr>
          <w:p w14:paraId="0BEAE147" w14:textId="0291092C" w:rsidR="000F591C" w:rsidRPr="007A42AC" w:rsidRDefault="00B7727F" w:rsidP="00AE5C03">
            <w:pPr>
              <w:rPr>
                <w:rFonts w:cstheme="minorHAnsi"/>
              </w:rPr>
            </w:pPr>
            <w:r w:rsidRPr="007A42AC">
              <w:rPr>
                <w:rFonts w:cstheme="minorHAnsi"/>
                <w:noProof/>
              </w:rPr>
              <w:drawing>
                <wp:inline distT="0" distB="0" distL="0" distR="0" wp14:anchorId="111988BF" wp14:editId="1B9FBDDD">
                  <wp:extent cx="1003300" cy="914400"/>
                  <wp:effectExtent l="0" t="0" r="0" b="0"/>
                  <wp:docPr id="280576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6410" name=""/>
                          <pic:cNvPicPr/>
                        </pic:nvPicPr>
                        <pic:blipFill>
                          <a:blip r:embed="rId6"/>
                          <a:stretch>
                            <a:fillRect/>
                          </a:stretch>
                        </pic:blipFill>
                        <pic:spPr>
                          <a:xfrm>
                            <a:off x="0" y="0"/>
                            <a:ext cx="1003300" cy="914400"/>
                          </a:xfrm>
                          <a:prstGeom prst="rect">
                            <a:avLst/>
                          </a:prstGeom>
                        </pic:spPr>
                      </pic:pic>
                    </a:graphicData>
                  </a:graphic>
                </wp:inline>
              </w:drawing>
            </w:r>
          </w:p>
        </w:tc>
      </w:tr>
      <w:tr w:rsidR="00D36EA2" w:rsidRPr="007A42AC" w14:paraId="716B5E04" w14:textId="77777777" w:rsidTr="009A38B5">
        <w:trPr>
          <w:trHeight w:val="703"/>
        </w:trPr>
        <w:tc>
          <w:tcPr>
            <w:tcW w:w="8716" w:type="dxa"/>
            <w:gridSpan w:val="3"/>
            <w:vAlign w:val="center"/>
          </w:tcPr>
          <w:p w14:paraId="0C4B4982" w14:textId="38CB64B9" w:rsidR="00D36EA2" w:rsidRPr="007A42AC" w:rsidRDefault="00D36EA2" w:rsidP="007A42AC">
            <w:pPr>
              <w:rPr>
                <w:rFonts w:cstheme="minorHAnsi"/>
                <w:sz w:val="24"/>
                <w:szCs w:val="24"/>
              </w:rPr>
            </w:pPr>
            <w:r w:rsidRPr="007A42AC">
              <w:rPr>
                <w:rFonts w:cstheme="minorHAnsi"/>
              </w:rPr>
              <w:t>Thème</w:t>
            </w:r>
            <w:r w:rsidR="008E287B" w:rsidRPr="007A42AC">
              <w:rPr>
                <w:rFonts w:cstheme="minorHAnsi"/>
              </w:rPr>
              <w:t xml:space="preserve"> : </w:t>
            </w:r>
            <w:r w:rsidR="007A42AC" w:rsidRPr="007A42AC">
              <w:rPr>
                <w:rFonts w:cstheme="minorHAnsi"/>
              </w:rPr>
              <w:t xml:space="preserve">    </w:t>
            </w:r>
            <w:r w:rsidR="007A42AC" w:rsidRPr="007A42AC">
              <w:rPr>
                <w:rFonts w:cstheme="minorHAnsi"/>
                <w:sz w:val="24"/>
                <w:szCs w:val="24"/>
              </w:rPr>
              <w:t xml:space="preserve">Cybersécurité : les </w:t>
            </w:r>
            <w:r w:rsidR="00117A4A" w:rsidRPr="007A42AC">
              <w:rPr>
                <w:rFonts w:cstheme="minorHAnsi"/>
                <w:sz w:val="24"/>
                <w:szCs w:val="24"/>
              </w:rPr>
              <w:t>aspects réseau et applicatifs</w:t>
            </w:r>
          </w:p>
        </w:tc>
        <w:tc>
          <w:tcPr>
            <w:tcW w:w="1796" w:type="dxa"/>
            <w:vMerge/>
            <w:vAlign w:val="center"/>
          </w:tcPr>
          <w:p w14:paraId="3F4FBF51" w14:textId="77777777" w:rsidR="00D36EA2" w:rsidRPr="007A42AC" w:rsidRDefault="00D36EA2" w:rsidP="00AE5C03">
            <w:pPr>
              <w:rPr>
                <w:rFonts w:cstheme="minorHAnsi"/>
              </w:rPr>
            </w:pPr>
          </w:p>
        </w:tc>
      </w:tr>
      <w:tr w:rsidR="000F591C" w:rsidRPr="007A42AC" w14:paraId="63B0ED8B" w14:textId="77777777" w:rsidTr="009D5BEB">
        <w:tc>
          <w:tcPr>
            <w:tcW w:w="10512" w:type="dxa"/>
            <w:gridSpan w:val="4"/>
          </w:tcPr>
          <w:p w14:paraId="3F02A641" w14:textId="77777777" w:rsidR="000F591C" w:rsidRPr="007A42AC" w:rsidRDefault="00D36EA2" w:rsidP="00AE5C03">
            <w:pPr>
              <w:jc w:val="center"/>
              <w:rPr>
                <w:rFonts w:cstheme="minorHAnsi"/>
              </w:rPr>
            </w:pPr>
            <w:r w:rsidRPr="007A42AC">
              <w:rPr>
                <w:rFonts w:cstheme="minorHAnsi"/>
              </w:rPr>
              <w:t>Travail demandé</w:t>
            </w:r>
          </w:p>
        </w:tc>
      </w:tr>
      <w:tr w:rsidR="000F591C" w:rsidRPr="007A42AC" w14:paraId="068558AB" w14:textId="77777777" w:rsidTr="00D36EA2">
        <w:trPr>
          <w:trHeight w:val="13319"/>
        </w:trPr>
        <w:tc>
          <w:tcPr>
            <w:tcW w:w="10512" w:type="dxa"/>
            <w:gridSpan w:val="4"/>
          </w:tcPr>
          <w:p w14:paraId="1595D6D9" w14:textId="77777777" w:rsidR="00D749FA" w:rsidRPr="007A42AC" w:rsidRDefault="00D749FA" w:rsidP="006F64E9">
            <w:pPr>
              <w:spacing w:after="120"/>
              <w:ind w:left="488" w:hanging="284"/>
              <w:rPr>
                <w:rFonts w:cstheme="minorHAnsi"/>
              </w:rPr>
            </w:pPr>
          </w:p>
          <w:p w14:paraId="3C173AFC" w14:textId="77777777" w:rsidR="00B7727F" w:rsidRPr="007A42AC" w:rsidRDefault="008E287B" w:rsidP="00B7727F">
            <w:pPr>
              <w:spacing w:after="120"/>
              <w:ind w:left="488" w:hanging="284"/>
              <w:rPr>
                <w:rFonts w:cstheme="minorHAnsi"/>
              </w:rPr>
            </w:pPr>
            <w:r w:rsidRPr="007A42AC">
              <w:rPr>
                <w:rFonts w:cstheme="minorHAnsi"/>
              </w:rPr>
              <w:t xml:space="preserve">Objectif : </w:t>
            </w:r>
          </w:p>
          <w:p w14:paraId="60DA7B47" w14:textId="73CECF6A" w:rsidR="00B7727F" w:rsidRPr="007A42AC" w:rsidRDefault="00B7727F" w:rsidP="00B7727F">
            <w:pPr>
              <w:spacing w:after="120"/>
              <w:ind w:left="488" w:hanging="284"/>
              <w:rPr>
                <w:rFonts w:cstheme="minorHAnsi"/>
              </w:rPr>
            </w:pPr>
            <w:r w:rsidRPr="007A42AC">
              <w:rPr>
                <w:rFonts w:cstheme="minorHAnsi"/>
              </w:rPr>
              <w:t xml:space="preserve">– Comprendre les vulnérabilités inhérentes aux mécanismes réseaux et applicatifs couramment utilisés </w:t>
            </w:r>
          </w:p>
          <w:p w14:paraId="38B8304E" w14:textId="4A9C81EB" w:rsidR="00B7727F" w:rsidRPr="00B7727F" w:rsidRDefault="00B7727F" w:rsidP="00B7727F">
            <w:pPr>
              <w:spacing w:after="120"/>
              <w:ind w:left="488" w:hanging="284"/>
              <w:rPr>
                <w:rFonts w:cstheme="minorHAnsi"/>
              </w:rPr>
            </w:pPr>
            <w:r w:rsidRPr="00B7727F">
              <w:rPr>
                <w:rFonts w:cstheme="minorHAnsi"/>
              </w:rPr>
              <w:t xml:space="preserve">– Connaitre le panorama des solutions techniques de </w:t>
            </w:r>
            <w:r w:rsidRPr="007A42AC">
              <w:rPr>
                <w:rFonts w:cstheme="minorHAnsi"/>
              </w:rPr>
              <w:t>sécurité</w:t>
            </w:r>
            <w:r w:rsidRPr="00B7727F">
              <w:rPr>
                <w:rFonts w:cstheme="minorHAnsi"/>
              </w:rPr>
              <w:t xml:space="preserve">́ </w:t>
            </w:r>
          </w:p>
          <w:p w14:paraId="6D2BD827" w14:textId="0D21EE31" w:rsidR="008D45C7" w:rsidRPr="007A42AC" w:rsidRDefault="008D45C7" w:rsidP="006F64E9">
            <w:pPr>
              <w:spacing w:after="120"/>
              <w:ind w:left="488" w:hanging="284"/>
              <w:rPr>
                <w:rFonts w:cstheme="minorHAnsi"/>
              </w:rPr>
            </w:pPr>
          </w:p>
          <w:p w14:paraId="30600525" w14:textId="7E615F5F" w:rsidR="009D5BEB" w:rsidRPr="007A42AC" w:rsidRDefault="009D5BEB" w:rsidP="006F64E9">
            <w:pPr>
              <w:spacing w:after="120"/>
              <w:ind w:left="488" w:hanging="284"/>
              <w:rPr>
                <w:rFonts w:cstheme="minorHAnsi"/>
                <w:i/>
                <w:iCs/>
              </w:rPr>
            </w:pPr>
          </w:p>
          <w:p w14:paraId="6EB22CC3" w14:textId="623EAF16" w:rsidR="008E287B" w:rsidRPr="007A42AC" w:rsidRDefault="008E287B" w:rsidP="00B7727F">
            <w:pPr>
              <w:spacing w:after="120"/>
              <w:rPr>
                <w:rFonts w:cstheme="minorHAnsi"/>
              </w:rPr>
            </w:pPr>
          </w:p>
          <w:p w14:paraId="6DE22EA8" w14:textId="4D2C1BAA" w:rsidR="00F83C58" w:rsidRPr="00F83C58" w:rsidRDefault="00DD38D2" w:rsidP="00F83C58">
            <w:pPr>
              <w:spacing w:after="120"/>
              <w:ind w:left="203" w:hanging="1"/>
              <w:rPr>
                <w:rFonts w:cstheme="minorHAnsi"/>
                <w:sz w:val="28"/>
              </w:rPr>
            </w:pPr>
            <w:r w:rsidRPr="007A42AC">
              <w:rPr>
                <w:rFonts w:cstheme="minorHAnsi"/>
                <w:sz w:val="28"/>
              </w:rPr>
              <w:t>Po</w:t>
            </w:r>
            <w:r w:rsidR="008E287B" w:rsidRPr="007A42AC">
              <w:rPr>
                <w:rFonts w:cstheme="minorHAnsi"/>
                <w:sz w:val="28"/>
              </w:rPr>
              <w:t xml:space="preserve">ur cette séance, je vous propose un travail de recherche autour </w:t>
            </w:r>
            <w:r w:rsidR="00F83C58" w:rsidRPr="007A42AC">
              <w:rPr>
                <w:rFonts w:cstheme="minorHAnsi"/>
                <w:sz w:val="28"/>
              </w:rPr>
              <w:t>de la sécurité du protocole IP et de la s</w:t>
            </w:r>
            <w:r w:rsidR="00F83C58" w:rsidRPr="00F83C58">
              <w:rPr>
                <w:rFonts w:cstheme="minorHAnsi"/>
                <w:sz w:val="28"/>
              </w:rPr>
              <w:t>écurisation d’un réseau</w:t>
            </w:r>
          </w:p>
          <w:p w14:paraId="2A0B2EBA" w14:textId="77777777" w:rsidR="00F83C58" w:rsidRPr="007A42AC" w:rsidRDefault="00F83C58" w:rsidP="00F83C58">
            <w:pPr>
              <w:spacing w:after="120"/>
              <w:ind w:left="203" w:hanging="1"/>
              <w:rPr>
                <w:rFonts w:cstheme="minorHAnsi"/>
                <w:sz w:val="28"/>
              </w:rPr>
            </w:pPr>
          </w:p>
          <w:p w14:paraId="0561B0CD" w14:textId="6F12042F" w:rsidR="00E40548" w:rsidRPr="007A42AC" w:rsidRDefault="008E287B" w:rsidP="00E40548">
            <w:pPr>
              <w:spacing w:after="120"/>
              <w:ind w:left="203" w:hanging="1"/>
              <w:rPr>
                <w:rFonts w:cstheme="minorHAnsi"/>
                <w:sz w:val="28"/>
              </w:rPr>
            </w:pPr>
            <w:r w:rsidRPr="007A42AC">
              <w:rPr>
                <w:rFonts w:cstheme="minorHAnsi"/>
                <w:sz w:val="28"/>
              </w:rPr>
              <w:t xml:space="preserve">Au terme de cette recherche personnelle, nous verrons ensemble </w:t>
            </w:r>
            <w:r w:rsidR="00E40548" w:rsidRPr="007A42AC">
              <w:rPr>
                <w:rFonts w:cstheme="minorHAnsi"/>
                <w:sz w:val="28"/>
              </w:rPr>
              <w:t>les aspects réseau et applicatifs de la cybersécurité.</w:t>
            </w:r>
          </w:p>
          <w:p w14:paraId="0DC13C46" w14:textId="0FC84ED7" w:rsidR="008E287B" w:rsidRPr="007A42AC" w:rsidRDefault="008E287B" w:rsidP="00E40548">
            <w:pPr>
              <w:spacing w:after="120"/>
              <w:ind w:left="203" w:hanging="1"/>
              <w:rPr>
                <w:rFonts w:cstheme="minorHAnsi"/>
                <w:sz w:val="28"/>
              </w:rPr>
            </w:pPr>
          </w:p>
          <w:p w14:paraId="5A66894A" w14:textId="77777777" w:rsidR="00E40548" w:rsidRPr="007A42AC" w:rsidRDefault="00E40548" w:rsidP="00E40548">
            <w:pPr>
              <w:spacing w:after="120"/>
              <w:ind w:left="203" w:hanging="1"/>
              <w:rPr>
                <w:rFonts w:cstheme="minorHAnsi"/>
                <w:sz w:val="28"/>
              </w:rPr>
            </w:pPr>
          </w:p>
          <w:p w14:paraId="4931F497" w14:textId="77777777" w:rsidR="0066632B" w:rsidRDefault="0066632B" w:rsidP="004E6FFA">
            <w:pPr>
              <w:spacing w:after="120"/>
              <w:ind w:left="203" w:hanging="1"/>
              <w:rPr>
                <w:rFonts w:cstheme="minorHAnsi"/>
                <w:sz w:val="28"/>
              </w:rPr>
            </w:pPr>
            <w:r w:rsidRPr="007A42AC">
              <w:rPr>
                <w:rFonts w:cstheme="minorHAnsi"/>
                <w:sz w:val="28"/>
              </w:rPr>
              <w:t xml:space="preserve">Bibliographie conseillée : </w:t>
            </w:r>
          </w:p>
          <w:p w14:paraId="363D368E" w14:textId="77777777" w:rsidR="004E6FFA" w:rsidRPr="004E6FFA" w:rsidRDefault="004E6FFA" w:rsidP="004E6FFA">
            <w:pPr>
              <w:spacing w:after="120"/>
              <w:ind w:left="203" w:hanging="1"/>
              <w:rPr>
                <w:rFonts w:cstheme="minorHAnsi"/>
                <w:sz w:val="28"/>
              </w:rPr>
            </w:pPr>
            <w:r w:rsidRPr="004E6FFA">
              <w:rPr>
                <w:rFonts w:cstheme="minorHAnsi"/>
                <w:sz w:val="28"/>
              </w:rPr>
              <w:t>Digital Guide</w:t>
            </w:r>
            <w:r>
              <w:rPr>
                <w:rFonts w:cstheme="minorHAnsi"/>
                <w:sz w:val="28"/>
              </w:rPr>
              <w:t xml:space="preserve"> IONOS - </w:t>
            </w:r>
            <w:hyperlink r:id="rId7" w:history="1">
              <w:r w:rsidRPr="004E6FFA">
                <w:rPr>
                  <w:rStyle w:val="Lienhypertexte"/>
                  <w:rFonts w:cstheme="minorHAnsi"/>
                  <w:sz w:val="28"/>
                </w:rPr>
                <w:t>Un serveur proxy, c’est quoi ?</w:t>
              </w:r>
            </w:hyperlink>
            <w:r w:rsidRPr="004E6FFA">
              <w:rPr>
                <w:rFonts w:cstheme="minorHAnsi"/>
                <w:sz w:val="28"/>
              </w:rPr>
              <w:t> </w:t>
            </w:r>
          </w:p>
          <w:p w14:paraId="384A4AC3" w14:textId="736D3B75" w:rsidR="004E6FFA" w:rsidRPr="004E6FFA" w:rsidRDefault="004E6FFA" w:rsidP="004E6FFA">
            <w:pPr>
              <w:spacing w:after="120"/>
              <w:ind w:left="203" w:hanging="1"/>
              <w:rPr>
                <w:rFonts w:cstheme="minorHAnsi"/>
                <w:sz w:val="28"/>
              </w:rPr>
            </w:pPr>
            <w:r w:rsidRPr="004E6FFA">
              <w:rPr>
                <w:rFonts w:cstheme="minorHAnsi"/>
                <w:sz w:val="28"/>
              </w:rPr>
              <w:t>Digital Guide</w:t>
            </w:r>
            <w:r>
              <w:rPr>
                <w:rFonts w:cstheme="minorHAnsi"/>
                <w:sz w:val="28"/>
              </w:rPr>
              <w:t xml:space="preserve"> IONOS - </w:t>
            </w:r>
            <w:hyperlink r:id="rId8" w:history="1">
              <w:r>
                <w:rPr>
                  <w:rStyle w:val="Lienhypertexte"/>
                  <w:rFonts w:cstheme="minorHAnsi"/>
                  <w:sz w:val="28"/>
                </w:rPr>
                <w:t>Qu’est-ce qu’un reverse-proxy ?</w:t>
              </w:r>
            </w:hyperlink>
            <w:r w:rsidRPr="004E6FFA">
              <w:rPr>
                <w:rFonts w:cstheme="minorHAnsi"/>
                <w:sz w:val="28"/>
              </w:rPr>
              <w:t> </w:t>
            </w:r>
          </w:p>
          <w:p w14:paraId="1E5B7D2B" w14:textId="516CE5C1" w:rsidR="0066632B" w:rsidRPr="007A42AC" w:rsidRDefault="00513715" w:rsidP="00513715">
            <w:pPr>
              <w:spacing w:after="120"/>
              <w:ind w:left="207"/>
              <w:rPr>
                <w:rFonts w:cstheme="minorHAnsi"/>
                <w:sz w:val="28"/>
              </w:rPr>
            </w:pPr>
            <w:r w:rsidRPr="007A42AC">
              <w:rPr>
                <w:rFonts w:cstheme="minorHAnsi"/>
                <w:sz w:val="28"/>
              </w:rPr>
              <w:t>Oracle Cloud Infrastructure -</w:t>
            </w:r>
            <w:r w:rsidRPr="007A42AC">
              <w:rPr>
                <w:rFonts w:cstheme="minorHAnsi"/>
              </w:rPr>
              <w:t xml:space="preserve"> </w:t>
            </w:r>
            <w:hyperlink r:id="rId9" w:anchor="GUID-A9113923-940A-44D0-9B77-095B38FD4CD9" w:history="1">
              <w:r w:rsidRPr="007A42AC">
                <w:rPr>
                  <w:rStyle w:val="Lienhypertexte"/>
                  <w:rFonts w:cstheme="minorHAnsi"/>
                  <w:sz w:val="28"/>
                </w:rPr>
                <w:t>Sécuriser l'accès au réseau</w:t>
              </w:r>
            </w:hyperlink>
          </w:p>
          <w:p w14:paraId="36DDA5A0" w14:textId="77777777" w:rsidR="008E287B" w:rsidRPr="007A42AC" w:rsidRDefault="008E287B" w:rsidP="006F64E9">
            <w:pPr>
              <w:spacing w:after="120"/>
              <w:ind w:left="488" w:hanging="284"/>
              <w:rPr>
                <w:rFonts w:cstheme="minorHAnsi"/>
                <w:sz w:val="28"/>
                <w:vertAlign w:val="subscript"/>
              </w:rPr>
            </w:pPr>
          </w:p>
          <w:p w14:paraId="7027BE25" w14:textId="72457B08" w:rsidR="009D5BEB" w:rsidRPr="007A42AC" w:rsidRDefault="006F64E9" w:rsidP="00652FD1">
            <w:pPr>
              <w:spacing w:after="120"/>
              <w:ind w:left="204"/>
              <w:rPr>
                <w:rFonts w:cstheme="minorHAnsi"/>
                <w:b/>
                <w:sz w:val="28"/>
              </w:rPr>
            </w:pPr>
            <w:r w:rsidRPr="007A42AC">
              <w:rPr>
                <w:rFonts w:cstheme="minorHAnsi"/>
                <w:b/>
                <w:sz w:val="28"/>
              </w:rPr>
              <w:t>Le travail effectué fera l'ob</w:t>
            </w:r>
            <w:r w:rsidR="00D06DE4" w:rsidRPr="007A42AC">
              <w:rPr>
                <w:rFonts w:cstheme="minorHAnsi"/>
                <w:b/>
                <w:sz w:val="28"/>
              </w:rPr>
              <w:t xml:space="preserve">jet d'un compte rendu qui sera </w:t>
            </w:r>
            <w:r w:rsidR="00D633D5" w:rsidRPr="007A42AC">
              <w:rPr>
                <w:rFonts w:cstheme="minorHAnsi"/>
                <w:b/>
                <w:sz w:val="28"/>
              </w:rPr>
              <w:t>renvoyé par mail</w:t>
            </w:r>
            <w:r w:rsidR="004E6FFA">
              <w:rPr>
                <w:rFonts w:cstheme="minorHAnsi"/>
                <w:b/>
                <w:sz w:val="28"/>
              </w:rPr>
              <w:t xml:space="preserve"> : </w:t>
            </w:r>
            <w:hyperlink r:id="rId10" w:history="1">
              <w:r w:rsidR="004E6FFA" w:rsidRPr="007045DB">
                <w:rPr>
                  <w:rStyle w:val="Lienhypertexte"/>
                  <w:rFonts w:cstheme="minorHAnsi"/>
                  <w:b/>
                  <w:sz w:val="28"/>
                </w:rPr>
                <w:t>francois.lacomme@2isa.net</w:t>
              </w:r>
            </w:hyperlink>
            <w:r w:rsidR="00652FD1" w:rsidRPr="007A42AC">
              <w:rPr>
                <w:rFonts w:cstheme="minorHAnsi"/>
                <w:b/>
                <w:sz w:val="28"/>
              </w:rPr>
              <w:t>.</w:t>
            </w:r>
          </w:p>
          <w:p w14:paraId="3FB6752C" w14:textId="549B3A2C" w:rsidR="00652FD1" w:rsidRPr="007A42AC" w:rsidRDefault="004E6FFA" w:rsidP="00652FD1">
            <w:pPr>
              <w:spacing w:after="120"/>
              <w:ind w:left="204"/>
              <w:rPr>
                <w:rFonts w:cstheme="minorHAnsi"/>
                <w:b/>
                <w:sz w:val="28"/>
              </w:rPr>
            </w:pPr>
            <w:r>
              <w:rPr>
                <w:rFonts w:cstheme="minorHAnsi"/>
                <w:b/>
                <w:sz w:val="28"/>
              </w:rPr>
              <w:t xml:space="preserve">Merci d’indiquer vos sources. </w:t>
            </w:r>
            <w:r>
              <w:rPr>
                <w:rFonts w:cstheme="minorHAnsi"/>
                <w:b/>
                <w:sz w:val="28"/>
              </w:rPr>
              <w:br/>
            </w:r>
            <w:r w:rsidR="00652FD1" w:rsidRPr="007A42AC">
              <w:rPr>
                <w:rFonts w:cstheme="minorHAnsi"/>
                <w:b/>
                <w:sz w:val="28"/>
              </w:rPr>
              <w:t xml:space="preserve">Ce compte rendu n’a pas valeur de notation, mais uniquement de suivi de vos tâches. Vous pouvez si vous le souhaitez, </w:t>
            </w:r>
            <w:r w:rsidR="00642F05" w:rsidRPr="007A42AC">
              <w:rPr>
                <w:rFonts w:cstheme="minorHAnsi"/>
                <w:b/>
                <w:sz w:val="28"/>
              </w:rPr>
              <w:t>vous répartir les éléments du compte-rendu.</w:t>
            </w:r>
          </w:p>
          <w:p w14:paraId="55B9E9D5" w14:textId="77777777" w:rsidR="00520C5E" w:rsidRPr="007A42AC" w:rsidRDefault="00520C5E" w:rsidP="000F591C">
            <w:pPr>
              <w:spacing w:after="120"/>
              <w:rPr>
                <w:rFonts w:cstheme="minorHAnsi"/>
              </w:rPr>
            </w:pPr>
          </w:p>
          <w:p w14:paraId="584C69D8" w14:textId="77777777" w:rsidR="000F591C" w:rsidRPr="007A42AC" w:rsidRDefault="000F591C" w:rsidP="00D36EA2">
            <w:pPr>
              <w:spacing w:after="120"/>
              <w:rPr>
                <w:rFonts w:cstheme="minorHAnsi"/>
              </w:rPr>
            </w:pPr>
          </w:p>
        </w:tc>
      </w:tr>
      <w:tr w:rsidR="00D06DE4" w:rsidRPr="007A42AC" w14:paraId="19A6BE8C" w14:textId="77777777" w:rsidTr="009A38B5">
        <w:trPr>
          <w:trHeight w:val="703"/>
        </w:trPr>
        <w:tc>
          <w:tcPr>
            <w:tcW w:w="1639" w:type="dxa"/>
            <w:vAlign w:val="center"/>
          </w:tcPr>
          <w:p w14:paraId="774F5992" w14:textId="77777777" w:rsidR="00D06DE4" w:rsidRPr="007A42AC" w:rsidRDefault="00595527" w:rsidP="00D36EA2">
            <w:pPr>
              <w:jc w:val="center"/>
              <w:rPr>
                <w:rFonts w:cstheme="minorHAnsi"/>
              </w:rPr>
            </w:pPr>
            <w:r w:rsidRPr="007A42AC">
              <w:rPr>
                <w:rFonts w:cstheme="minorHAnsi"/>
                <w:sz w:val="32"/>
              </w:rPr>
              <w:lastRenderedPageBreak/>
              <w:t>SEC105</w:t>
            </w:r>
          </w:p>
        </w:tc>
        <w:tc>
          <w:tcPr>
            <w:tcW w:w="7077" w:type="dxa"/>
            <w:gridSpan w:val="2"/>
            <w:vAlign w:val="center"/>
          </w:tcPr>
          <w:p w14:paraId="3A2C1C51" w14:textId="6EF0E266" w:rsidR="00D06DE4" w:rsidRPr="007A42AC" w:rsidRDefault="00D06DE4" w:rsidP="00D06DE4">
            <w:pPr>
              <w:jc w:val="center"/>
              <w:rPr>
                <w:rFonts w:cstheme="minorHAnsi"/>
                <w:sz w:val="28"/>
              </w:rPr>
            </w:pPr>
            <w:r w:rsidRPr="007A42AC">
              <w:rPr>
                <w:rFonts w:cstheme="minorHAnsi"/>
                <w:b/>
                <w:sz w:val="28"/>
              </w:rPr>
              <w:t>Compte</w:t>
            </w:r>
            <w:r w:rsidR="009A38B5">
              <w:rPr>
                <w:rFonts w:cstheme="minorHAnsi"/>
                <w:b/>
                <w:sz w:val="28"/>
              </w:rPr>
              <w:t>-r</w:t>
            </w:r>
            <w:r w:rsidRPr="007A42AC">
              <w:rPr>
                <w:rFonts w:cstheme="minorHAnsi"/>
                <w:b/>
                <w:sz w:val="28"/>
              </w:rPr>
              <w:t xml:space="preserve">endu </w:t>
            </w:r>
            <w:r w:rsidR="00D36EA2" w:rsidRPr="007A42AC">
              <w:rPr>
                <w:rFonts w:cstheme="minorHAnsi"/>
                <w:b/>
                <w:sz w:val="28"/>
              </w:rPr>
              <w:t xml:space="preserve">de la séance du </w:t>
            </w:r>
            <w:r w:rsidR="002D44B3" w:rsidRPr="002D44B3">
              <w:rPr>
                <w:rFonts w:cstheme="minorHAnsi"/>
                <w:b/>
                <w:sz w:val="28"/>
              </w:rPr>
              <w:t>19 décembre</w:t>
            </w:r>
            <w:r w:rsidR="007A42AC" w:rsidRPr="007A42AC">
              <w:rPr>
                <w:rFonts w:cstheme="minorHAnsi"/>
                <w:b/>
                <w:sz w:val="28"/>
              </w:rPr>
              <w:t xml:space="preserve"> 2024</w:t>
            </w:r>
          </w:p>
          <w:p w14:paraId="49472704" w14:textId="64BC48BD" w:rsidR="00D06DE4" w:rsidRPr="007A42AC" w:rsidRDefault="00513715" w:rsidP="00D633D5">
            <w:pPr>
              <w:jc w:val="center"/>
              <w:rPr>
                <w:rFonts w:cstheme="minorHAnsi"/>
              </w:rPr>
            </w:pPr>
            <w:r w:rsidRPr="007A42AC">
              <w:rPr>
                <w:rFonts w:cstheme="minorHAnsi"/>
                <w:sz w:val="28"/>
              </w:rPr>
              <w:t>À</w:t>
            </w:r>
            <w:r w:rsidR="00D06DE4" w:rsidRPr="007A42AC">
              <w:rPr>
                <w:rFonts w:cstheme="minorHAnsi"/>
                <w:sz w:val="28"/>
              </w:rPr>
              <w:t xml:space="preserve"> renvoyer à </w:t>
            </w:r>
            <w:hyperlink r:id="rId11" w:anchor="3" w:history="1">
              <w:r w:rsidR="009A38B5" w:rsidRPr="007A42AC">
                <w:rPr>
                  <w:rStyle w:val="Lienhypertexte"/>
                  <w:rFonts w:cstheme="minorHAnsi"/>
                  <w:b/>
                  <w:sz w:val="28"/>
                </w:rPr>
                <w:t>francois.lacomme@2isa.net</w:t>
              </w:r>
            </w:hyperlink>
            <w:r w:rsidR="009A38B5" w:rsidRPr="007A42AC">
              <w:rPr>
                <w:rFonts w:cstheme="minorHAnsi"/>
                <w:b/>
                <w:sz w:val="28"/>
              </w:rPr>
              <w:t>.</w:t>
            </w:r>
          </w:p>
        </w:tc>
        <w:tc>
          <w:tcPr>
            <w:tcW w:w="1796" w:type="dxa"/>
            <w:vMerge w:val="restart"/>
            <w:vAlign w:val="center"/>
          </w:tcPr>
          <w:p w14:paraId="49B0AB41" w14:textId="36635749" w:rsidR="00D06DE4" w:rsidRPr="007A42AC" w:rsidRDefault="009A38B5" w:rsidP="00AE5C03">
            <w:pPr>
              <w:rPr>
                <w:rFonts w:cstheme="minorHAnsi"/>
              </w:rPr>
            </w:pPr>
            <w:r w:rsidRPr="007A42AC">
              <w:rPr>
                <w:rFonts w:cstheme="minorHAnsi"/>
                <w:noProof/>
              </w:rPr>
              <w:drawing>
                <wp:inline distT="0" distB="0" distL="0" distR="0" wp14:anchorId="1C1859E6" wp14:editId="6D3D8D84">
                  <wp:extent cx="1003300" cy="914400"/>
                  <wp:effectExtent l="0" t="0" r="0" b="0"/>
                  <wp:docPr id="1395568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6410" name=""/>
                          <pic:cNvPicPr/>
                        </pic:nvPicPr>
                        <pic:blipFill>
                          <a:blip r:embed="rId6"/>
                          <a:stretch>
                            <a:fillRect/>
                          </a:stretch>
                        </pic:blipFill>
                        <pic:spPr>
                          <a:xfrm>
                            <a:off x="0" y="0"/>
                            <a:ext cx="1003300" cy="914400"/>
                          </a:xfrm>
                          <a:prstGeom prst="rect">
                            <a:avLst/>
                          </a:prstGeom>
                        </pic:spPr>
                      </pic:pic>
                    </a:graphicData>
                  </a:graphic>
                </wp:inline>
              </w:drawing>
            </w:r>
          </w:p>
        </w:tc>
      </w:tr>
      <w:tr w:rsidR="00D06DE4" w:rsidRPr="007A42AC" w14:paraId="5932CB40" w14:textId="77777777" w:rsidTr="009A38B5">
        <w:trPr>
          <w:trHeight w:val="703"/>
        </w:trPr>
        <w:tc>
          <w:tcPr>
            <w:tcW w:w="5909" w:type="dxa"/>
            <w:gridSpan w:val="2"/>
            <w:vAlign w:val="center"/>
          </w:tcPr>
          <w:p w14:paraId="2CE8C3D9" w14:textId="30138A24" w:rsidR="00D06DE4" w:rsidRPr="007A42AC" w:rsidRDefault="00D06DE4" w:rsidP="00AE5C03">
            <w:pPr>
              <w:rPr>
                <w:rFonts w:cstheme="minorHAnsi"/>
              </w:rPr>
            </w:pPr>
            <w:r w:rsidRPr="007A42AC">
              <w:rPr>
                <w:rFonts w:cstheme="minorHAnsi"/>
              </w:rPr>
              <w:t xml:space="preserve">Prénom </w:t>
            </w:r>
            <w:r w:rsidR="00513715" w:rsidRPr="007A42AC">
              <w:rPr>
                <w:rFonts w:cstheme="minorHAnsi"/>
              </w:rPr>
              <w:t xml:space="preserve">Nom </w:t>
            </w:r>
            <w:r w:rsidRPr="007A42AC">
              <w:rPr>
                <w:rFonts w:cstheme="minorHAnsi"/>
              </w:rPr>
              <w:t>:</w:t>
            </w:r>
          </w:p>
        </w:tc>
        <w:tc>
          <w:tcPr>
            <w:tcW w:w="2807" w:type="dxa"/>
            <w:vAlign w:val="center"/>
          </w:tcPr>
          <w:p w14:paraId="78AE1E24" w14:textId="77777777" w:rsidR="00D06DE4" w:rsidRPr="007A42AC" w:rsidRDefault="00D06DE4" w:rsidP="00AE5C03">
            <w:pPr>
              <w:rPr>
                <w:rFonts w:cstheme="minorHAnsi"/>
              </w:rPr>
            </w:pPr>
            <w:r w:rsidRPr="007A42AC">
              <w:rPr>
                <w:rFonts w:cstheme="minorHAnsi"/>
              </w:rPr>
              <w:t>Date :</w:t>
            </w:r>
          </w:p>
        </w:tc>
        <w:tc>
          <w:tcPr>
            <w:tcW w:w="1796" w:type="dxa"/>
            <w:vMerge/>
            <w:vAlign w:val="center"/>
          </w:tcPr>
          <w:p w14:paraId="4AC741C4" w14:textId="77777777" w:rsidR="00D06DE4" w:rsidRPr="007A42AC" w:rsidRDefault="00D06DE4" w:rsidP="00AE5C03">
            <w:pPr>
              <w:rPr>
                <w:rFonts w:cstheme="minorHAnsi"/>
              </w:rPr>
            </w:pPr>
          </w:p>
        </w:tc>
      </w:tr>
    </w:tbl>
    <w:p w14:paraId="0CAC484B" w14:textId="77777777" w:rsidR="006F64E9" w:rsidRPr="007A42AC" w:rsidRDefault="006F64E9" w:rsidP="00D06DE4">
      <w:pPr>
        <w:pStyle w:val="Titre2"/>
        <w:numPr>
          <w:ilvl w:val="0"/>
          <w:numId w:val="0"/>
        </w:numPr>
        <w:ind w:left="576" w:hanging="576"/>
        <w:rPr>
          <w:rFonts w:asciiTheme="minorHAnsi" w:hAnsiTheme="minorHAnsi" w:cstheme="minorHAnsi"/>
        </w:rPr>
      </w:pPr>
    </w:p>
    <w:p w14:paraId="485E2A41" w14:textId="77777777" w:rsidR="005D492E" w:rsidRPr="007A42AC" w:rsidRDefault="005D492E" w:rsidP="0079186C">
      <w:pPr>
        <w:rPr>
          <w:rFonts w:cstheme="minorHAnsi"/>
        </w:rPr>
      </w:pPr>
    </w:p>
    <w:p w14:paraId="5F87E49D" w14:textId="7D6EF45F" w:rsidR="000F591C" w:rsidRPr="007A42AC" w:rsidRDefault="00954258" w:rsidP="00954258">
      <w:pPr>
        <w:pStyle w:val="Question1"/>
        <w:rPr>
          <w:rFonts w:asciiTheme="minorHAnsi" w:hAnsiTheme="minorHAnsi" w:cstheme="minorHAnsi"/>
        </w:rPr>
      </w:pPr>
      <w:r w:rsidRPr="007A42AC">
        <w:rPr>
          <w:rFonts w:asciiTheme="minorHAnsi" w:hAnsiTheme="minorHAnsi" w:cstheme="minorHAnsi"/>
        </w:rPr>
        <w:t>Qu’est-ce qu’une a</w:t>
      </w:r>
      <w:r w:rsidRPr="00954258">
        <w:rPr>
          <w:rFonts w:asciiTheme="minorHAnsi" w:hAnsiTheme="minorHAnsi" w:cstheme="minorHAnsi"/>
        </w:rPr>
        <w:t xml:space="preserve">ttaque </w:t>
      </w:r>
      <w:r w:rsidRPr="00954258">
        <w:rPr>
          <w:rFonts w:asciiTheme="minorHAnsi" w:hAnsiTheme="minorHAnsi" w:cstheme="minorHAnsi"/>
          <w:i/>
          <w:iCs/>
        </w:rPr>
        <w:t>Smurf</w:t>
      </w:r>
      <w:r w:rsidRPr="007A42AC">
        <w:rPr>
          <w:rFonts w:asciiTheme="minorHAnsi" w:hAnsiTheme="minorHAnsi" w:cstheme="minorHAnsi"/>
        </w:rPr>
        <w:t xml:space="preserve"> </w:t>
      </w:r>
      <w:r w:rsidR="0066632B" w:rsidRPr="007A42AC">
        <w:rPr>
          <w:rFonts w:asciiTheme="minorHAnsi" w:hAnsiTheme="minorHAnsi" w:cstheme="minorHAnsi"/>
        </w:rPr>
        <w:t>?</w:t>
      </w:r>
      <w:r w:rsidRPr="007A42AC">
        <w:rPr>
          <w:rFonts w:asciiTheme="minorHAnsi" w:hAnsiTheme="minorHAnsi" w:cstheme="minorHAnsi"/>
        </w:rPr>
        <w:t xml:space="preserve"> </w:t>
      </w:r>
    </w:p>
    <w:p w14:paraId="7B5A558A" w14:textId="77777777" w:rsidR="005D492E" w:rsidRPr="007A42AC" w:rsidRDefault="005D492E">
      <w:pPr>
        <w:rPr>
          <w:rFonts w:cstheme="minorHAnsi"/>
        </w:rPr>
      </w:pPr>
    </w:p>
    <w:p w14:paraId="0B5ABEC8" w14:textId="7F32A325" w:rsidR="00954258" w:rsidRPr="007A42AC" w:rsidRDefault="00B7613F">
      <w:pPr>
        <w:rPr>
          <w:rFonts w:cstheme="minorHAnsi"/>
        </w:rPr>
      </w:pPr>
      <w:r>
        <w:rPr>
          <w:rFonts w:cstheme="minorHAnsi"/>
        </w:rPr>
        <w:t xml:space="preserve">Une attaque Smurf est une forme d’attaque par déni de service distribué sur la couche réseau. Elle </w:t>
      </w:r>
      <w:r w:rsidR="00D414AB">
        <w:rPr>
          <w:rFonts w:cstheme="minorHAnsi"/>
        </w:rPr>
        <w:t>est similaire</w:t>
      </w:r>
      <w:r>
        <w:rPr>
          <w:rFonts w:cstheme="minorHAnsi"/>
        </w:rPr>
        <w:t xml:space="preserve"> </w:t>
      </w:r>
      <w:r w:rsidR="00D414AB">
        <w:rPr>
          <w:rFonts w:cstheme="minorHAnsi"/>
        </w:rPr>
        <w:t>à l’inondations de ping qui va surcharger les ordinateurs avec des demandes d’écho ICMP (Internet Control Message Protocol).</w:t>
      </w:r>
    </w:p>
    <w:p w14:paraId="53908EA9" w14:textId="77777777" w:rsidR="00595527" w:rsidRDefault="00595527">
      <w:pPr>
        <w:rPr>
          <w:rFonts w:cstheme="minorHAnsi"/>
        </w:rPr>
      </w:pPr>
    </w:p>
    <w:p w14:paraId="1F1E18E6" w14:textId="77777777" w:rsidR="00AE3358" w:rsidRPr="007A42AC" w:rsidRDefault="00AE3358">
      <w:pPr>
        <w:rPr>
          <w:rFonts w:cstheme="minorHAnsi"/>
        </w:rPr>
      </w:pPr>
    </w:p>
    <w:p w14:paraId="6BBDC93A" w14:textId="5CA779EE" w:rsidR="00595527" w:rsidRPr="007A42AC" w:rsidRDefault="00954258" w:rsidP="00595527">
      <w:pPr>
        <w:pStyle w:val="Question1"/>
        <w:rPr>
          <w:rFonts w:asciiTheme="minorHAnsi" w:hAnsiTheme="minorHAnsi" w:cstheme="minorHAnsi"/>
        </w:rPr>
      </w:pPr>
      <w:r w:rsidRPr="007A42AC">
        <w:rPr>
          <w:rFonts w:asciiTheme="minorHAnsi" w:hAnsiTheme="minorHAnsi" w:cstheme="minorHAnsi"/>
        </w:rPr>
        <w:t>Quelles sont les différentes phases de l’attaque </w:t>
      </w:r>
      <w:r w:rsidR="00E56D62" w:rsidRPr="00954258">
        <w:rPr>
          <w:rFonts w:asciiTheme="minorHAnsi" w:hAnsiTheme="minorHAnsi" w:cstheme="minorHAnsi"/>
          <w:i/>
          <w:iCs/>
        </w:rPr>
        <w:t>Smurf</w:t>
      </w:r>
      <w:r w:rsidR="00E56D62">
        <w:rPr>
          <w:rFonts w:asciiTheme="minorHAnsi" w:hAnsiTheme="minorHAnsi" w:cstheme="minorHAnsi"/>
          <w:i/>
          <w:iCs/>
        </w:rPr>
        <w:t xml:space="preserve"> </w:t>
      </w:r>
      <w:r w:rsidRPr="007A42AC">
        <w:rPr>
          <w:rFonts w:asciiTheme="minorHAnsi" w:hAnsiTheme="minorHAnsi" w:cstheme="minorHAnsi"/>
        </w:rPr>
        <w:t>?</w:t>
      </w:r>
    </w:p>
    <w:p w14:paraId="6ADD9C1F" w14:textId="77777777" w:rsidR="00595527" w:rsidRPr="007A42AC" w:rsidRDefault="00595527" w:rsidP="00595527">
      <w:pPr>
        <w:spacing w:after="120" w:line="240" w:lineRule="auto"/>
        <w:jc w:val="both"/>
        <w:rPr>
          <w:rFonts w:cstheme="minorHAnsi"/>
        </w:rPr>
      </w:pPr>
    </w:p>
    <w:p w14:paraId="52BB3A63" w14:textId="3BEE1A3D" w:rsidR="00595527" w:rsidRDefault="00D414AB" w:rsidP="00D414AB">
      <w:pPr>
        <w:pStyle w:val="Paragraphedeliste"/>
        <w:numPr>
          <w:ilvl w:val="0"/>
          <w:numId w:val="14"/>
        </w:numPr>
        <w:spacing w:after="120" w:line="240" w:lineRule="auto"/>
        <w:jc w:val="both"/>
        <w:rPr>
          <w:rFonts w:cstheme="minorHAnsi"/>
        </w:rPr>
      </w:pPr>
      <w:r w:rsidRPr="00D414AB">
        <w:rPr>
          <w:rFonts w:cstheme="minorHAnsi"/>
        </w:rPr>
        <w:t xml:space="preserve">Le malware crée un </w:t>
      </w:r>
      <w:r>
        <w:rPr>
          <w:rFonts w:cstheme="minorHAnsi"/>
        </w:rPr>
        <w:t>paquet de données réseau qui se fixe à une fausse adresse IP.</w:t>
      </w:r>
    </w:p>
    <w:p w14:paraId="6F5ECA26" w14:textId="038A2BD7" w:rsidR="00D414AB" w:rsidRDefault="00D414AB" w:rsidP="00D414AB">
      <w:pPr>
        <w:pStyle w:val="Paragraphedeliste"/>
        <w:numPr>
          <w:ilvl w:val="0"/>
          <w:numId w:val="14"/>
        </w:numPr>
        <w:spacing w:after="120" w:line="240" w:lineRule="auto"/>
        <w:jc w:val="both"/>
        <w:rPr>
          <w:rFonts w:cstheme="minorHAnsi"/>
        </w:rPr>
      </w:pPr>
      <w:r>
        <w:rPr>
          <w:rFonts w:cstheme="minorHAnsi"/>
        </w:rPr>
        <w:t>Le paquet contient un message ping ICMP, qui commande aux nœud réseau d’envoyer une réponse.</w:t>
      </w:r>
    </w:p>
    <w:p w14:paraId="03326C13" w14:textId="421426C9" w:rsidR="00D414AB" w:rsidRDefault="00D414AB" w:rsidP="00D414AB">
      <w:pPr>
        <w:pStyle w:val="Paragraphedeliste"/>
        <w:numPr>
          <w:ilvl w:val="0"/>
          <w:numId w:val="14"/>
        </w:numPr>
        <w:spacing w:after="120" w:line="240" w:lineRule="auto"/>
        <w:jc w:val="both"/>
        <w:rPr>
          <w:rFonts w:cstheme="minorHAnsi"/>
        </w:rPr>
      </w:pPr>
      <w:r>
        <w:rPr>
          <w:rFonts w:cstheme="minorHAnsi"/>
        </w:rPr>
        <w:t>Ce processus créé une boucle infinie qui submerge un réseau de demandes.</w:t>
      </w:r>
    </w:p>
    <w:p w14:paraId="75D5DEF6" w14:textId="77777777" w:rsidR="00D414AB" w:rsidRDefault="00D414AB" w:rsidP="00D414AB">
      <w:pPr>
        <w:spacing w:after="120" w:line="240" w:lineRule="auto"/>
        <w:jc w:val="both"/>
        <w:rPr>
          <w:rFonts w:cstheme="minorHAnsi"/>
        </w:rPr>
      </w:pPr>
    </w:p>
    <w:p w14:paraId="73BBBBCF" w14:textId="65C5020A" w:rsidR="00595527" w:rsidRPr="007A42AC" w:rsidRDefault="00D414AB" w:rsidP="00595527">
      <w:pPr>
        <w:spacing w:after="120" w:line="240" w:lineRule="auto"/>
        <w:jc w:val="both"/>
        <w:rPr>
          <w:rFonts w:cstheme="minorHAnsi"/>
        </w:rPr>
      </w:pPr>
      <w:r>
        <w:rPr>
          <w:rFonts w:cstheme="minorHAnsi"/>
        </w:rPr>
        <w:t xml:space="preserve">Source : </w:t>
      </w:r>
      <w:r w:rsidRPr="00D414AB">
        <w:rPr>
          <w:rFonts w:cstheme="minorHAnsi"/>
        </w:rPr>
        <w:t>https://www.fortinet.com/fr/resources/cyberglossary/smurf-attack</w:t>
      </w:r>
    </w:p>
    <w:p w14:paraId="0420D7DC" w14:textId="09A92704" w:rsidR="00595527" w:rsidRPr="007A42AC" w:rsidRDefault="006E1744" w:rsidP="00595527">
      <w:pPr>
        <w:pStyle w:val="Question1"/>
        <w:rPr>
          <w:rFonts w:asciiTheme="minorHAnsi" w:hAnsiTheme="minorHAnsi" w:cstheme="minorHAnsi"/>
        </w:rPr>
      </w:pPr>
      <w:r w:rsidRPr="007A42AC">
        <w:rPr>
          <w:rFonts w:asciiTheme="minorHAnsi" w:hAnsiTheme="minorHAnsi" w:cstheme="minorHAnsi"/>
        </w:rPr>
        <w:t>Qu’est-ce qu’un serveur proxy</w:t>
      </w:r>
      <w:r w:rsidR="0066632B" w:rsidRPr="007A42AC">
        <w:rPr>
          <w:rFonts w:asciiTheme="minorHAnsi" w:hAnsiTheme="minorHAnsi" w:cstheme="minorHAnsi"/>
        </w:rPr>
        <w:t> ?</w:t>
      </w:r>
      <w:r w:rsidRPr="007A42AC">
        <w:rPr>
          <w:rFonts w:asciiTheme="minorHAnsi" w:hAnsiTheme="minorHAnsi" w:cstheme="minorHAnsi"/>
        </w:rPr>
        <w:t xml:space="preserve"> Quel avantage a-t-il ?</w:t>
      </w:r>
    </w:p>
    <w:p w14:paraId="7B05B682" w14:textId="77777777" w:rsidR="00595527" w:rsidRPr="007A42AC" w:rsidRDefault="00595527" w:rsidP="00595527">
      <w:pPr>
        <w:spacing w:after="120" w:line="240" w:lineRule="auto"/>
        <w:jc w:val="both"/>
        <w:rPr>
          <w:rFonts w:cstheme="minorHAnsi"/>
        </w:rPr>
      </w:pPr>
    </w:p>
    <w:p w14:paraId="2537A425" w14:textId="4240FE0A" w:rsidR="00595527" w:rsidRDefault="00D414AB" w:rsidP="00595527">
      <w:pPr>
        <w:spacing w:after="120" w:line="240" w:lineRule="auto"/>
        <w:jc w:val="both"/>
        <w:rPr>
          <w:rFonts w:cstheme="minorHAnsi"/>
        </w:rPr>
      </w:pPr>
      <w:r>
        <w:rPr>
          <w:rFonts w:cstheme="minorHAnsi"/>
        </w:rPr>
        <w:t>Un serveur proxy sert de passerelle entre internet et l’utilisateur. C’est un serveur intermédiaire séparant les utilisateurs et les sites web sur lesquels ils naviguent.</w:t>
      </w:r>
      <w:r w:rsidR="009A27C6">
        <w:rPr>
          <w:rFonts w:cstheme="minorHAnsi"/>
        </w:rPr>
        <w:t xml:space="preserve"> Ils assurent différentes fonctionnalités, sécurité et confidentialité selon le type d’utilisation, les besoins ou même la politique de l’entreprise où il est utilisé.</w:t>
      </w:r>
    </w:p>
    <w:p w14:paraId="3171F834" w14:textId="77777777" w:rsidR="009A27C6" w:rsidRDefault="009A27C6" w:rsidP="00595527">
      <w:pPr>
        <w:spacing w:after="120" w:line="240" w:lineRule="auto"/>
        <w:jc w:val="both"/>
        <w:rPr>
          <w:rFonts w:cstheme="minorHAnsi"/>
        </w:rPr>
      </w:pPr>
    </w:p>
    <w:p w14:paraId="102A83DA" w14:textId="412E0FB0" w:rsidR="009A27C6" w:rsidRDefault="009A27C6" w:rsidP="00595527">
      <w:pPr>
        <w:spacing w:after="120" w:line="240" w:lineRule="auto"/>
        <w:jc w:val="both"/>
        <w:rPr>
          <w:rFonts w:cstheme="minorHAnsi"/>
        </w:rPr>
      </w:pPr>
      <w:r>
        <w:rPr>
          <w:rFonts w:cstheme="minorHAnsi"/>
        </w:rPr>
        <w:t>Il y a plusieurs avantages à utiliser un serveur proxy :</w:t>
      </w:r>
    </w:p>
    <w:p w14:paraId="7B0E7F27" w14:textId="7A939DEB" w:rsidR="009A27C6" w:rsidRDefault="009A27C6" w:rsidP="009A27C6">
      <w:pPr>
        <w:pStyle w:val="Paragraphedeliste"/>
        <w:numPr>
          <w:ilvl w:val="0"/>
          <w:numId w:val="15"/>
        </w:numPr>
        <w:spacing w:after="120" w:line="240" w:lineRule="auto"/>
        <w:jc w:val="both"/>
        <w:rPr>
          <w:rFonts w:cstheme="minorHAnsi"/>
        </w:rPr>
      </w:pPr>
      <w:r>
        <w:rPr>
          <w:rFonts w:cstheme="minorHAnsi"/>
        </w:rPr>
        <w:t>Un contrôle sur l’utilisation d’internet.</w:t>
      </w:r>
    </w:p>
    <w:p w14:paraId="7DE28D1E" w14:textId="15A4396C" w:rsidR="009A27C6" w:rsidRDefault="009A27C6" w:rsidP="009A27C6">
      <w:pPr>
        <w:pStyle w:val="Paragraphedeliste"/>
        <w:spacing w:after="120" w:line="240" w:lineRule="auto"/>
        <w:ind w:left="1416"/>
        <w:jc w:val="both"/>
        <w:rPr>
          <w:rFonts w:cstheme="minorHAnsi"/>
        </w:rPr>
      </w:pPr>
      <w:r>
        <w:rPr>
          <w:rFonts w:cstheme="minorHAnsi"/>
        </w:rPr>
        <w:t>Les entreprises peuvent mettre en place des serveur proxy pour surveiller la façon dont leurs employés utilisent internet. Dans les familles les parents peuvent également avoir la même utilisation vis-à-vis de leurs enfants.</w:t>
      </w:r>
    </w:p>
    <w:p w14:paraId="56645BC3" w14:textId="77777777" w:rsidR="009A27C6" w:rsidRDefault="009A27C6" w:rsidP="009A27C6">
      <w:pPr>
        <w:pStyle w:val="Paragraphedeliste"/>
        <w:spacing w:after="120" w:line="240" w:lineRule="auto"/>
        <w:ind w:left="1416"/>
        <w:jc w:val="both"/>
        <w:rPr>
          <w:rFonts w:cstheme="minorHAnsi"/>
        </w:rPr>
      </w:pPr>
    </w:p>
    <w:p w14:paraId="05318503" w14:textId="7FEA2720" w:rsidR="009A27C6" w:rsidRDefault="009A27C6" w:rsidP="009A27C6">
      <w:pPr>
        <w:pStyle w:val="Paragraphedeliste"/>
        <w:numPr>
          <w:ilvl w:val="0"/>
          <w:numId w:val="15"/>
        </w:numPr>
        <w:spacing w:after="120" w:line="240" w:lineRule="auto"/>
        <w:jc w:val="both"/>
        <w:rPr>
          <w:rFonts w:cstheme="minorHAnsi"/>
        </w:rPr>
      </w:pPr>
      <w:r>
        <w:rPr>
          <w:rFonts w:cstheme="minorHAnsi"/>
        </w:rPr>
        <w:t>Economie de bande passante et amélioration des débits :</w:t>
      </w:r>
    </w:p>
    <w:p w14:paraId="0A1B8D1F" w14:textId="3D648F26" w:rsidR="009A27C6" w:rsidRDefault="009A27C6" w:rsidP="009A27C6">
      <w:pPr>
        <w:pStyle w:val="Paragraphedeliste"/>
        <w:spacing w:after="120" w:line="240" w:lineRule="auto"/>
        <w:ind w:left="1416"/>
        <w:jc w:val="both"/>
        <w:rPr>
          <w:rFonts w:cstheme="minorHAnsi"/>
        </w:rPr>
      </w:pPr>
      <w:r>
        <w:rPr>
          <w:rFonts w:cstheme="minorHAnsi"/>
        </w:rPr>
        <w:t>Avec un bon serveur proxy les organisations peuvent mettre en cache les sites web les plus consultés. Ainsi, lorsque que plusieurs employés veulent parvenir au même site web, le proxy vérifiera s’il dispose de la copie de la plus récente du site et renverra cette copie. Ce qui permet d’envoyer qu’une seule requête au site web visé et ainsi économiser de la bande passante.</w:t>
      </w:r>
    </w:p>
    <w:p w14:paraId="547B6C92" w14:textId="77777777" w:rsidR="009A27C6" w:rsidRDefault="009A27C6" w:rsidP="009A27C6">
      <w:pPr>
        <w:spacing w:after="120" w:line="240" w:lineRule="auto"/>
        <w:jc w:val="both"/>
        <w:rPr>
          <w:rFonts w:cstheme="minorHAnsi"/>
        </w:rPr>
      </w:pPr>
    </w:p>
    <w:p w14:paraId="626549C8" w14:textId="4E1F83C6" w:rsidR="009A27C6" w:rsidRDefault="009A27C6" w:rsidP="009A27C6">
      <w:pPr>
        <w:pStyle w:val="Paragraphedeliste"/>
        <w:numPr>
          <w:ilvl w:val="0"/>
          <w:numId w:val="15"/>
        </w:numPr>
        <w:spacing w:after="120" w:line="240" w:lineRule="auto"/>
        <w:jc w:val="both"/>
        <w:rPr>
          <w:rFonts w:cstheme="minorHAnsi"/>
        </w:rPr>
      </w:pPr>
      <w:r>
        <w:rPr>
          <w:rFonts w:cstheme="minorHAnsi"/>
        </w:rPr>
        <w:t>La confidentialité</w:t>
      </w:r>
    </w:p>
    <w:p w14:paraId="22A40E29" w14:textId="6D9CD06F" w:rsidR="009A27C6" w:rsidRDefault="009A27C6" w:rsidP="009A27C6">
      <w:pPr>
        <w:pStyle w:val="Paragraphedeliste"/>
        <w:spacing w:after="120" w:line="240" w:lineRule="auto"/>
        <w:ind w:left="1416"/>
        <w:jc w:val="both"/>
        <w:rPr>
          <w:rFonts w:cstheme="minorHAnsi"/>
        </w:rPr>
      </w:pPr>
      <w:r>
        <w:rPr>
          <w:rFonts w:cstheme="minorHAnsi"/>
        </w:rPr>
        <w:t>Que se soit les particuliers ou les entreprises, parfois les utilisateurs</w:t>
      </w:r>
      <w:r w:rsidR="006731B5">
        <w:rPr>
          <w:rFonts w:cstheme="minorHAnsi"/>
        </w:rPr>
        <w:t xml:space="preserve"> veulent naviguer de manière plus confidentielle. Les serveurs proxy ont la possibilité de modifié l’adresse IP et d’autre informations d’identification ce qui permet que le serveur de destination ne </w:t>
      </w:r>
      <w:r w:rsidR="00B473CC">
        <w:rPr>
          <w:rFonts w:cstheme="minorHAnsi"/>
        </w:rPr>
        <w:t>sache</w:t>
      </w:r>
      <w:r w:rsidR="006731B5">
        <w:rPr>
          <w:rFonts w:cstheme="minorHAnsi"/>
        </w:rPr>
        <w:t xml:space="preserve"> pas qui a réellement émis la requête originale.</w:t>
      </w:r>
    </w:p>
    <w:p w14:paraId="5D9E3DD1" w14:textId="77777777" w:rsidR="006731B5" w:rsidRDefault="006731B5" w:rsidP="006731B5">
      <w:pPr>
        <w:spacing w:after="120" w:line="240" w:lineRule="auto"/>
        <w:jc w:val="both"/>
        <w:rPr>
          <w:rFonts w:cstheme="minorHAnsi"/>
        </w:rPr>
      </w:pPr>
    </w:p>
    <w:p w14:paraId="1BF457F6" w14:textId="5508F861" w:rsidR="006731B5" w:rsidRDefault="006731B5" w:rsidP="006731B5">
      <w:pPr>
        <w:pStyle w:val="Paragraphedeliste"/>
        <w:numPr>
          <w:ilvl w:val="0"/>
          <w:numId w:val="15"/>
        </w:numPr>
        <w:spacing w:after="120" w:line="240" w:lineRule="auto"/>
        <w:jc w:val="both"/>
        <w:rPr>
          <w:rFonts w:cstheme="minorHAnsi"/>
        </w:rPr>
      </w:pPr>
      <w:r>
        <w:rPr>
          <w:rFonts w:cstheme="minorHAnsi"/>
        </w:rPr>
        <w:lastRenderedPageBreak/>
        <w:t>La sécurité</w:t>
      </w:r>
    </w:p>
    <w:p w14:paraId="71642E16" w14:textId="7DA78ACF" w:rsidR="006731B5" w:rsidRDefault="006731B5" w:rsidP="006731B5">
      <w:pPr>
        <w:pStyle w:val="Paragraphedeliste"/>
        <w:spacing w:after="120" w:line="240" w:lineRule="auto"/>
        <w:ind w:left="1416"/>
        <w:jc w:val="both"/>
        <w:rPr>
          <w:rFonts w:cstheme="minorHAnsi"/>
        </w:rPr>
      </w:pPr>
      <w:r>
        <w:rPr>
          <w:rFonts w:cstheme="minorHAnsi"/>
        </w:rPr>
        <w:t>Les serveurs proxy peuvent être configurés pour chiffrer les requêtes Web. Ils peuvent également interdire l’accès à certain site.</w:t>
      </w:r>
    </w:p>
    <w:p w14:paraId="58FADF11" w14:textId="77777777" w:rsidR="006731B5" w:rsidRDefault="006731B5" w:rsidP="006731B5">
      <w:pPr>
        <w:spacing w:after="120" w:line="240" w:lineRule="auto"/>
        <w:jc w:val="both"/>
        <w:rPr>
          <w:rFonts w:cstheme="minorHAnsi"/>
        </w:rPr>
      </w:pPr>
    </w:p>
    <w:p w14:paraId="2E442A6D" w14:textId="16CB4849" w:rsidR="006731B5" w:rsidRDefault="006731B5" w:rsidP="006731B5">
      <w:pPr>
        <w:pStyle w:val="Paragraphedeliste"/>
        <w:numPr>
          <w:ilvl w:val="0"/>
          <w:numId w:val="15"/>
        </w:numPr>
        <w:spacing w:after="120" w:line="240" w:lineRule="auto"/>
        <w:jc w:val="both"/>
        <w:rPr>
          <w:rFonts w:cstheme="minorHAnsi"/>
        </w:rPr>
      </w:pPr>
      <w:r>
        <w:rPr>
          <w:rFonts w:cstheme="minorHAnsi"/>
        </w:rPr>
        <w:t>Permettre l’accès à des ressources bloquées :</w:t>
      </w:r>
    </w:p>
    <w:p w14:paraId="740DF72D" w14:textId="11DD09AA" w:rsidR="006731B5" w:rsidRPr="006731B5" w:rsidRDefault="006731B5" w:rsidP="006731B5">
      <w:pPr>
        <w:pStyle w:val="Paragraphedeliste"/>
        <w:spacing w:after="120" w:line="240" w:lineRule="auto"/>
        <w:ind w:left="1416"/>
        <w:jc w:val="both"/>
        <w:rPr>
          <w:rFonts w:cstheme="minorHAnsi"/>
        </w:rPr>
      </w:pPr>
      <w:r>
        <w:rPr>
          <w:rFonts w:cstheme="minorHAnsi"/>
        </w:rPr>
        <w:t xml:space="preserve">Si certaines ressources sont inaccessible à votre location vous pouvez </w:t>
      </w:r>
      <w:r w:rsidR="00B473CC">
        <w:rPr>
          <w:rFonts w:cstheme="minorHAnsi"/>
        </w:rPr>
        <w:t>utiliser</w:t>
      </w:r>
      <w:r>
        <w:rPr>
          <w:rFonts w:cstheme="minorHAnsi"/>
        </w:rPr>
        <w:t xml:space="preserve"> un proxy pour contourner les restrictions.</w:t>
      </w:r>
    </w:p>
    <w:p w14:paraId="78161B0A" w14:textId="77777777" w:rsidR="009A27C6" w:rsidRPr="009A27C6" w:rsidRDefault="009A27C6" w:rsidP="009A27C6">
      <w:pPr>
        <w:pStyle w:val="Paragraphedeliste"/>
        <w:spacing w:after="120" w:line="240" w:lineRule="auto"/>
        <w:ind w:left="1416"/>
        <w:jc w:val="both"/>
        <w:rPr>
          <w:rFonts w:cstheme="minorHAnsi"/>
        </w:rPr>
      </w:pPr>
    </w:p>
    <w:p w14:paraId="07D88995" w14:textId="77777777" w:rsidR="00AE3358" w:rsidRPr="007A42AC" w:rsidRDefault="00AE3358" w:rsidP="00595527">
      <w:pPr>
        <w:spacing w:after="120" w:line="240" w:lineRule="auto"/>
        <w:jc w:val="both"/>
        <w:rPr>
          <w:rFonts w:cstheme="minorHAnsi"/>
        </w:rPr>
      </w:pPr>
    </w:p>
    <w:p w14:paraId="62A0F04A" w14:textId="36471D40" w:rsidR="00595527" w:rsidRPr="007A42AC" w:rsidRDefault="006731B5" w:rsidP="00595527">
      <w:pPr>
        <w:spacing w:after="120" w:line="240" w:lineRule="auto"/>
        <w:jc w:val="both"/>
        <w:rPr>
          <w:rFonts w:cstheme="minorHAnsi"/>
        </w:rPr>
      </w:pPr>
      <w:r>
        <w:rPr>
          <w:rFonts w:cstheme="minorHAnsi"/>
        </w:rPr>
        <w:t xml:space="preserve">Source : </w:t>
      </w:r>
      <w:r w:rsidRPr="006731B5">
        <w:rPr>
          <w:rFonts w:cstheme="minorHAnsi"/>
        </w:rPr>
        <w:t>https://www.varonis.com/fr/blog/serveur-proxy#types-de-serveurs-proxy</w:t>
      </w:r>
    </w:p>
    <w:p w14:paraId="532F2059" w14:textId="47BC1665" w:rsidR="00595527" w:rsidRPr="007A42AC" w:rsidRDefault="000861A6" w:rsidP="0066632B">
      <w:pPr>
        <w:pStyle w:val="Question1"/>
        <w:rPr>
          <w:rFonts w:asciiTheme="minorHAnsi" w:hAnsiTheme="minorHAnsi" w:cstheme="minorHAnsi"/>
        </w:rPr>
      </w:pPr>
      <w:r w:rsidRPr="007A42AC">
        <w:rPr>
          <w:rFonts w:asciiTheme="minorHAnsi" w:hAnsiTheme="minorHAnsi" w:cstheme="minorHAnsi"/>
        </w:rPr>
        <w:t>Qu’est-ce qu’un reverse-proxy </w:t>
      </w:r>
      <w:r w:rsidR="0066632B" w:rsidRPr="007A42AC">
        <w:rPr>
          <w:rFonts w:asciiTheme="minorHAnsi" w:hAnsiTheme="minorHAnsi" w:cstheme="minorHAnsi"/>
        </w:rPr>
        <w:t>?</w:t>
      </w:r>
    </w:p>
    <w:p w14:paraId="63984881" w14:textId="77777777" w:rsidR="00D228D0" w:rsidRDefault="006731B5">
      <w:pPr>
        <w:rPr>
          <w:rFonts w:cstheme="minorHAnsi"/>
        </w:rPr>
      </w:pPr>
      <w:r>
        <w:rPr>
          <w:rFonts w:cstheme="minorHAnsi"/>
        </w:rPr>
        <w:t xml:space="preserve">Un reverse-proxy se place devant </w:t>
      </w:r>
      <w:r w:rsidR="00D228D0">
        <w:rPr>
          <w:rFonts w:cstheme="minorHAnsi"/>
        </w:rPr>
        <w:t>un ou plusieurs serveurs web et intercepte les requêtes provenant des clients. A l’inverse d’un proxy de transfert le reverse-proxy permet de garantir l’absence de communication entre un client et le serveur d’origine.</w:t>
      </w:r>
    </w:p>
    <w:p w14:paraId="181F5E21" w14:textId="77777777" w:rsidR="00D228D0" w:rsidRDefault="00D228D0">
      <w:pPr>
        <w:rPr>
          <w:rFonts w:cstheme="minorHAnsi"/>
        </w:rPr>
      </w:pPr>
    </w:p>
    <w:p w14:paraId="48C3CDBE" w14:textId="35B7BCAE" w:rsidR="0066632B" w:rsidRPr="007A42AC" w:rsidRDefault="00D228D0">
      <w:pPr>
        <w:rPr>
          <w:rFonts w:cstheme="minorHAnsi"/>
        </w:rPr>
      </w:pPr>
      <w:r>
        <w:rPr>
          <w:rFonts w:cstheme="minorHAnsi"/>
        </w:rPr>
        <w:t>Source :</w:t>
      </w:r>
      <w:r w:rsidRPr="00D228D0">
        <w:t xml:space="preserve"> </w:t>
      </w:r>
      <w:r w:rsidRPr="00D228D0">
        <w:rPr>
          <w:rFonts w:cstheme="minorHAnsi"/>
        </w:rPr>
        <w:t>https://www.cloudflare.com/fr-fr/learning/cdn/glossary/reverse-proxy/</w:t>
      </w:r>
    </w:p>
    <w:p w14:paraId="1AB8C98B" w14:textId="214F84D8" w:rsidR="00280123" w:rsidRPr="007A42AC" w:rsidRDefault="00280123" w:rsidP="00280123">
      <w:pPr>
        <w:pStyle w:val="Question1"/>
        <w:rPr>
          <w:rFonts w:asciiTheme="minorHAnsi" w:hAnsiTheme="minorHAnsi" w:cstheme="minorHAnsi"/>
        </w:rPr>
      </w:pPr>
      <w:r w:rsidRPr="007A42AC">
        <w:rPr>
          <w:rFonts w:asciiTheme="minorHAnsi" w:hAnsiTheme="minorHAnsi" w:cstheme="minorHAnsi"/>
        </w:rPr>
        <w:t>Comment ça fonctionne</w:t>
      </w:r>
      <w:r w:rsidR="00F83C58" w:rsidRPr="007A42AC">
        <w:rPr>
          <w:rFonts w:asciiTheme="minorHAnsi" w:hAnsiTheme="minorHAnsi" w:cstheme="minorHAnsi"/>
        </w:rPr>
        <w:t>, un reverse-proxy </w:t>
      </w:r>
      <w:r w:rsidRPr="007A42AC">
        <w:rPr>
          <w:rFonts w:asciiTheme="minorHAnsi" w:hAnsiTheme="minorHAnsi" w:cstheme="minorHAnsi"/>
        </w:rPr>
        <w:t> ?</w:t>
      </w:r>
    </w:p>
    <w:p w14:paraId="3E1892F7" w14:textId="77777777" w:rsidR="00280123" w:rsidRPr="007A42AC" w:rsidRDefault="00280123">
      <w:pPr>
        <w:rPr>
          <w:rFonts w:cstheme="minorHAnsi"/>
        </w:rPr>
      </w:pPr>
    </w:p>
    <w:p w14:paraId="4FCAF3C8" w14:textId="4F8ABFA9" w:rsidR="00280123" w:rsidRDefault="00D228D0">
      <w:pPr>
        <w:rPr>
          <w:rFonts w:cstheme="minorHAnsi"/>
        </w:rPr>
      </w:pPr>
      <w:r>
        <w:rPr>
          <w:rFonts w:cstheme="minorHAnsi"/>
        </w:rPr>
        <w:t xml:space="preserve">Pour illustrer le fonctionnement du reverse-proxy voici un </w:t>
      </w:r>
      <w:proofErr w:type="spellStart"/>
      <w:r>
        <w:rPr>
          <w:rFonts w:cstheme="minorHAnsi"/>
        </w:rPr>
        <w:t>shéma</w:t>
      </w:r>
      <w:proofErr w:type="spellEnd"/>
    </w:p>
    <w:p w14:paraId="4E91F160" w14:textId="77777777" w:rsidR="00AE3358" w:rsidRDefault="00AE3358">
      <w:pPr>
        <w:rPr>
          <w:rFonts w:cstheme="minorHAnsi"/>
        </w:rPr>
      </w:pPr>
    </w:p>
    <w:p w14:paraId="3BAC57D8" w14:textId="73B1E05F" w:rsidR="00AE3358" w:rsidRDefault="00D228D0">
      <w:pPr>
        <w:rPr>
          <w:rFonts w:cstheme="minorHAnsi"/>
        </w:rPr>
      </w:pPr>
      <w:r>
        <w:rPr>
          <w:rFonts w:cstheme="minorHAnsi"/>
          <w:noProof/>
        </w:rPr>
        <w:drawing>
          <wp:inline distT="0" distB="0" distL="0" distR="0" wp14:anchorId="09F995F9" wp14:editId="1BD41EC6">
            <wp:extent cx="6696075" cy="3348659"/>
            <wp:effectExtent l="0" t="0" r="0" b="4445"/>
            <wp:docPr id="1036441379"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1379" name="Image 1" descr="Une image contenant texte, diagramme, capture d’écran, lign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4642" cy="3362945"/>
                    </a:xfrm>
                    <a:prstGeom prst="rect">
                      <a:avLst/>
                    </a:prstGeom>
                  </pic:spPr>
                </pic:pic>
              </a:graphicData>
            </a:graphic>
          </wp:inline>
        </w:drawing>
      </w:r>
    </w:p>
    <w:p w14:paraId="1CC1D0A0" w14:textId="77777777" w:rsidR="00D228D0" w:rsidRDefault="00D228D0">
      <w:pPr>
        <w:rPr>
          <w:rFonts w:cstheme="minorHAnsi"/>
        </w:rPr>
      </w:pPr>
    </w:p>
    <w:p w14:paraId="43515515" w14:textId="1B78388B" w:rsidR="00D228D0" w:rsidRPr="007A42AC" w:rsidRDefault="00D228D0">
      <w:pPr>
        <w:rPr>
          <w:rFonts w:cstheme="minorHAnsi"/>
        </w:rPr>
      </w:pPr>
      <w:r>
        <w:rPr>
          <w:rFonts w:cstheme="minorHAnsi"/>
        </w:rPr>
        <w:t xml:space="preserve">Source : </w:t>
      </w:r>
      <w:r w:rsidRPr="00D228D0">
        <w:rPr>
          <w:rFonts w:cstheme="minorHAnsi"/>
        </w:rPr>
        <w:t>https://www.cloudflare.com/fr-fr/learning/cdn/glossary/reverse-proxy/</w:t>
      </w:r>
    </w:p>
    <w:sectPr w:rsidR="00D228D0" w:rsidRPr="007A42AC"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1681540"/>
    <w:multiLevelType w:val="multilevel"/>
    <w:tmpl w:val="BF88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85800"/>
    <w:multiLevelType w:val="hybridMultilevel"/>
    <w:tmpl w:val="A36E65B6"/>
    <w:lvl w:ilvl="0" w:tplc="7B3AFDF0">
      <w:start w:val="1"/>
      <w:numFmt w:val="decimal"/>
      <w:lvlText w:val="%1."/>
      <w:lvlJc w:val="left"/>
      <w:pPr>
        <w:tabs>
          <w:tab w:val="num" w:pos="720"/>
        </w:tabs>
        <w:ind w:left="720" w:hanging="360"/>
      </w:pPr>
    </w:lvl>
    <w:lvl w:ilvl="1" w:tplc="904AD292" w:tentative="1">
      <w:start w:val="1"/>
      <w:numFmt w:val="decimal"/>
      <w:lvlText w:val="%2."/>
      <w:lvlJc w:val="left"/>
      <w:pPr>
        <w:tabs>
          <w:tab w:val="num" w:pos="1440"/>
        </w:tabs>
        <w:ind w:left="1440" w:hanging="360"/>
      </w:pPr>
    </w:lvl>
    <w:lvl w:ilvl="2" w:tplc="CBBC639C" w:tentative="1">
      <w:start w:val="1"/>
      <w:numFmt w:val="decimal"/>
      <w:lvlText w:val="%3."/>
      <w:lvlJc w:val="left"/>
      <w:pPr>
        <w:tabs>
          <w:tab w:val="num" w:pos="2160"/>
        </w:tabs>
        <w:ind w:left="2160" w:hanging="360"/>
      </w:pPr>
    </w:lvl>
    <w:lvl w:ilvl="3" w:tplc="B5889E2C" w:tentative="1">
      <w:start w:val="1"/>
      <w:numFmt w:val="decimal"/>
      <w:lvlText w:val="%4."/>
      <w:lvlJc w:val="left"/>
      <w:pPr>
        <w:tabs>
          <w:tab w:val="num" w:pos="2880"/>
        </w:tabs>
        <w:ind w:left="2880" w:hanging="360"/>
      </w:pPr>
    </w:lvl>
    <w:lvl w:ilvl="4" w:tplc="86FA9822" w:tentative="1">
      <w:start w:val="1"/>
      <w:numFmt w:val="decimal"/>
      <w:lvlText w:val="%5."/>
      <w:lvlJc w:val="left"/>
      <w:pPr>
        <w:tabs>
          <w:tab w:val="num" w:pos="3600"/>
        </w:tabs>
        <w:ind w:left="3600" w:hanging="360"/>
      </w:pPr>
    </w:lvl>
    <w:lvl w:ilvl="5" w:tplc="C3DC7C8E" w:tentative="1">
      <w:start w:val="1"/>
      <w:numFmt w:val="decimal"/>
      <w:lvlText w:val="%6."/>
      <w:lvlJc w:val="left"/>
      <w:pPr>
        <w:tabs>
          <w:tab w:val="num" w:pos="4320"/>
        </w:tabs>
        <w:ind w:left="4320" w:hanging="360"/>
      </w:pPr>
    </w:lvl>
    <w:lvl w:ilvl="6" w:tplc="C15C6032" w:tentative="1">
      <w:start w:val="1"/>
      <w:numFmt w:val="decimal"/>
      <w:lvlText w:val="%7."/>
      <w:lvlJc w:val="left"/>
      <w:pPr>
        <w:tabs>
          <w:tab w:val="num" w:pos="5040"/>
        </w:tabs>
        <w:ind w:left="5040" w:hanging="360"/>
      </w:pPr>
    </w:lvl>
    <w:lvl w:ilvl="7" w:tplc="BC603C5C" w:tentative="1">
      <w:start w:val="1"/>
      <w:numFmt w:val="decimal"/>
      <w:lvlText w:val="%8."/>
      <w:lvlJc w:val="left"/>
      <w:pPr>
        <w:tabs>
          <w:tab w:val="num" w:pos="5760"/>
        </w:tabs>
        <w:ind w:left="5760" w:hanging="360"/>
      </w:pPr>
    </w:lvl>
    <w:lvl w:ilvl="8" w:tplc="192CFE94" w:tentative="1">
      <w:start w:val="1"/>
      <w:numFmt w:val="decimal"/>
      <w:lvlText w:val="%9."/>
      <w:lvlJc w:val="left"/>
      <w:pPr>
        <w:tabs>
          <w:tab w:val="num" w:pos="6480"/>
        </w:tabs>
        <w:ind w:left="6480" w:hanging="360"/>
      </w:pPr>
    </w:lvl>
  </w:abstractNum>
  <w:abstractNum w:abstractNumId="8" w15:restartNumberingAfterBreak="0">
    <w:nsid w:val="42975FE6"/>
    <w:multiLevelType w:val="hybridMultilevel"/>
    <w:tmpl w:val="710C5B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71994564"/>
    <w:multiLevelType w:val="hybridMultilevel"/>
    <w:tmpl w:val="3A36A4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6034724">
    <w:abstractNumId w:val="3"/>
  </w:num>
  <w:num w:numId="2" w16cid:durableId="1448546180">
    <w:abstractNumId w:val="5"/>
  </w:num>
  <w:num w:numId="3" w16cid:durableId="178586950">
    <w:abstractNumId w:val="12"/>
  </w:num>
  <w:num w:numId="4" w16cid:durableId="1203442042">
    <w:abstractNumId w:val="9"/>
  </w:num>
  <w:num w:numId="5" w16cid:durableId="1337920486">
    <w:abstractNumId w:val="11"/>
  </w:num>
  <w:num w:numId="6" w16cid:durableId="846362913">
    <w:abstractNumId w:val="4"/>
  </w:num>
  <w:num w:numId="7" w16cid:durableId="1852914567">
    <w:abstractNumId w:val="2"/>
  </w:num>
  <w:num w:numId="8" w16cid:durableId="990981901">
    <w:abstractNumId w:val="1"/>
  </w:num>
  <w:num w:numId="9" w16cid:durableId="955255313">
    <w:abstractNumId w:val="14"/>
  </w:num>
  <w:num w:numId="10" w16cid:durableId="71590353">
    <w:abstractNumId w:val="10"/>
  </w:num>
  <w:num w:numId="11" w16cid:durableId="2052028708">
    <w:abstractNumId w:val="0"/>
  </w:num>
  <w:num w:numId="12" w16cid:durableId="372729422">
    <w:abstractNumId w:val="7"/>
  </w:num>
  <w:num w:numId="13" w16cid:durableId="1877696104">
    <w:abstractNumId w:val="6"/>
  </w:num>
  <w:num w:numId="14" w16cid:durableId="1483160179">
    <w:abstractNumId w:val="13"/>
  </w:num>
  <w:num w:numId="15" w16cid:durableId="343675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861A6"/>
    <w:rsid w:val="000B4F62"/>
    <w:rsid w:val="000B5E1C"/>
    <w:rsid w:val="000C052F"/>
    <w:rsid w:val="000E6DDA"/>
    <w:rsid w:val="000F591C"/>
    <w:rsid w:val="00117A4A"/>
    <w:rsid w:val="00126BF2"/>
    <w:rsid w:val="002226B7"/>
    <w:rsid w:val="00237A5F"/>
    <w:rsid w:val="002423DC"/>
    <w:rsid w:val="002504B7"/>
    <w:rsid w:val="00280123"/>
    <w:rsid w:val="002C3F73"/>
    <w:rsid w:val="002D44B3"/>
    <w:rsid w:val="002D4EC6"/>
    <w:rsid w:val="002D7820"/>
    <w:rsid w:val="00332DF1"/>
    <w:rsid w:val="00336F4D"/>
    <w:rsid w:val="00376A89"/>
    <w:rsid w:val="003A2976"/>
    <w:rsid w:val="003B03DC"/>
    <w:rsid w:val="00403091"/>
    <w:rsid w:val="00432017"/>
    <w:rsid w:val="004D61E1"/>
    <w:rsid w:val="004E394E"/>
    <w:rsid w:val="004E6FFA"/>
    <w:rsid w:val="004E7495"/>
    <w:rsid w:val="00500F43"/>
    <w:rsid w:val="00513715"/>
    <w:rsid w:val="00520C5E"/>
    <w:rsid w:val="00532084"/>
    <w:rsid w:val="0053673E"/>
    <w:rsid w:val="005411C1"/>
    <w:rsid w:val="00544573"/>
    <w:rsid w:val="005549B8"/>
    <w:rsid w:val="00576FA0"/>
    <w:rsid w:val="00595527"/>
    <w:rsid w:val="005B58CC"/>
    <w:rsid w:val="005C5674"/>
    <w:rsid w:val="005D492E"/>
    <w:rsid w:val="006047C9"/>
    <w:rsid w:val="00635E74"/>
    <w:rsid w:val="00642F05"/>
    <w:rsid w:val="00643154"/>
    <w:rsid w:val="00652FD1"/>
    <w:rsid w:val="0066632B"/>
    <w:rsid w:val="006731B5"/>
    <w:rsid w:val="006C3D52"/>
    <w:rsid w:val="006E084D"/>
    <w:rsid w:val="006E1744"/>
    <w:rsid w:val="006F64E9"/>
    <w:rsid w:val="0070643C"/>
    <w:rsid w:val="00785CF4"/>
    <w:rsid w:val="007906D9"/>
    <w:rsid w:val="0079186C"/>
    <w:rsid w:val="007A42AC"/>
    <w:rsid w:val="007B4F3C"/>
    <w:rsid w:val="007C3C03"/>
    <w:rsid w:val="007D51ED"/>
    <w:rsid w:val="00833390"/>
    <w:rsid w:val="008961F2"/>
    <w:rsid w:val="008B5FAF"/>
    <w:rsid w:val="008D45C7"/>
    <w:rsid w:val="008E287B"/>
    <w:rsid w:val="00954258"/>
    <w:rsid w:val="00983A9D"/>
    <w:rsid w:val="009A27C6"/>
    <w:rsid w:val="009A38B5"/>
    <w:rsid w:val="009B6949"/>
    <w:rsid w:val="009D5BEB"/>
    <w:rsid w:val="009D7CA8"/>
    <w:rsid w:val="009E4584"/>
    <w:rsid w:val="00A15967"/>
    <w:rsid w:val="00A37D41"/>
    <w:rsid w:val="00A509F0"/>
    <w:rsid w:val="00A57E1C"/>
    <w:rsid w:val="00A937F7"/>
    <w:rsid w:val="00AA1C81"/>
    <w:rsid w:val="00AD6621"/>
    <w:rsid w:val="00AE3358"/>
    <w:rsid w:val="00B07524"/>
    <w:rsid w:val="00B3113A"/>
    <w:rsid w:val="00B36CAA"/>
    <w:rsid w:val="00B473CC"/>
    <w:rsid w:val="00B70065"/>
    <w:rsid w:val="00B7613F"/>
    <w:rsid w:val="00B7727F"/>
    <w:rsid w:val="00BB4519"/>
    <w:rsid w:val="00BC5FFE"/>
    <w:rsid w:val="00C1598C"/>
    <w:rsid w:val="00C70974"/>
    <w:rsid w:val="00C77EBD"/>
    <w:rsid w:val="00C91F23"/>
    <w:rsid w:val="00CE7F3D"/>
    <w:rsid w:val="00D06DE4"/>
    <w:rsid w:val="00D228D0"/>
    <w:rsid w:val="00D36EA2"/>
    <w:rsid w:val="00D414AB"/>
    <w:rsid w:val="00D633D5"/>
    <w:rsid w:val="00D641C7"/>
    <w:rsid w:val="00D749FA"/>
    <w:rsid w:val="00DB3E46"/>
    <w:rsid w:val="00DB7873"/>
    <w:rsid w:val="00DC2C61"/>
    <w:rsid w:val="00DC7B2F"/>
    <w:rsid w:val="00DD38D2"/>
    <w:rsid w:val="00DD718B"/>
    <w:rsid w:val="00E40548"/>
    <w:rsid w:val="00E5190E"/>
    <w:rsid w:val="00E56D62"/>
    <w:rsid w:val="00E67D3D"/>
    <w:rsid w:val="00ED2156"/>
    <w:rsid w:val="00EF4963"/>
    <w:rsid w:val="00EF68AB"/>
    <w:rsid w:val="00F14B1D"/>
    <w:rsid w:val="00F800BC"/>
    <w:rsid w:val="00F800DC"/>
    <w:rsid w:val="00F83C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E84B"/>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7D51ED"/>
    <w:rPr>
      <w:color w:val="800080" w:themeColor="followedHyperlink"/>
      <w:u w:val="single"/>
    </w:rPr>
  </w:style>
  <w:style w:type="character" w:styleId="Mentionnonrsolue">
    <w:name w:val="Unresolved Mention"/>
    <w:basedOn w:val="Policepardfaut"/>
    <w:uiPriority w:val="99"/>
    <w:semiHidden/>
    <w:unhideWhenUsed/>
    <w:rsid w:val="00117A4A"/>
    <w:rPr>
      <w:color w:val="605E5C"/>
      <w:shd w:val="clear" w:color="auto" w:fill="E1DFDD"/>
    </w:rPr>
  </w:style>
  <w:style w:type="paragraph" w:styleId="NormalWeb">
    <w:name w:val="Normal (Web)"/>
    <w:basedOn w:val="Normal"/>
    <w:uiPriority w:val="99"/>
    <w:semiHidden/>
    <w:unhideWhenUsed/>
    <w:rsid w:val="00B7727F"/>
    <w:rPr>
      <w:rFonts w:ascii="Times New Roman" w:hAnsi="Times New Roman" w:cs="Times New Roman"/>
      <w:sz w:val="24"/>
      <w:szCs w:val="24"/>
    </w:rPr>
  </w:style>
  <w:style w:type="character" w:customStyle="1" w:styleId="apple-converted-space">
    <w:name w:val="apple-converted-space"/>
    <w:basedOn w:val="Policepardfaut"/>
    <w:rsid w:val="004E6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186138959">
      <w:bodyDiv w:val="1"/>
      <w:marLeft w:val="0"/>
      <w:marRight w:val="0"/>
      <w:marTop w:val="0"/>
      <w:marBottom w:val="0"/>
      <w:divBdr>
        <w:top w:val="none" w:sz="0" w:space="0" w:color="auto"/>
        <w:left w:val="none" w:sz="0" w:space="0" w:color="auto"/>
        <w:bottom w:val="none" w:sz="0" w:space="0" w:color="auto"/>
        <w:right w:val="none" w:sz="0" w:space="0" w:color="auto"/>
      </w:divBdr>
      <w:divsChild>
        <w:div w:id="1590844102">
          <w:marLeft w:val="720"/>
          <w:marRight w:val="0"/>
          <w:marTop w:val="115"/>
          <w:marBottom w:val="0"/>
          <w:divBdr>
            <w:top w:val="none" w:sz="0" w:space="0" w:color="auto"/>
            <w:left w:val="none" w:sz="0" w:space="0" w:color="auto"/>
            <w:bottom w:val="none" w:sz="0" w:space="0" w:color="auto"/>
            <w:right w:val="none" w:sz="0" w:space="0" w:color="auto"/>
          </w:divBdr>
        </w:div>
      </w:divsChild>
    </w:div>
    <w:div w:id="198975530">
      <w:bodyDiv w:val="1"/>
      <w:marLeft w:val="0"/>
      <w:marRight w:val="0"/>
      <w:marTop w:val="0"/>
      <w:marBottom w:val="0"/>
      <w:divBdr>
        <w:top w:val="none" w:sz="0" w:space="0" w:color="auto"/>
        <w:left w:val="none" w:sz="0" w:space="0" w:color="auto"/>
        <w:bottom w:val="none" w:sz="0" w:space="0" w:color="auto"/>
        <w:right w:val="none" w:sz="0" w:space="0" w:color="auto"/>
      </w:divBdr>
    </w:div>
    <w:div w:id="203714577">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341278263">
      <w:bodyDiv w:val="1"/>
      <w:marLeft w:val="0"/>
      <w:marRight w:val="0"/>
      <w:marTop w:val="0"/>
      <w:marBottom w:val="0"/>
      <w:divBdr>
        <w:top w:val="none" w:sz="0" w:space="0" w:color="auto"/>
        <w:left w:val="none" w:sz="0" w:space="0" w:color="auto"/>
        <w:bottom w:val="none" w:sz="0" w:space="0" w:color="auto"/>
        <w:right w:val="none" w:sz="0" w:space="0" w:color="auto"/>
      </w:divBdr>
    </w:div>
    <w:div w:id="361056516">
      <w:bodyDiv w:val="1"/>
      <w:marLeft w:val="0"/>
      <w:marRight w:val="0"/>
      <w:marTop w:val="0"/>
      <w:marBottom w:val="0"/>
      <w:divBdr>
        <w:top w:val="none" w:sz="0" w:space="0" w:color="auto"/>
        <w:left w:val="none" w:sz="0" w:space="0" w:color="auto"/>
        <w:bottom w:val="none" w:sz="0" w:space="0" w:color="auto"/>
        <w:right w:val="none" w:sz="0" w:space="0" w:color="auto"/>
      </w:divBdr>
      <w:divsChild>
        <w:div w:id="2127195327">
          <w:marLeft w:val="0"/>
          <w:marRight w:val="0"/>
          <w:marTop w:val="0"/>
          <w:marBottom w:val="0"/>
          <w:divBdr>
            <w:top w:val="none" w:sz="0" w:space="0" w:color="auto"/>
            <w:left w:val="none" w:sz="0" w:space="0" w:color="auto"/>
            <w:bottom w:val="none" w:sz="0" w:space="0" w:color="auto"/>
            <w:right w:val="none" w:sz="0" w:space="0" w:color="auto"/>
          </w:divBdr>
          <w:divsChild>
            <w:div w:id="859317864">
              <w:marLeft w:val="0"/>
              <w:marRight w:val="0"/>
              <w:marTop w:val="0"/>
              <w:marBottom w:val="0"/>
              <w:divBdr>
                <w:top w:val="none" w:sz="0" w:space="0" w:color="auto"/>
                <w:left w:val="none" w:sz="0" w:space="0" w:color="auto"/>
                <w:bottom w:val="none" w:sz="0" w:space="0" w:color="auto"/>
                <w:right w:val="none" w:sz="0" w:space="0" w:color="auto"/>
              </w:divBdr>
              <w:divsChild>
                <w:div w:id="15289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80935">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64806134">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39543721">
      <w:bodyDiv w:val="1"/>
      <w:marLeft w:val="0"/>
      <w:marRight w:val="0"/>
      <w:marTop w:val="0"/>
      <w:marBottom w:val="0"/>
      <w:divBdr>
        <w:top w:val="none" w:sz="0" w:space="0" w:color="auto"/>
        <w:left w:val="none" w:sz="0" w:space="0" w:color="auto"/>
        <w:bottom w:val="none" w:sz="0" w:space="0" w:color="auto"/>
        <w:right w:val="none" w:sz="0" w:space="0" w:color="auto"/>
      </w:divBdr>
      <w:divsChild>
        <w:div w:id="1844540535">
          <w:marLeft w:val="0"/>
          <w:marRight w:val="0"/>
          <w:marTop w:val="0"/>
          <w:marBottom w:val="0"/>
          <w:divBdr>
            <w:top w:val="none" w:sz="0" w:space="0" w:color="auto"/>
            <w:left w:val="none" w:sz="0" w:space="0" w:color="auto"/>
            <w:bottom w:val="none" w:sz="0" w:space="0" w:color="auto"/>
            <w:right w:val="none" w:sz="0" w:space="0" w:color="auto"/>
          </w:divBdr>
          <w:divsChild>
            <w:div w:id="52242704">
              <w:marLeft w:val="0"/>
              <w:marRight w:val="0"/>
              <w:marTop w:val="0"/>
              <w:marBottom w:val="0"/>
              <w:divBdr>
                <w:top w:val="none" w:sz="0" w:space="0" w:color="auto"/>
                <w:left w:val="none" w:sz="0" w:space="0" w:color="auto"/>
                <w:bottom w:val="none" w:sz="0" w:space="0" w:color="auto"/>
                <w:right w:val="none" w:sz="0" w:space="0" w:color="auto"/>
              </w:divBdr>
              <w:divsChild>
                <w:div w:id="18371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0822268">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965357616">
      <w:bodyDiv w:val="1"/>
      <w:marLeft w:val="0"/>
      <w:marRight w:val="0"/>
      <w:marTop w:val="0"/>
      <w:marBottom w:val="0"/>
      <w:divBdr>
        <w:top w:val="none" w:sz="0" w:space="0" w:color="auto"/>
        <w:left w:val="none" w:sz="0" w:space="0" w:color="auto"/>
        <w:bottom w:val="none" w:sz="0" w:space="0" w:color="auto"/>
        <w:right w:val="none" w:sz="0" w:space="0" w:color="auto"/>
      </w:divBdr>
      <w:divsChild>
        <w:div w:id="756290406">
          <w:marLeft w:val="0"/>
          <w:marRight w:val="0"/>
          <w:marTop w:val="0"/>
          <w:marBottom w:val="0"/>
          <w:divBdr>
            <w:top w:val="none" w:sz="0" w:space="0" w:color="auto"/>
            <w:left w:val="none" w:sz="0" w:space="0" w:color="auto"/>
            <w:bottom w:val="none" w:sz="0" w:space="0" w:color="auto"/>
            <w:right w:val="none" w:sz="0" w:space="0" w:color="auto"/>
          </w:divBdr>
          <w:divsChild>
            <w:div w:id="1749183957">
              <w:marLeft w:val="0"/>
              <w:marRight w:val="0"/>
              <w:marTop w:val="0"/>
              <w:marBottom w:val="0"/>
              <w:divBdr>
                <w:top w:val="none" w:sz="0" w:space="0" w:color="auto"/>
                <w:left w:val="none" w:sz="0" w:space="0" w:color="auto"/>
                <w:bottom w:val="none" w:sz="0" w:space="0" w:color="auto"/>
                <w:right w:val="none" w:sz="0" w:space="0" w:color="auto"/>
              </w:divBdr>
              <w:divsChild>
                <w:div w:id="12895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82212">
      <w:bodyDiv w:val="1"/>
      <w:marLeft w:val="0"/>
      <w:marRight w:val="0"/>
      <w:marTop w:val="0"/>
      <w:marBottom w:val="0"/>
      <w:divBdr>
        <w:top w:val="none" w:sz="0" w:space="0" w:color="auto"/>
        <w:left w:val="none" w:sz="0" w:space="0" w:color="auto"/>
        <w:bottom w:val="none" w:sz="0" w:space="0" w:color="auto"/>
        <w:right w:val="none" w:sz="0" w:space="0" w:color="auto"/>
      </w:divBdr>
    </w:div>
    <w:div w:id="1117407574">
      <w:bodyDiv w:val="1"/>
      <w:marLeft w:val="0"/>
      <w:marRight w:val="0"/>
      <w:marTop w:val="0"/>
      <w:marBottom w:val="0"/>
      <w:divBdr>
        <w:top w:val="none" w:sz="0" w:space="0" w:color="auto"/>
        <w:left w:val="none" w:sz="0" w:space="0" w:color="auto"/>
        <w:bottom w:val="none" w:sz="0" w:space="0" w:color="auto"/>
        <w:right w:val="none" w:sz="0" w:space="0" w:color="auto"/>
      </w:divBdr>
      <w:divsChild>
        <w:div w:id="853618402">
          <w:marLeft w:val="0"/>
          <w:marRight w:val="0"/>
          <w:marTop w:val="0"/>
          <w:marBottom w:val="0"/>
          <w:divBdr>
            <w:top w:val="none" w:sz="0" w:space="0" w:color="auto"/>
            <w:left w:val="none" w:sz="0" w:space="0" w:color="auto"/>
            <w:bottom w:val="none" w:sz="0" w:space="0" w:color="auto"/>
            <w:right w:val="none" w:sz="0" w:space="0" w:color="auto"/>
          </w:divBdr>
        </w:div>
        <w:div w:id="614486363">
          <w:marLeft w:val="0"/>
          <w:marRight w:val="0"/>
          <w:marTop w:val="0"/>
          <w:marBottom w:val="0"/>
          <w:divBdr>
            <w:top w:val="none" w:sz="0" w:space="0" w:color="auto"/>
            <w:left w:val="none" w:sz="0" w:space="0" w:color="auto"/>
            <w:bottom w:val="none" w:sz="0" w:space="0" w:color="auto"/>
            <w:right w:val="none" w:sz="0" w:space="0" w:color="auto"/>
          </w:divBdr>
        </w:div>
      </w:divsChild>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99631686">
      <w:bodyDiv w:val="1"/>
      <w:marLeft w:val="0"/>
      <w:marRight w:val="0"/>
      <w:marTop w:val="0"/>
      <w:marBottom w:val="0"/>
      <w:divBdr>
        <w:top w:val="none" w:sz="0" w:space="0" w:color="auto"/>
        <w:left w:val="none" w:sz="0" w:space="0" w:color="auto"/>
        <w:bottom w:val="none" w:sz="0" w:space="0" w:color="auto"/>
        <w:right w:val="none" w:sz="0" w:space="0" w:color="auto"/>
      </w:divBdr>
      <w:divsChild>
        <w:div w:id="2010061164">
          <w:marLeft w:val="0"/>
          <w:marRight w:val="0"/>
          <w:marTop w:val="0"/>
          <w:marBottom w:val="0"/>
          <w:divBdr>
            <w:top w:val="none" w:sz="0" w:space="0" w:color="auto"/>
            <w:left w:val="none" w:sz="0" w:space="0" w:color="auto"/>
            <w:bottom w:val="none" w:sz="0" w:space="0" w:color="auto"/>
            <w:right w:val="none" w:sz="0" w:space="0" w:color="auto"/>
          </w:divBdr>
          <w:divsChild>
            <w:div w:id="234971760">
              <w:marLeft w:val="0"/>
              <w:marRight w:val="0"/>
              <w:marTop w:val="0"/>
              <w:marBottom w:val="0"/>
              <w:divBdr>
                <w:top w:val="none" w:sz="0" w:space="0" w:color="auto"/>
                <w:left w:val="none" w:sz="0" w:space="0" w:color="auto"/>
                <w:bottom w:val="none" w:sz="0" w:space="0" w:color="auto"/>
                <w:right w:val="none" w:sz="0" w:space="0" w:color="auto"/>
              </w:divBdr>
              <w:divsChild>
                <w:div w:id="5167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3743">
      <w:bodyDiv w:val="1"/>
      <w:marLeft w:val="0"/>
      <w:marRight w:val="0"/>
      <w:marTop w:val="0"/>
      <w:marBottom w:val="0"/>
      <w:divBdr>
        <w:top w:val="none" w:sz="0" w:space="0" w:color="auto"/>
        <w:left w:val="none" w:sz="0" w:space="0" w:color="auto"/>
        <w:bottom w:val="none" w:sz="0" w:space="0" w:color="auto"/>
        <w:right w:val="none" w:sz="0" w:space="0" w:color="auto"/>
      </w:divBdr>
      <w:divsChild>
        <w:div w:id="90518948">
          <w:marLeft w:val="0"/>
          <w:marRight w:val="0"/>
          <w:marTop w:val="0"/>
          <w:marBottom w:val="0"/>
          <w:divBdr>
            <w:top w:val="none" w:sz="0" w:space="0" w:color="auto"/>
            <w:left w:val="none" w:sz="0" w:space="0" w:color="auto"/>
            <w:bottom w:val="none" w:sz="0" w:space="0" w:color="auto"/>
            <w:right w:val="none" w:sz="0" w:space="0" w:color="auto"/>
          </w:divBdr>
          <w:divsChild>
            <w:div w:id="1401445146">
              <w:marLeft w:val="0"/>
              <w:marRight w:val="0"/>
              <w:marTop w:val="0"/>
              <w:marBottom w:val="0"/>
              <w:divBdr>
                <w:top w:val="none" w:sz="0" w:space="0" w:color="auto"/>
                <w:left w:val="none" w:sz="0" w:space="0" w:color="auto"/>
                <w:bottom w:val="none" w:sz="0" w:space="0" w:color="auto"/>
                <w:right w:val="none" w:sz="0" w:space="0" w:color="auto"/>
              </w:divBdr>
              <w:divsChild>
                <w:div w:id="768964231">
                  <w:marLeft w:val="0"/>
                  <w:marRight w:val="0"/>
                  <w:marTop w:val="0"/>
                  <w:marBottom w:val="0"/>
                  <w:divBdr>
                    <w:top w:val="none" w:sz="0" w:space="0" w:color="auto"/>
                    <w:left w:val="none" w:sz="0" w:space="0" w:color="auto"/>
                    <w:bottom w:val="none" w:sz="0" w:space="0" w:color="auto"/>
                    <w:right w:val="none" w:sz="0" w:space="0" w:color="auto"/>
                  </w:divBdr>
                  <w:divsChild>
                    <w:div w:id="222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70042228">
      <w:bodyDiv w:val="1"/>
      <w:marLeft w:val="0"/>
      <w:marRight w:val="0"/>
      <w:marTop w:val="0"/>
      <w:marBottom w:val="0"/>
      <w:divBdr>
        <w:top w:val="none" w:sz="0" w:space="0" w:color="auto"/>
        <w:left w:val="none" w:sz="0" w:space="0" w:color="auto"/>
        <w:bottom w:val="none" w:sz="0" w:space="0" w:color="auto"/>
        <w:right w:val="none" w:sz="0" w:space="0" w:color="auto"/>
      </w:divBdr>
      <w:divsChild>
        <w:div w:id="1763181408">
          <w:marLeft w:val="0"/>
          <w:marRight w:val="0"/>
          <w:marTop w:val="0"/>
          <w:marBottom w:val="0"/>
          <w:divBdr>
            <w:top w:val="none" w:sz="0" w:space="0" w:color="auto"/>
            <w:left w:val="none" w:sz="0" w:space="0" w:color="auto"/>
            <w:bottom w:val="none" w:sz="0" w:space="0" w:color="auto"/>
            <w:right w:val="none" w:sz="0" w:space="0" w:color="auto"/>
          </w:divBdr>
          <w:divsChild>
            <w:div w:id="1129398626">
              <w:marLeft w:val="0"/>
              <w:marRight w:val="0"/>
              <w:marTop w:val="0"/>
              <w:marBottom w:val="0"/>
              <w:divBdr>
                <w:top w:val="none" w:sz="0" w:space="0" w:color="auto"/>
                <w:left w:val="none" w:sz="0" w:space="0" w:color="auto"/>
                <w:bottom w:val="none" w:sz="0" w:space="0" w:color="auto"/>
                <w:right w:val="none" w:sz="0" w:space="0" w:color="auto"/>
              </w:divBdr>
              <w:divsChild>
                <w:div w:id="10368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 w:id="2044356207">
      <w:bodyDiv w:val="1"/>
      <w:marLeft w:val="0"/>
      <w:marRight w:val="0"/>
      <w:marTop w:val="0"/>
      <w:marBottom w:val="0"/>
      <w:divBdr>
        <w:top w:val="none" w:sz="0" w:space="0" w:color="auto"/>
        <w:left w:val="none" w:sz="0" w:space="0" w:color="auto"/>
        <w:bottom w:val="none" w:sz="0" w:space="0" w:color="auto"/>
        <w:right w:val="none" w:sz="0" w:space="0" w:color="auto"/>
      </w:divBdr>
      <w:divsChild>
        <w:div w:id="471555876">
          <w:marLeft w:val="0"/>
          <w:marRight w:val="0"/>
          <w:marTop w:val="0"/>
          <w:marBottom w:val="0"/>
          <w:divBdr>
            <w:top w:val="none" w:sz="0" w:space="0" w:color="auto"/>
            <w:left w:val="none" w:sz="0" w:space="0" w:color="auto"/>
            <w:bottom w:val="none" w:sz="0" w:space="0" w:color="auto"/>
            <w:right w:val="none" w:sz="0" w:space="0" w:color="auto"/>
          </w:divBdr>
          <w:divsChild>
            <w:div w:id="580602929">
              <w:marLeft w:val="0"/>
              <w:marRight w:val="0"/>
              <w:marTop w:val="0"/>
              <w:marBottom w:val="0"/>
              <w:divBdr>
                <w:top w:val="none" w:sz="0" w:space="0" w:color="auto"/>
                <w:left w:val="none" w:sz="0" w:space="0" w:color="auto"/>
                <w:bottom w:val="none" w:sz="0" w:space="0" w:color="auto"/>
                <w:right w:val="none" w:sz="0" w:space="0" w:color="auto"/>
              </w:divBdr>
              <w:divsChild>
                <w:div w:id="2966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nos.fr/digitalguide/serveur/know-how/quest-ce-quun-reverse-proxy-le-serveur-reverse-prox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onos.fr/digitalguide/serveur/know-how/un-serveur-proxy-cest-quoi/"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francois.lacomme@2isa.net?subject=SEC105-Fiche%20s&#233;ance%20" TargetMode="External"/><Relationship Id="rId5" Type="http://schemas.openxmlformats.org/officeDocument/2006/relationships/webSettings" Target="webSettings.xml"/><Relationship Id="rId10" Type="http://schemas.openxmlformats.org/officeDocument/2006/relationships/hyperlink" Target="mailto:francois.lacomme@2isa.net" TargetMode="External"/><Relationship Id="rId4" Type="http://schemas.openxmlformats.org/officeDocument/2006/relationships/settings" Target="settings.xml"/><Relationship Id="rId9" Type="http://schemas.openxmlformats.org/officeDocument/2006/relationships/hyperlink" Target="https://docs.oracle.com/fr/solutions/oci-best-practices/ensure-secure-network-access1.html"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B420-2EEA-4541-9157-59D0E7E4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734</Words>
  <Characters>4042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22</cp:revision>
  <dcterms:created xsi:type="dcterms:W3CDTF">2020-04-03T07:38:00Z</dcterms:created>
  <dcterms:modified xsi:type="dcterms:W3CDTF">2025-05-14T11:42:00Z</dcterms:modified>
</cp:coreProperties>
</file>