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52F61" w:themeColor="accent1"/>
          <w:sz w:val="22"/>
        </w:rPr>
        <w:id w:val="1718552162"/>
        <w:docPartObj>
          <w:docPartGallery w:val="Cover Pages"/>
          <w:docPartUnique/>
        </w:docPartObj>
      </w:sdtPr>
      <w:sdtEndPr>
        <w:rPr>
          <w:rFonts w:eastAsia="Times New Roman"/>
          <w:color w:val="auto"/>
          <w:lang w:eastAsia="fr-FR"/>
        </w:rPr>
      </w:sdtEndPr>
      <w:sdtContent>
        <w:p w14:paraId="12A3EA9D" w14:textId="5D843025" w:rsidR="00CB1523" w:rsidRDefault="00CB1523">
          <w:pPr>
            <w:pStyle w:val="Sansinterligne"/>
            <w:spacing w:before="1540" w:after="240"/>
            <w:jc w:val="center"/>
            <w:rPr>
              <w:color w:val="052F61" w:themeColor="accent1"/>
            </w:rPr>
          </w:pPr>
          <w:r>
            <w:rPr>
              <w:noProof/>
              <w:color w:val="052F61" w:themeColor="accent1"/>
            </w:rPr>
            <w:drawing>
              <wp:inline distT="0" distB="0" distL="0" distR="0" wp14:anchorId="3E591670" wp14:editId="7ABE8B8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52F61" w:themeColor="accent1"/>
              <w:sz w:val="72"/>
              <w:szCs w:val="72"/>
            </w:rPr>
            <w:alias w:val="Titre"/>
            <w:tag w:val=""/>
            <w:id w:val="1735040861"/>
            <w:placeholder>
              <w:docPart w:val="0369670BAD9C4621A0CB729113B38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6C4401" w14:textId="6EDA4E27" w:rsidR="00CB1523" w:rsidRDefault="00CB1523">
              <w:pPr>
                <w:pStyle w:val="Sansinterligne"/>
                <w:pBdr>
                  <w:top w:val="single" w:sz="6" w:space="6" w:color="052F61" w:themeColor="accent1"/>
                  <w:bottom w:val="single" w:sz="6" w:space="6" w:color="052F61" w:themeColor="accent1"/>
                </w:pBdr>
                <w:spacing w:after="240"/>
                <w:jc w:val="center"/>
                <w:rPr>
                  <w:rFonts w:asciiTheme="majorHAnsi" w:eastAsiaTheme="majorEastAsia" w:hAnsiTheme="majorHAnsi" w:cstheme="majorBidi"/>
                  <w:caps/>
                  <w:color w:val="052F61" w:themeColor="accent1"/>
                  <w:sz w:val="80"/>
                  <w:szCs w:val="80"/>
                </w:rPr>
              </w:pPr>
              <w:r>
                <w:rPr>
                  <w:rFonts w:asciiTheme="majorHAnsi" w:eastAsiaTheme="majorEastAsia" w:hAnsiTheme="majorHAnsi" w:cstheme="majorBidi"/>
                  <w:caps/>
                  <w:color w:val="052F61" w:themeColor="accent1"/>
                  <w:sz w:val="72"/>
                  <w:szCs w:val="72"/>
                </w:rPr>
                <w:t>Rapport Projet 4</w:t>
              </w:r>
            </w:p>
          </w:sdtContent>
        </w:sdt>
        <w:sdt>
          <w:sdtPr>
            <w:rPr>
              <w:color w:val="052F61" w:themeColor="accent1"/>
              <w:sz w:val="28"/>
              <w:szCs w:val="28"/>
            </w:rPr>
            <w:alias w:val="Sous-titre"/>
            <w:tag w:val=""/>
            <w:id w:val="328029620"/>
            <w:placeholder>
              <w:docPart w:val="24B64EE6691E4407AAB2DCE4578564EB"/>
            </w:placeholder>
            <w:dataBinding w:prefixMappings="xmlns:ns0='http://purl.org/dc/elements/1.1/' xmlns:ns1='http://schemas.openxmlformats.org/package/2006/metadata/core-properties' " w:xpath="/ns1:coreProperties[1]/ns0:subject[1]" w:storeItemID="{6C3C8BC8-F283-45AE-878A-BAB7291924A1}"/>
            <w:text/>
          </w:sdtPr>
          <w:sdtEndPr/>
          <w:sdtContent>
            <w:p w14:paraId="1579B255" w14:textId="6D208BB2" w:rsidR="00CB1523" w:rsidRDefault="00CB1523">
              <w:pPr>
                <w:pStyle w:val="Sansinterligne"/>
                <w:jc w:val="center"/>
                <w:rPr>
                  <w:color w:val="052F61" w:themeColor="accent1"/>
                  <w:sz w:val="28"/>
                  <w:szCs w:val="28"/>
                </w:rPr>
              </w:pPr>
              <w:r>
                <w:rPr>
                  <w:color w:val="052F61" w:themeColor="accent1"/>
                  <w:sz w:val="28"/>
                  <w:szCs w:val="28"/>
                </w:rPr>
                <w:t>Sylvain VASSEUR</w:t>
              </w:r>
            </w:p>
          </w:sdtContent>
        </w:sdt>
        <w:p w14:paraId="78BB23CB" w14:textId="77777777" w:rsidR="00CB1523" w:rsidRDefault="00CB1523">
          <w:pPr>
            <w:pStyle w:val="Sansinterligne"/>
            <w:spacing w:before="480"/>
            <w:jc w:val="center"/>
            <w:rPr>
              <w:color w:val="052F61" w:themeColor="accent1"/>
            </w:rPr>
          </w:pPr>
          <w:r>
            <w:rPr>
              <w:noProof/>
              <w:color w:val="052F61" w:themeColor="accent1"/>
            </w:rPr>
            <mc:AlternateContent>
              <mc:Choice Requires="wps">
                <w:drawing>
                  <wp:anchor distT="0" distB="0" distL="114300" distR="114300" simplePos="0" relativeHeight="251659264" behindDoc="0" locked="0" layoutInCell="1" allowOverlap="1" wp14:anchorId="7AFC50EC" wp14:editId="3CB970A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CC2C6C">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CC2C6C">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FC50E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CC2C6C">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CC2C6C">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v:textbox>
                    <w10:wrap anchorx="margin" anchory="page"/>
                  </v:shape>
                </w:pict>
              </mc:Fallback>
            </mc:AlternateContent>
          </w:r>
          <w:r>
            <w:rPr>
              <w:noProof/>
              <w:color w:val="052F61" w:themeColor="accent1"/>
            </w:rPr>
            <w:drawing>
              <wp:inline distT="0" distB="0" distL="0" distR="0" wp14:anchorId="3122DD48" wp14:editId="218FD24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AF31B5" w14:textId="114D20F8" w:rsidR="00CB1523" w:rsidRDefault="00CB1523">
          <w:pPr>
            <w:rPr>
              <w:rFonts w:asciiTheme="majorHAnsi" w:eastAsia="Times New Roman" w:hAnsiTheme="majorHAnsi" w:cstheme="majorBidi"/>
              <w:color w:val="032348" w:themeColor="accent1" w:themeShade="BF"/>
              <w:sz w:val="32"/>
              <w:szCs w:val="32"/>
              <w:lang w:eastAsia="fr-FR"/>
            </w:rPr>
          </w:pPr>
          <w:r>
            <w:rPr>
              <w:rFonts w:eastAsia="Times New Roman"/>
              <w:lang w:eastAsia="fr-FR"/>
            </w:rPr>
            <w:br w:type="page"/>
          </w:r>
        </w:p>
      </w:sdtContent>
    </w:sdt>
    <w:p w14:paraId="7C7797B6" w14:textId="28B1B63F" w:rsidR="00CB1523" w:rsidRDefault="00CB1523">
      <w:pPr>
        <w:rPr>
          <w:rFonts w:asciiTheme="majorHAnsi" w:eastAsia="Times New Roman" w:hAnsiTheme="majorHAnsi" w:cstheme="majorBidi"/>
          <w:color w:val="032348" w:themeColor="accent1" w:themeShade="BF"/>
          <w:sz w:val="40"/>
          <w:szCs w:val="40"/>
          <w:lang w:eastAsia="fr-FR"/>
        </w:rPr>
      </w:pPr>
    </w:p>
    <w:sdt>
      <w:sdtPr>
        <w:rPr>
          <w:rFonts w:asciiTheme="minorHAnsi" w:eastAsiaTheme="minorEastAsia" w:hAnsiTheme="minorHAnsi" w:cstheme="minorBidi"/>
          <w:color w:val="auto"/>
          <w:sz w:val="21"/>
          <w:szCs w:val="21"/>
        </w:rPr>
        <w:id w:val="352852781"/>
        <w:docPartObj>
          <w:docPartGallery w:val="Table of Contents"/>
          <w:docPartUnique/>
        </w:docPartObj>
      </w:sdtPr>
      <w:sdtEndPr>
        <w:rPr>
          <w:b/>
          <w:bCs/>
          <w:sz w:val="22"/>
        </w:rPr>
      </w:sdtEndPr>
      <w:sdtContent>
        <w:p w14:paraId="5C00CDA7" w14:textId="131AE9B3" w:rsidR="0064478E" w:rsidRDefault="0064478E">
          <w:pPr>
            <w:pStyle w:val="En-ttedetabledesmatires"/>
          </w:pPr>
          <w:r>
            <w:t>Table des matières</w:t>
          </w:r>
        </w:p>
        <w:p w14:paraId="30265E15" w14:textId="0751DC2F" w:rsidR="00744454" w:rsidRDefault="0064478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96491565" w:history="1">
            <w:r w:rsidR="00744454" w:rsidRPr="0044018C">
              <w:rPr>
                <w:rStyle w:val="Lienhypertexte"/>
                <w:rFonts w:eastAsia="Times New Roman"/>
                <w:noProof/>
              </w:rPr>
              <w:t>I.</w:t>
            </w:r>
            <w:r w:rsidR="00744454">
              <w:rPr>
                <w:rFonts w:cstheme="minorBidi"/>
                <w:noProof/>
              </w:rPr>
              <w:tab/>
            </w:r>
            <w:r w:rsidR="00744454" w:rsidRPr="0044018C">
              <w:rPr>
                <w:rStyle w:val="Lienhypertexte"/>
                <w:rFonts w:eastAsia="Times New Roman"/>
                <w:noProof/>
              </w:rPr>
              <w:t>Résumé exécutif</w:t>
            </w:r>
            <w:r w:rsidR="00744454">
              <w:rPr>
                <w:noProof/>
                <w:webHidden/>
              </w:rPr>
              <w:tab/>
            </w:r>
            <w:r w:rsidR="00744454">
              <w:rPr>
                <w:noProof/>
                <w:webHidden/>
              </w:rPr>
              <w:fldChar w:fldCharType="begin"/>
            </w:r>
            <w:r w:rsidR="00744454">
              <w:rPr>
                <w:noProof/>
                <w:webHidden/>
              </w:rPr>
              <w:instrText xml:space="preserve"> PAGEREF _Toc196491565 \h </w:instrText>
            </w:r>
            <w:r w:rsidR="00744454">
              <w:rPr>
                <w:noProof/>
                <w:webHidden/>
              </w:rPr>
            </w:r>
            <w:r w:rsidR="00744454">
              <w:rPr>
                <w:noProof/>
                <w:webHidden/>
              </w:rPr>
              <w:fldChar w:fldCharType="separate"/>
            </w:r>
            <w:r w:rsidR="00CC2C6C">
              <w:rPr>
                <w:noProof/>
                <w:webHidden/>
              </w:rPr>
              <w:t>2</w:t>
            </w:r>
            <w:r w:rsidR="00744454">
              <w:rPr>
                <w:noProof/>
                <w:webHidden/>
              </w:rPr>
              <w:fldChar w:fldCharType="end"/>
            </w:r>
          </w:hyperlink>
        </w:p>
        <w:p w14:paraId="4AF42B9D" w14:textId="5393E5A8" w:rsidR="00744454" w:rsidRDefault="00CC2C6C">
          <w:pPr>
            <w:pStyle w:val="TM1"/>
            <w:tabs>
              <w:tab w:val="left" w:pos="440"/>
              <w:tab w:val="right" w:leader="dot" w:pos="9062"/>
            </w:tabs>
            <w:rPr>
              <w:rFonts w:cstheme="minorBidi"/>
              <w:noProof/>
            </w:rPr>
          </w:pPr>
          <w:hyperlink w:anchor="_Toc196491566" w:history="1">
            <w:r w:rsidR="00744454" w:rsidRPr="0044018C">
              <w:rPr>
                <w:rStyle w:val="Lienhypertexte"/>
                <w:noProof/>
              </w:rPr>
              <w:t>II.</w:t>
            </w:r>
            <w:r w:rsidR="00744454">
              <w:rPr>
                <w:rFonts w:cstheme="minorBidi"/>
                <w:noProof/>
              </w:rPr>
              <w:tab/>
            </w:r>
            <w:r w:rsidR="00744454" w:rsidRPr="0044018C">
              <w:rPr>
                <w:rStyle w:val="Lienhypertexte"/>
                <w:noProof/>
              </w:rPr>
              <w:t>Introduction</w:t>
            </w:r>
            <w:r w:rsidR="00744454">
              <w:rPr>
                <w:noProof/>
                <w:webHidden/>
              </w:rPr>
              <w:tab/>
            </w:r>
            <w:r w:rsidR="00744454">
              <w:rPr>
                <w:noProof/>
                <w:webHidden/>
              </w:rPr>
              <w:fldChar w:fldCharType="begin"/>
            </w:r>
            <w:r w:rsidR="00744454">
              <w:rPr>
                <w:noProof/>
                <w:webHidden/>
              </w:rPr>
              <w:instrText xml:space="preserve"> PAGEREF _Toc196491566 \h </w:instrText>
            </w:r>
            <w:r w:rsidR="00744454">
              <w:rPr>
                <w:noProof/>
                <w:webHidden/>
              </w:rPr>
            </w:r>
            <w:r w:rsidR="00744454">
              <w:rPr>
                <w:noProof/>
                <w:webHidden/>
              </w:rPr>
              <w:fldChar w:fldCharType="separate"/>
            </w:r>
            <w:r>
              <w:rPr>
                <w:noProof/>
                <w:webHidden/>
              </w:rPr>
              <w:t>3</w:t>
            </w:r>
            <w:r w:rsidR="00744454">
              <w:rPr>
                <w:noProof/>
                <w:webHidden/>
              </w:rPr>
              <w:fldChar w:fldCharType="end"/>
            </w:r>
          </w:hyperlink>
        </w:p>
        <w:p w14:paraId="1439F3AA" w14:textId="4745F55B" w:rsidR="00744454" w:rsidRDefault="00CC2C6C">
          <w:pPr>
            <w:pStyle w:val="TM1"/>
            <w:tabs>
              <w:tab w:val="left" w:pos="660"/>
              <w:tab w:val="right" w:leader="dot" w:pos="9062"/>
            </w:tabs>
            <w:rPr>
              <w:rFonts w:cstheme="minorBidi"/>
              <w:noProof/>
            </w:rPr>
          </w:pPr>
          <w:hyperlink w:anchor="_Toc196491567" w:history="1">
            <w:r w:rsidR="00744454" w:rsidRPr="0044018C">
              <w:rPr>
                <w:rStyle w:val="Lienhypertexte"/>
                <w:noProof/>
              </w:rPr>
              <w:t>III.</w:t>
            </w:r>
            <w:r w:rsidR="00744454">
              <w:rPr>
                <w:rFonts w:cstheme="minorBidi"/>
                <w:noProof/>
              </w:rPr>
              <w:tab/>
            </w:r>
            <w:r w:rsidR="00744454" w:rsidRPr="0044018C">
              <w:rPr>
                <w:rStyle w:val="Lienhypertexte"/>
                <w:noProof/>
              </w:rPr>
              <w:t>Méthodologie</w:t>
            </w:r>
            <w:r w:rsidR="00744454">
              <w:rPr>
                <w:noProof/>
                <w:webHidden/>
              </w:rPr>
              <w:tab/>
            </w:r>
            <w:r w:rsidR="00744454">
              <w:rPr>
                <w:noProof/>
                <w:webHidden/>
              </w:rPr>
              <w:fldChar w:fldCharType="begin"/>
            </w:r>
            <w:r w:rsidR="00744454">
              <w:rPr>
                <w:noProof/>
                <w:webHidden/>
              </w:rPr>
              <w:instrText xml:space="preserve"> PAGEREF _Toc196491567 \h </w:instrText>
            </w:r>
            <w:r w:rsidR="00744454">
              <w:rPr>
                <w:noProof/>
                <w:webHidden/>
              </w:rPr>
            </w:r>
            <w:r w:rsidR="00744454">
              <w:rPr>
                <w:noProof/>
                <w:webHidden/>
              </w:rPr>
              <w:fldChar w:fldCharType="separate"/>
            </w:r>
            <w:r>
              <w:rPr>
                <w:noProof/>
                <w:webHidden/>
              </w:rPr>
              <w:t>4</w:t>
            </w:r>
            <w:r w:rsidR="00744454">
              <w:rPr>
                <w:noProof/>
                <w:webHidden/>
              </w:rPr>
              <w:fldChar w:fldCharType="end"/>
            </w:r>
          </w:hyperlink>
        </w:p>
        <w:p w14:paraId="0E457B21" w14:textId="49552E9B" w:rsidR="00744454" w:rsidRDefault="00CC2C6C">
          <w:pPr>
            <w:pStyle w:val="TM2"/>
            <w:tabs>
              <w:tab w:val="left" w:pos="660"/>
              <w:tab w:val="right" w:leader="dot" w:pos="9062"/>
            </w:tabs>
            <w:rPr>
              <w:rFonts w:cstheme="minorBidi"/>
              <w:noProof/>
            </w:rPr>
          </w:pPr>
          <w:hyperlink w:anchor="_Toc196491568" w:history="1">
            <w:r w:rsidR="00744454" w:rsidRPr="0044018C">
              <w:rPr>
                <w:rStyle w:val="Lienhypertexte"/>
                <w:noProof/>
              </w:rPr>
              <w:t>A.</w:t>
            </w:r>
            <w:r w:rsidR="00744454">
              <w:rPr>
                <w:rFonts w:cstheme="minorBidi"/>
                <w:noProof/>
              </w:rPr>
              <w:tab/>
            </w:r>
            <w:r w:rsidR="00744454" w:rsidRPr="0044018C">
              <w:rPr>
                <w:rStyle w:val="Lienhypertexte"/>
                <w:noProof/>
              </w:rPr>
              <w:t>Analyse des départements :</w:t>
            </w:r>
            <w:r w:rsidR="00744454">
              <w:rPr>
                <w:noProof/>
                <w:webHidden/>
              </w:rPr>
              <w:tab/>
            </w:r>
            <w:r w:rsidR="00744454">
              <w:rPr>
                <w:noProof/>
                <w:webHidden/>
              </w:rPr>
              <w:fldChar w:fldCharType="begin"/>
            </w:r>
            <w:r w:rsidR="00744454">
              <w:rPr>
                <w:noProof/>
                <w:webHidden/>
              </w:rPr>
              <w:instrText xml:space="preserve"> PAGEREF _Toc196491568 \h </w:instrText>
            </w:r>
            <w:r w:rsidR="00744454">
              <w:rPr>
                <w:noProof/>
                <w:webHidden/>
              </w:rPr>
            </w:r>
            <w:r w:rsidR="00744454">
              <w:rPr>
                <w:noProof/>
                <w:webHidden/>
              </w:rPr>
              <w:fldChar w:fldCharType="separate"/>
            </w:r>
            <w:r>
              <w:rPr>
                <w:noProof/>
                <w:webHidden/>
              </w:rPr>
              <w:t>4</w:t>
            </w:r>
            <w:r w:rsidR="00744454">
              <w:rPr>
                <w:noProof/>
                <w:webHidden/>
              </w:rPr>
              <w:fldChar w:fldCharType="end"/>
            </w:r>
          </w:hyperlink>
        </w:p>
        <w:p w14:paraId="1A916793" w14:textId="1AE026C6" w:rsidR="00744454" w:rsidRDefault="00CC2C6C">
          <w:pPr>
            <w:pStyle w:val="TM2"/>
            <w:tabs>
              <w:tab w:val="left" w:pos="660"/>
              <w:tab w:val="right" w:leader="dot" w:pos="9062"/>
            </w:tabs>
            <w:rPr>
              <w:rFonts w:cstheme="minorBidi"/>
              <w:noProof/>
            </w:rPr>
          </w:pPr>
          <w:hyperlink w:anchor="_Toc196491569" w:history="1">
            <w:r w:rsidR="00744454" w:rsidRPr="0044018C">
              <w:rPr>
                <w:rStyle w:val="Lienhypertexte"/>
                <w:noProof/>
              </w:rPr>
              <w:t>B.</w:t>
            </w:r>
            <w:r w:rsidR="00744454">
              <w:rPr>
                <w:rFonts w:cstheme="minorBidi"/>
                <w:noProof/>
              </w:rPr>
              <w:tab/>
            </w:r>
            <w:r w:rsidR="00744454" w:rsidRPr="0044018C">
              <w:rPr>
                <w:rStyle w:val="Lienhypertexte"/>
                <w:noProof/>
              </w:rPr>
              <w:t>Analyse des facteurs explicatifs :</w:t>
            </w:r>
            <w:r w:rsidR="00744454">
              <w:rPr>
                <w:noProof/>
                <w:webHidden/>
              </w:rPr>
              <w:tab/>
            </w:r>
            <w:r w:rsidR="00744454">
              <w:rPr>
                <w:noProof/>
                <w:webHidden/>
              </w:rPr>
              <w:fldChar w:fldCharType="begin"/>
            </w:r>
            <w:r w:rsidR="00744454">
              <w:rPr>
                <w:noProof/>
                <w:webHidden/>
              </w:rPr>
              <w:instrText xml:space="preserve"> PAGEREF _Toc196491569 \h </w:instrText>
            </w:r>
            <w:r w:rsidR="00744454">
              <w:rPr>
                <w:noProof/>
                <w:webHidden/>
              </w:rPr>
            </w:r>
            <w:r w:rsidR="00744454">
              <w:rPr>
                <w:noProof/>
                <w:webHidden/>
              </w:rPr>
              <w:fldChar w:fldCharType="separate"/>
            </w:r>
            <w:r>
              <w:rPr>
                <w:noProof/>
                <w:webHidden/>
              </w:rPr>
              <w:t>4</w:t>
            </w:r>
            <w:r w:rsidR="00744454">
              <w:rPr>
                <w:noProof/>
                <w:webHidden/>
              </w:rPr>
              <w:fldChar w:fldCharType="end"/>
            </w:r>
          </w:hyperlink>
        </w:p>
        <w:p w14:paraId="573F29EC" w14:textId="3402BC51" w:rsidR="00744454" w:rsidRDefault="00CC2C6C">
          <w:pPr>
            <w:pStyle w:val="TM2"/>
            <w:tabs>
              <w:tab w:val="left" w:pos="660"/>
              <w:tab w:val="right" w:leader="dot" w:pos="9062"/>
            </w:tabs>
            <w:rPr>
              <w:rFonts w:cstheme="minorBidi"/>
              <w:noProof/>
            </w:rPr>
          </w:pPr>
          <w:hyperlink w:anchor="_Toc196491570" w:history="1">
            <w:r w:rsidR="00744454" w:rsidRPr="0044018C">
              <w:rPr>
                <w:rStyle w:val="Lienhypertexte"/>
                <w:noProof/>
              </w:rPr>
              <w:t>C.</w:t>
            </w:r>
            <w:r w:rsidR="00744454">
              <w:rPr>
                <w:rFonts w:cstheme="minorBidi"/>
                <w:noProof/>
              </w:rPr>
              <w:tab/>
            </w:r>
            <w:r w:rsidR="00744454" w:rsidRPr="0044018C">
              <w:rPr>
                <w:rStyle w:val="Lienhypertexte"/>
                <w:noProof/>
              </w:rPr>
              <w:t>Identification des profils de départements :</w:t>
            </w:r>
            <w:r w:rsidR="00744454">
              <w:rPr>
                <w:noProof/>
                <w:webHidden/>
              </w:rPr>
              <w:tab/>
            </w:r>
            <w:r w:rsidR="00744454">
              <w:rPr>
                <w:noProof/>
                <w:webHidden/>
              </w:rPr>
              <w:fldChar w:fldCharType="begin"/>
            </w:r>
            <w:r w:rsidR="00744454">
              <w:rPr>
                <w:noProof/>
                <w:webHidden/>
              </w:rPr>
              <w:instrText xml:space="preserve"> PAGEREF _Toc196491570 \h </w:instrText>
            </w:r>
            <w:r w:rsidR="00744454">
              <w:rPr>
                <w:noProof/>
                <w:webHidden/>
              </w:rPr>
            </w:r>
            <w:r w:rsidR="00744454">
              <w:rPr>
                <w:noProof/>
                <w:webHidden/>
              </w:rPr>
              <w:fldChar w:fldCharType="separate"/>
            </w:r>
            <w:r>
              <w:rPr>
                <w:noProof/>
                <w:webHidden/>
              </w:rPr>
              <w:t>4</w:t>
            </w:r>
            <w:r w:rsidR="00744454">
              <w:rPr>
                <w:noProof/>
                <w:webHidden/>
              </w:rPr>
              <w:fldChar w:fldCharType="end"/>
            </w:r>
          </w:hyperlink>
        </w:p>
        <w:p w14:paraId="2D38336E" w14:textId="4515651F" w:rsidR="00744454" w:rsidRDefault="00CC2C6C">
          <w:pPr>
            <w:pStyle w:val="TM1"/>
            <w:tabs>
              <w:tab w:val="left" w:pos="660"/>
              <w:tab w:val="right" w:leader="dot" w:pos="9062"/>
            </w:tabs>
            <w:rPr>
              <w:rFonts w:cstheme="minorBidi"/>
              <w:noProof/>
            </w:rPr>
          </w:pPr>
          <w:hyperlink w:anchor="_Toc196491571" w:history="1">
            <w:r w:rsidR="00744454" w:rsidRPr="0044018C">
              <w:rPr>
                <w:rStyle w:val="Lienhypertexte"/>
                <w:rFonts w:eastAsia="Times New Roman"/>
                <w:noProof/>
              </w:rPr>
              <w:t>IV.</w:t>
            </w:r>
            <w:r w:rsidR="00744454">
              <w:rPr>
                <w:rFonts w:cstheme="minorBidi"/>
                <w:noProof/>
              </w:rPr>
              <w:tab/>
            </w:r>
            <w:r w:rsidR="00744454" w:rsidRPr="0044018C">
              <w:rPr>
                <w:rStyle w:val="Lienhypertexte"/>
                <w:rFonts w:eastAsia="Times New Roman"/>
                <w:noProof/>
              </w:rPr>
              <w:t>Résultats</w:t>
            </w:r>
            <w:r w:rsidR="00744454">
              <w:rPr>
                <w:noProof/>
                <w:webHidden/>
              </w:rPr>
              <w:tab/>
            </w:r>
            <w:r w:rsidR="00744454">
              <w:rPr>
                <w:noProof/>
                <w:webHidden/>
              </w:rPr>
              <w:fldChar w:fldCharType="begin"/>
            </w:r>
            <w:r w:rsidR="00744454">
              <w:rPr>
                <w:noProof/>
                <w:webHidden/>
              </w:rPr>
              <w:instrText xml:space="preserve"> PAGEREF _Toc196491571 \h </w:instrText>
            </w:r>
            <w:r w:rsidR="00744454">
              <w:rPr>
                <w:noProof/>
                <w:webHidden/>
              </w:rPr>
            </w:r>
            <w:r w:rsidR="00744454">
              <w:rPr>
                <w:noProof/>
                <w:webHidden/>
              </w:rPr>
              <w:fldChar w:fldCharType="separate"/>
            </w:r>
            <w:r>
              <w:rPr>
                <w:noProof/>
                <w:webHidden/>
              </w:rPr>
              <w:t>5</w:t>
            </w:r>
            <w:r w:rsidR="00744454">
              <w:rPr>
                <w:noProof/>
                <w:webHidden/>
              </w:rPr>
              <w:fldChar w:fldCharType="end"/>
            </w:r>
          </w:hyperlink>
        </w:p>
        <w:p w14:paraId="6019BDA1" w14:textId="6BE2BB4A" w:rsidR="00744454" w:rsidRDefault="00CC2C6C">
          <w:pPr>
            <w:pStyle w:val="TM2"/>
            <w:tabs>
              <w:tab w:val="left" w:pos="660"/>
              <w:tab w:val="right" w:leader="dot" w:pos="9062"/>
            </w:tabs>
            <w:rPr>
              <w:rFonts w:cstheme="minorBidi"/>
              <w:noProof/>
            </w:rPr>
          </w:pPr>
          <w:hyperlink w:anchor="_Toc196491572" w:history="1">
            <w:r w:rsidR="00744454" w:rsidRPr="0044018C">
              <w:rPr>
                <w:rStyle w:val="Lienhypertexte"/>
                <w:rFonts w:eastAsia="Times New Roman"/>
                <w:noProof/>
              </w:rPr>
              <w:t>A.</w:t>
            </w:r>
            <w:r w:rsidR="00744454">
              <w:rPr>
                <w:rFonts w:cstheme="minorBidi"/>
                <w:noProof/>
              </w:rPr>
              <w:tab/>
            </w:r>
            <w:r w:rsidR="00744454" w:rsidRPr="0044018C">
              <w:rPr>
                <w:rStyle w:val="Lienhypertexte"/>
                <w:rFonts w:eastAsia="Times New Roman"/>
                <w:noProof/>
              </w:rPr>
              <w:t>Analyse des départements</w:t>
            </w:r>
            <w:r w:rsidR="00744454">
              <w:rPr>
                <w:noProof/>
                <w:webHidden/>
              </w:rPr>
              <w:tab/>
            </w:r>
            <w:r w:rsidR="00744454">
              <w:rPr>
                <w:noProof/>
                <w:webHidden/>
              </w:rPr>
              <w:fldChar w:fldCharType="begin"/>
            </w:r>
            <w:r w:rsidR="00744454">
              <w:rPr>
                <w:noProof/>
                <w:webHidden/>
              </w:rPr>
              <w:instrText xml:space="preserve"> PAGEREF _Toc196491572 \h </w:instrText>
            </w:r>
            <w:r w:rsidR="00744454">
              <w:rPr>
                <w:noProof/>
                <w:webHidden/>
              </w:rPr>
            </w:r>
            <w:r w:rsidR="00744454">
              <w:rPr>
                <w:noProof/>
                <w:webHidden/>
              </w:rPr>
              <w:fldChar w:fldCharType="separate"/>
            </w:r>
            <w:r>
              <w:rPr>
                <w:noProof/>
                <w:webHidden/>
              </w:rPr>
              <w:t>5</w:t>
            </w:r>
            <w:r w:rsidR="00744454">
              <w:rPr>
                <w:noProof/>
                <w:webHidden/>
              </w:rPr>
              <w:fldChar w:fldCharType="end"/>
            </w:r>
          </w:hyperlink>
        </w:p>
        <w:p w14:paraId="568CABF1" w14:textId="22D89C8E" w:rsidR="00744454" w:rsidRDefault="00CC2C6C">
          <w:pPr>
            <w:pStyle w:val="TM3"/>
            <w:tabs>
              <w:tab w:val="left" w:pos="880"/>
              <w:tab w:val="right" w:leader="dot" w:pos="9062"/>
            </w:tabs>
            <w:rPr>
              <w:rFonts w:cstheme="minorBidi"/>
              <w:noProof/>
            </w:rPr>
          </w:pPr>
          <w:hyperlink w:anchor="_Toc196491573" w:history="1">
            <w:r w:rsidR="00744454" w:rsidRPr="0044018C">
              <w:rPr>
                <w:rStyle w:val="Lienhypertexte"/>
                <w:noProof/>
              </w:rPr>
              <w:t>a.</w:t>
            </w:r>
            <w:r w:rsidR="00744454">
              <w:rPr>
                <w:rFonts w:cstheme="minorBidi"/>
                <w:noProof/>
              </w:rPr>
              <w:tab/>
            </w:r>
            <w:r w:rsidR="00744454" w:rsidRPr="0044018C">
              <w:rPr>
                <w:rStyle w:val="Lienhypertexte"/>
                <w:noProof/>
              </w:rPr>
              <w:t>Analyse des statistiques descriptives</w:t>
            </w:r>
            <w:r w:rsidR="00744454">
              <w:rPr>
                <w:noProof/>
                <w:webHidden/>
              </w:rPr>
              <w:tab/>
            </w:r>
            <w:r w:rsidR="00744454">
              <w:rPr>
                <w:noProof/>
                <w:webHidden/>
              </w:rPr>
              <w:fldChar w:fldCharType="begin"/>
            </w:r>
            <w:r w:rsidR="00744454">
              <w:rPr>
                <w:noProof/>
                <w:webHidden/>
              </w:rPr>
              <w:instrText xml:space="preserve"> PAGEREF _Toc196491573 \h </w:instrText>
            </w:r>
            <w:r w:rsidR="00744454">
              <w:rPr>
                <w:noProof/>
                <w:webHidden/>
              </w:rPr>
            </w:r>
            <w:r w:rsidR="00744454">
              <w:rPr>
                <w:noProof/>
                <w:webHidden/>
              </w:rPr>
              <w:fldChar w:fldCharType="separate"/>
            </w:r>
            <w:r>
              <w:rPr>
                <w:noProof/>
                <w:webHidden/>
              </w:rPr>
              <w:t>5</w:t>
            </w:r>
            <w:r w:rsidR="00744454">
              <w:rPr>
                <w:noProof/>
                <w:webHidden/>
              </w:rPr>
              <w:fldChar w:fldCharType="end"/>
            </w:r>
          </w:hyperlink>
        </w:p>
        <w:p w14:paraId="6DAD3050" w14:textId="2DB1196F" w:rsidR="00744454" w:rsidRDefault="00CC2C6C">
          <w:pPr>
            <w:pStyle w:val="TM3"/>
            <w:tabs>
              <w:tab w:val="left" w:pos="880"/>
              <w:tab w:val="right" w:leader="dot" w:pos="9062"/>
            </w:tabs>
            <w:rPr>
              <w:rFonts w:cstheme="minorBidi"/>
              <w:noProof/>
            </w:rPr>
          </w:pPr>
          <w:hyperlink w:anchor="_Toc196491574" w:history="1">
            <w:r w:rsidR="00744454" w:rsidRPr="0044018C">
              <w:rPr>
                <w:rStyle w:val="Lienhypertexte"/>
                <w:rFonts w:eastAsia="Times New Roman"/>
                <w:noProof/>
              </w:rPr>
              <w:t>b.</w:t>
            </w:r>
            <w:r w:rsidR="00744454">
              <w:rPr>
                <w:rFonts w:cstheme="minorBidi"/>
                <w:noProof/>
              </w:rPr>
              <w:tab/>
            </w:r>
            <w:r w:rsidR="00744454" w:rsidRPr="0044018C">
              <w:rPr>
                <w:rStyle w:val="Lienhypertexte"/>
                <w:rFonts w:eastAsia="Times New Roman"/>
                <w:noProof/>
              </w:rPr>
              <w:t>Tests d’hypothèses sur les différences</w:t>
            </w:r>
            <w:r w:rsidR="00744454">
              <w:rPr>
                <w:noProof/>
                <w:webHidden/>
              </w:rPr>
              <w:tab/>
            </w:r>
            <w:r w:rsidR="00744454">
              <w:rPr>
                <w:noProof/>
                <w:webHidden/>
              </w:rPr>
              <w:fldChar w:fldCharType="begin"/>
            </w:r>
            <w:r w:rsidR="00744454">
              <w:rPr>
                <w:noProof/>
                <w:webHidden/>
              </w:rPr>
              <w:instrText xml:space="preserve"> PAGEREF _Toc196491574 \h </w:instrText>
            </w:r>
            <w:r w:rsidR="00744454">
              <w:rPr>
                <w:noProof/>
                <w:webHidden/>
              </w:rPr>
            </w:r>
            <w:r w:rsidR="00744454">
              <w:rPr>
                <w:noProof/>
                <w:webHidden/>
              </w:rPr>
              <w:fldChar w:fldCharType="separate"/>
            </w:r>
            <w:r>
              <w:rPr>
                <w:noProof/>
                <w:webHidden/>
              </w:rPr>
              <w:t>6</w:t>
            </w:r>
            <w:r w:rsidR="00744454">
              <w:rPr>
                <w:noProof/>
                <w:webHidden/>
              </w:rPr>
              <w:fldChar w:fldCharType="end"/>
            </w:r>
          </w:hyperlink>
        </w:p>
        <w:p w14:paraId="28235F41" w14:textId="18A4ED1C" w:rsidR="00744454" w:rsidRDefault="00CC2C6C">
          <w:pPr>
            <w:pStyle w:val="TM3"/>
            <w:tabs>
              <w:tab w:val="left" w:pos="880"/>
              <w:tab w:val="right" w:leader="dot" w:pos="9062"/>
            </w:tabs>
            <w:rPr>
              <w:rFonts w:cstheme="minorBidi"/>
              <w:noProof/>
            </w:rPr>
          </w:pPr>
          <w:hyperlink w:anchor="_Toc196491575" w:history="1">
            <w:r w:rsidR="00744454" w:rsidRPr="0044018C">
              <w:rPr>
                <w:rStyle w:val="Lienhypertexte"/>
                <w:rFonts w:eastAsia="Times New Roman"/>
                <w:noProof/>
              </w:rPr>
              <w:t>c.</w:t>
            </w:r>
            <w:r w:rsidR="00744454">
              <w:rPr>
                <w:rFonts w:cstheme="minorBidi"/>
                <w:noProof/>
              </w:rPr>
              <w:tab/>
            </w:r>
            <w:r w:rsidR="00744454" w:rsidRPr="0044018C">
              <w:rPr>
                <w:rStyle w:val="Lienhypertexte"/>
                <w:rFonts w:eastAsia="Times New Roman"/>
                <w:noProof/>
              </w:rPr>
              <w:t>Analyse de distribution des performances</w:t>
            </w:r>
            <w:r w:rsidR="00744454">
              <w:rPr>
                <w:noProof/>
                <w:webHidden/>
              </w:rPr>
              <w:tab/>
            </w:r>
            <w:r w:rsidR="00744454">
              <w:rPr>
                <w:noProof/>
                <w:webHidden/>
              </w:rPr>
              <w:fldChar w:fldCharType="begin"/>
            </w:r>
            <w:r w:rsidR="00744454">
              <w:rPr>
                <w:noProof/>
                <w:webHidden/>
              </w:rPr>
              <w:instrText xml:space="preserve"> PAGEREF _Toc196491575 \h </w:instrText>
            </w:r>
            <w:r w:rsidR="00744454">
              <w:rPr>
                <w:noProof/>
                <w:webHidden/>
              </w:rPr>
            </w:r>
            <w:r w:rsidR="00744454">
              <w:rPr>
                <w:noProof/>
                <w:webHidden/>
              </w:rPr>
              <w:fldChar w:fldCharType="separate"/>
            </w:r>
            <w:r>
              <w:rPr>
                <w:noProof/>
                <w:webHidden/>
              </w:rPr>
              <w:t>7</w:t>
            </w:r>
            <w:r w:rsidR="00744454">
              <w:rPr>
                <w:noProof/>
                <w:webHidden/>
              </w:rPr>
              <w:fldChar w:fldCharType="end"/>
            </w:r>
          </w:hyperlink>
        </w:p>
        <w:p w14:paraId="700A138E" w14:textId="62F46A02" w:rsidR="00744454" w:rsidRDefault="00CC2C6C">
          <w:pPr>
            <w:pStyle w:val="TM3"/>
            <w:tabs>
              <w:tab w:val="left" w:pos="880"/>
              <w:tab w:val="right" w:leader="dot" w:pos="9062"/>
            </w:tabs>
            <w:rPr>
              <w:rFonts w:cstheme="minorBidi"/>
              <w:noProof/>
            </w:rPr>
          </w:pPr>
          <w:hyperlink w:anchor="_Toc196491576" w:history="1">
            <w:r w:rsidR="00744454" w:rsidRPr="0044018C">
              <w:rPr>
                <w:rStyle w:val="Lienhypertexte"/>
                <w:rFonts w:eastAsia="Times New Roman"/>
                <w:noProof/>
              </w:rPr>
              <w:t>d.</w:t>
            </w:r>
            <w:r w:rsidR="00744454">
              <w:rPr>
                <w:rFonts w:cstheme="minorBidi"/>
                <w:noProof/>
              </w:rPr>
              <w:tab/>
            </w:r>
            <w:r w:rsidR="00744454" w:rsidRPr="0044018C">
              <w:rPr>
                <w:rStyle w:val="Lienhypertexte"/>
                <w:rFonts w:eastAsia="Times New Roman"/>
                <w:noProof/>
              </w:rPr>
              <w:t>Synthèse des observations</w:t>
            </w:r>
            <w:r w:rsidR="00744454">
              <w:rPr>
                <w:noProof/>
                <w:webHidden/>
              </w:rPr>
              <w:tab/>
            </w:r>
            <w:r w:rsidR="00744454">
              <w:rPr>
                <w:noProof/>
                <w:webHidden/>
              </w:rPr>
              <w:fldChar w:fldCharType="begin"/>
            </w:r>
            <w:r w:rsidR="00744454">
              <w:rPr>
                <w:noProof/>
                <w:webHidden/>
              </w:rPr>
              <w:instrText xml:space="preserve"> PAGEREF _Toc196491576 \h </w:instrText>
            </w:r>
            <w:r w:rsidR="00744454">
              <w:rPr>
                <w:noProof/>
                <w:webHidden/>
              </w:rPr>
            </w:r>
            <w:r w:rsidR="00744454">
              <w:rPr>
                <w:noProof/>
                <w:webHidden/>
              </w:rPr>
              <w:fldChar w:fldCharType="separate"/>
            </w:r>
            <w:r>
              <w:rPr>
                <w:noProof/>
                <w:webHidden/>
              </w:rPr>
              <w:t>8</w:t>
            </w:r>
            <w:r w:rsidR="00744454">
              <w:rPr>
                <w:noProof/>
                <w:webHidden/>
              </w:rPr>
              <w:fldChar w:fldCharType="end"/>
            </w:r>
          </w:hyperlink>
        </w:p>
        <w:p w14:paraId="4D9D31B6" w14:textId="1EEFBABE" w:rsidR="00744454" w:rsidRDefault="00CC2C6C">
          <w:pPr>
            <w:pStyle w:val="TM2"/>
            <w:tabs>
              <w:tab w:val="left" w:pos="660"/>
              <w:tab w:val="right" w:leader="dot" w:pos="9062"/>
            </w:tabs>
            <w:rPr>
              <w:rFonts w:cstheme="minorBidi"/>
              <w:noProof/>
            </w:rPr>
          </w:pPr>
          <w:hyperlink w:anchor="_Toc196491577" w:history="1">
            <w:r w:rsidR="00744454" w:rsidRPr="0044018C">
              <w:rPr>
                <w:rStyle w:val="Lienhypertexte"/>
                <w:rFonts w:eastAsia="Times New Roman"/>
                <w:noProof/>
              </w:rPr>
              <w:t>B.</w:t>
            </w:r>
            <w:r w:rsidR="00744454">
              <w:rPr>
                <w:rFonts w:cstheme="minorBidi"/>
                <w:noProof/>
              </w:rPr>
              <w:tab/>
            </w:r>
            <w:r w:rsidR="00744454" w:rsidRPr="0044018C">
              <w:rPr>
                <w:rStyle w:val="Lienhypertexte"/>
                <w:rFonts w:eastAsia="Times New Roman"/>
                <w:noProof/>
              </w:rPr>
              <w:t>Analyse des facteurs explicatifs</w:t>
            </w:r>
            <w:r w:rsidR="00744454">
              <w:rPr>
                <w:noProof/>
                <w:webHidden/>
              </w:rPr>
              <w:tab/>
            </w:r>
            <w:r w:rsidR="00744454">
              <w:rPr>
                <w:noProof/>
                <w:webHidden/>
              </w:rPr>
              <w:fldChar w:fldCharType="begin"/>
            </w:r>
            <w:r w:rsidR="00744454">
              <w:rPr>
                <w:noProof/>
                <w:webHidden/>
              </w:rPr>
              <w:instrText xml:space="preserve"> PAGEREF _Toc196491577 \h </w:instrText>
            </w:r>
            <w:r w:rsidR="00744454">
              <w:rPr>
                <w:noProof/>
                <w:webHidden/>
              </w:rPr>
            </w:r>
            <w:r w:rsidR="00744454">
              <w:rPr>
                <w:noProof/>
                <w:webHidden/>
              </w:rPr>
              <w:fldChar w:fldCharType="separate"/>
            </w:r>
            <w:r>
              <w:rPr>
                <w:noProof/>
                <w:webHidden/>
              </w:rPr>
              <w:t>9</w:t>
            </w:r>
            <w:r w:rsidR="00744454">
              <w:rPr>
                <w:noProof/>
                <w:webHidden/>
              </w:rPr>
              <w:fldChar w:fldCharType="end"/>
            </w:r>
          </w:hyperlink>
        </w:p>
        <w:p w14:paraId="2288E82A" w14:textId="2649D695" w:rsidR="00744454" w:rsidRDefault="00CC2C6C">
          <w:pPr>
            <w:pStyle w:val="TM3"/>
            <w:tabs>
              <w:tab w:val="left" w:pos="880"/>
              <w:tab w:val="right" w:leader="dot" w:pos="9062"/>
            </w:tabs>
            <w:rPr>
              <w:rFonts w:cstheme="minorBidi"/>
              <w:noProof/>
            </w:rPr>
          </w:pPr>
          <w:hyperlink w:anchor="_Toc196491578" w:history="1">
            <w:r w:rsidR="00744454" w:rsidRPr="0044018C">
              <w:rPr>
                <w:rStyle w:val="Lienhypertexte"/>
                <w:rFonts w:eastAsia="Times New Roman"/>
                <w:noProof/>
              </w:rPr>
              <w:t>a.</w:t>
            </w:r>
            <w:r w:rsidR="00744454">
              <w:rPr>
                <w:rFonts w:cstheme="minorBidi"/>
                <w:noProof/>
              </w:rPr>
              <w:tab/>
            </w:r>
            <w:r w:rsidR="00744454" w:rsidRPr="0044018C">
              <w:rPr>
                <w:rStyle w:val="Lienhypertexte"/>
                <w:rFonts w:eastAsia="Times New Roman"/>
                <w:noProof/>
              </w:rPr>
              <w:t>Analyse des variables quantitatives</w:t>
            </w:r>
            <w:r w:rsidR="00744454">
              <w:rPr>
                <w:noProof/>
                <w:webHidden/>
              </w:rPr>
              <w:tab/>
            </w:r>
            <w:r w:rsidR="00744454">
              <w:rPr>
                <w:noProof/>
                <w:webHidden/>
              </w:rPr>
              <w:fldChar w:fldCharType="begin"/>
            </w:r>
            <w:r w:rsidR="00744454">
              <w:rPr>
                <w:noProof/>
                <w:webHidden/>
              </w:rPr>
              <w:instrText xml:space="preserve"> PAGEREF _Toc196491578 \h </w:instrText>
            </w:r>
            <w:r w:rsidR="00744454">
              <w:rPr>
                <w:noProof/>
                <w:webHidden/>
              </w:rPr>
            </w:r>
            <w:r w:rsidR="00744454">
              <w:rPr>
                <w:noProof/>
                <w:webHidden/>
              </w:rPr>
              <w:fldChar w:fldCharType="separate"/>
            </w:r>
            <w:r>
              <w:rPr>
                <w:noProof/>
                <w:webHidden/>
              </w:rPr>
              <w:t>9</w:t>
            </w:r>
            <w:r w:rsidR="00744454">
              <w:rPr>
                <w:noProof/>
                <w:webHidden/>
              </w:rPr>
              <w:fldChar w:fldCharType="end"/>
            </w:r>
          </w:hyperlink>
        </w:p>
        <w:p w14:paraId="793F4CF3" w14:textId="6984FE75" w:rsidR="00744454" w:rsidRDefault="00CC2C6C">
          <w:pPr>
            <w:pStyle w:val="TM3"/>
            <w:tabs>
              <w:tab w:val="left" w:pos="880"/>
              <w:tab w:val="right" w:leader="dot" w:pos="9062"/>
            </w:tabs>
            <w:rPr>
              <w:rFonts w:cstheme="minorBidi"/>
              <w:noProof/>
            </w:rPr>
          </w:pPr>
          <w:hyperlink w:anchor="_Toc196491579" w:history="1">
            <w:r w:rsidR="00744454" w:rsidRPr="0044018C">
              <w:rPr>
                <w:rStyle w:val="Lienhypertexte"/>
                <w:rFonts w:eastAsia="Times New Roman"/>
                <w:noProof/>
              </w:rPr>
              <w:t>b.</w:t>
            </w:r>
            <w:r w:rsidR="00744454">
              <w:rPr>
                <w:rFonts w:cstheme="minorBidi"/>
                <w:noProof/>
              </w:rPr>
              <w:tab/>
            </w:r>
            <w:r w:rsidR="00744454" w:rsidRPr="0044018C">
              <w:rPr>
                <w:rStyle w:val="Lienhypertexte"/>
                <w:rFonts w:eastAsia="Times New Roman"/>
                <w:noProof/>
              </w:rPr>
              <w:t>Analyse des variables qualitatives</w:t>
            </w:r>
            <w:r w:rsidR="00744454">
              <w:rPr>
                <w:noProof/>
                <w:webHidden/>
              </w:rPr>
              <w:tab/>
            </w:r>
            <w:r w:rsidR="00744454">
              <w:rPr>
                <w:noProof/>
                <w:webHidden/>
              </w:rPr>
              <w:fldChar w:fldCharType="begin"/>
            </w:r>
            <w:r w:rsidR="00744454">
              <w:rPr>
                <w:noProof/>
                <w:webHidden/>
              </w:rPr>
              <w:instrText xml:space="preserve"> PAGEREF _Toc196491579 \h </w:instrText>
            </w:r>
            <w:r w:rsidR="00744454">
              <w:rPr>
                <w:noProof/>
                <w:webHidden/>
              </w:rPr>
            </w:r>
            <w:r w:rsidR="00744454">
              <w:rPr>
                <w:noProof/>
                <w:webHidden/>
              </w:rPr>
              <w:fldChar w:fldCharType="separate"/>
            </w:r>
            <w:r>
              <w:rPr>
                <w:noProof/>
                <w:webHidden/>
              </w:rPr>
              <w:t>12</w:t>
            </w:r>
            <w:r w:rsidR="00744454">
              <w:rPr>
                <w:noProof/>
                <w:webHidden/>
              </w:rPr>
              <w:fldChar w:fldCharType="end"/>
            </w:r>
          </w:hyperlink>
        </w:p>
        <w:p w14:paraId="0C78013D" w14:textId="064FDF3A" w:rsidR="00744454" w:rsidRDefault="00CC2C6C">
          <w:pPr>
            <w:pStyle w:val="TM3"/>
            <w:tabs>
              <w:tab w:val="left" w:pos="880"/>
              <w:tab w:val="right" w:leader="dot" w:pos="9062"/>
            </w:tabs>
            <w:rPr>
              <w:rFonts w:cstheme="minorBidi"/>
              <w:noProof/>
            </w:rPr>
          </w:pPr>
          <w:hyperlink w:anchor="_Toc196491580" w:history="1">
            <w:r w:rsidR="00744454" w:rsidRPr="0044018C">
              <w:rPr>
                <w:rStyle w:val="Lienhypertexte"/>
                <w:rFonts w:eastAsia="Times New Roman"/>
                <w:noProof/>
              </w:rPr>
              <w:t>c.</w:t>
            </w:r>
            <w:r w:rsidR="00744454">
              <w:rPr>
                <w:rFonts w:cstheme="minorBidi"/>
                <w:noProof/>
              </w:rPr>
              <w:tab/>
            </w:r>
            <w:r w:rsidR="00744454" w:rsidRPr="0044018C">
              <w:rPr>
                <w:rStyle w:val="Lienhypertexte"/>
                <w:rFonts w:eastAsia="Times New Roman"/>
                <w:noProof/>
              </w:rPr>
              <w:t>Résultats d’analyse</w:t>
            </w:r>
            <w:r w:rsidR="00744454">
              <w:rPr>
                <w:noProof/>
                <w:webHidden/>
              </w:rPr>
              <w:tab/>
            </w:r>
            <w:r w:rsidR="00744454">
              <w:rPr>
                <w:noProof/>
                <w:webHidden/>
              </w:rPr>
              <w:fldChar w:fldCharType="begin"/>
            </w:r>
            <w:r w:rsidR="00744454">
              <w:rPr>
                <w:noProof/>
                <w:webHidden/>
              </w:rPr>
              <w:instrText xml:space="preserve"> PAGEREF _Toc196491580 \h </w:instrText>
            </w:r>
            <w:r w:rsidR="00744454">
              <w:rPr>
                <w:noProof/>
                <w:webHidden/>
              </w:rPr>
            </w:r>
            <w:r w:rsidR="00744454">
              <w:rPr>
                <w:noProof/>
                <w:webHidden/>
              </w:rPr>
              <w:fldChar w:fldCharType="separate"/>
            </w:r>
            <w:r>
              <w:rPr>
                <w:noProof/>
                <w:webHidden/>
              </w:rPr>
              <w:t>15</w:t>
            </w:r>
            <w:r w:rsidR="00744454">
              <w:rPr>
                <w:noProof/>
                <w:webHidden/>
              </w:rPr>
              <w:fldChar w:fldCharType="end"/>
            </w:r>
          </w:hyperlink>
        </w:p>
        <w:p w14:paraId="72D4377B" w14:textId="6AAE07D3" w:rsidR="00744454" w:rsidRDefault="00CC2C6C">
          <w:pPr>
            <w:pStyle w:val="TM3"/>
            <w:tabs>
              <w:tab w:val="left" w:pos="880"/>
              <w:tab w:val="right" w:leader="dot" w:pos="9062"/>
            </w:tabs>
            <w:rPr>
              <w:rFonts w:cstheme="minorBidi"/>
              <w:noProof/>
            </w:rPr>
          </w:pPr>
          <w:hyperlink w:anchor="_Toc196491581" w:history="1">
            <w:r w:rsidR="00744454" w:rsidRPr="0044018C">
              <w:rPr>
                <w:rStyle w:val="Lienhypertexte"/>
                <w:noProof/>
              </w:rPr>
              <w:t>C.</w:t>
            </w:r>
            <w:r w:rsidR="00744454">
              <w:rPr>
                <w:rFonts w:cstheme="minorBidi"/>
                <w:noProof/>
              </w:rPr>
              <w:tab/>
            </w:r>
            <w:r w:rsidR="00744454" w:rsidRPr="0044018C">
              <w:rPr>
                <w:rStyle w:val="Lienhypertexte"/>
                <w:noProof/>
              </w:rPr>
              <w:t>Identification des profils par départements</w:t>
            </w:r>
            <w:r w:rsidR="00744454">
              <w:rPr>
                <w:noProof/>
                <w:webHidden/>
              </w:rPr>
              <w:tab/>
            </w:r>
            <w:r w:rsidR="00744454">
              <w:rPr>
                <w:noProof/>
                <w:webHidden/>
              </w:rPr>
              <w:fldChar w:fldCharType="begin"/>
            </w:r>
            <w:r w:rsidR="00744454">
              <w:rPr>
                <w:noProof/>
                <w:webHidden/>
              </w:rPr>
              <w:instrText xml:space="preserve"> PAGEREF _Toc196491581 \h </w:instrText>
            </w:r>
            <w:r w:rsidR="00744454">
              <w:rPr>
                <w:noProof/>
                <w:webHidden/>
              </w:rPr>
            </w:r>
            <w:r w:rsidR="00744454">
              <w:rPr>
                <w:noProof/>
                <w:webHidden/>
              </w:rPr>
              <w:fldChar w:fldCharType="separate"/>
            </w:r>
            <w:r>
              <w:rPr>
                <w:noProof/>
                <w:webHidden/>
              </w:rPr>
              <w:t>16</w:t>
            </w:r>
            <w:r w:rsidR="00744454">
              <w:rPr>
                <w:noProof/>
                <w:webHidden/>
              </w:rPr>
              <w:fldChar w:fldCharType="end"/>
            </w:r>
          </w:hyperlink>
        </w:p>
        <w:p w14:paraId="52615DF9" w14:textId="0DE827CA" w:rsidR="00744454" w:rsidRDefault="00CC2C6C">
          <w:pPr>
            <w:pStyle w:val="TM3"/>
            <w:tabs>
              <w:tab w:val="left" w:pos="880"/>
              <w:tab w:val="right" w:leader="dot" w:pos="9062"/>
            </w:tabs>
            <w:rPr>
              <w:rFonts w:cstheme="minorBidi"/>
              <w:noProof/>
            </w:rPr>
          </w:pPr>
          <w:hyperlink w:anchor="_Toc196491582" w:history="1">
            <w:r w:rsidR="00744454" w:rsidRPr="0044018C">
              <w:rPr>
                <w:rStyle w:val="Lienhypertexte"/>
                <w:rFonts w:eastAsia="Times New Roman"/>
                <w:noProof/>
              </w:rPr>
              <w:t>D.</w:t>
            </w:r>
            <w:r w:rsidR="00744454">
              <w:rPr>
                <w:rFonts w:cstheme="minorBidi"/>
                <w:noProof/>
              </w:rPr>
              <w:tab/>
            </w:r>
            <w:r w:rsidR="00744454" w:rsidRPr="0044018C">
              <w:rPr>
                <w:rStyle w:val="Lienhypertexte"/>
                <w:rFonts w:eastAsia="Times New Roman"/>
                <w:noProof/>
              </w:rPr>
              <w:t>Synthèse et recommandations</w:t>
            </w:r>
            <w:r w:rsidR="00744454">
              <w:rPr>
                <w:noProof/>
                <w:webHidden/>
              </w:rPr>
              <w:tab/>
            </w:r>
            <w:r w:rsidR="00744454">
              <w:rPr>
                <w:noProof/>
                <w:webHidden/>
              </w:rPr>
              <w:fldChar w:fldCharType="begin"/>
            </w:r>
            <w:r w:rsidR="00744454">
              <w:rPr>
                <w:noProof/>
                <w:webHidden/>
              </w:rPr>
              <w:instrText xml:space="preserve"> PAGEREF _Toc196491582 \h </w:instrText>
            </w:r>
            <w:r w:rsidR="00744454">
              <w:rPr>
                <w:noProof/>
                <w:webHidden/>
              </w:rPr>
            </w:r>
            <w:r w:rsidR="00744454">
              <w:rPr>
                <w:noProof/>
                <w:webHidden/>
              </w:rPr>
              <w:fldChar w:fldCharType="separate"/>
            </w:r>
            <w:r>
              <w:rPr>
                <w:noProof/>
                <w:webHidden/>
              </w:rPr>
              <w:t>18</w:t>
            </w:r>
            <w:r w:rsidR="00744454">
              <w:rPr>
                <w:noProof/>
                <w:webHidden/>
              </w:rPr>
              <w:fldChar w:fldCharType="end"/>
            </w:r>
          </w:hyperlink>
        </w:p>
        <w:p w14:paraId="7C5EEFB2" w14:textId="44D0B367" w:rsidR="00744454" w:rsidRDefault="00CC2C6C">
          <w:pPr>
            <w:pStyle w:val="TM1"/>
            <w:tabs>
              <w:tab w:val="left" w:pos="440"/>
              <w:tab w:val="right" w:leader="dot" w:pos="9062"/>
            </w:tabs>
            <w:rPr>
              <w:rFonts w:cstheme="minorBidi"/>
              <w:noProof/>
            </w:rPr>
          </w:pPr>
          <w:hyperlink w:anchor="_Toc196491583" w:history="1">
            <w:r w:rsidR="00744454" w:rsidRPr="0044018C">
              <w:rPr>
                <w:rStyle w:val="Lienhypertexte"/>
                <w:rFonts w:eastAsia="Times New Roman"/>
                <w:noProof/>
              </w:rPr>
              <w:t>V.</w:t>
            </w:r>
            <w:r w:rsidR="00744454">
              <w:rPr>
                <w:rFonts w:cstheme="minorBidi"/>
                <w:noProof/>
              </w:rPr>
              <w:tab/>
            </w:r>
            <w:r w:rsidR="00744454" w:rsidRPr="0044018C">
              <w:rPr>
                <w:rStyle w:val="Lienhypertexte"/>
                <w:rFonts w:eastAsia="Times New Roman"/>
                <w:noProof/>
              </w:rPr>
              <w:t>Analyse approfondie</w:t>
            </w:r>
            <w:r w:rsidR="00744454">
              <w:rPr>
                <w:noProof/>
                <w:webHidden/>
              </w:rPr>
              <w:tab/>
            </w:r>
            <w:r w:rsidR="00744454">
              <w:rPr>
                <w:noProof/>
                <w:webHidden/>
              </w:rPr>
              <w:fldChar w:fldCharType="begin"/>
            </w:r>
            <w:r w:rsidR="00744454">
              <w:rPr>
                <w:noProof/>
                <w:webHidden/>
              </w:rPr>
              <w:instrText xml:space="preserve"> PAGEREF _Toc196491583 \h </w:instrText>
            </w:r>
            <w:r w:rsidR="00744454">
              <w:rPr>
                <w:noProof/>
                <w:webHidden/>
              </w:rPr>
            </w:r>
            <w:r w:rsidR="00744454">
              <w:rPr>
                <w:noProof/>
                <w:webHidden/>
              </w:rPr>
              <w:fldChar w:fldCharType="separate"/>
            </w:r>
            <w:r>
              <w:rPr>
                <w:noProof/>
                <w:webHidden/>
              </w:rPr>
              <w:t>19</w:t>
            </w:r>
            <w:r w:rsidR="00744454">
              <w:rPr>
                <w:noProof/>
                <w:webHidden/>
              </w:rPr>
              <w:fldChar w:fldCharType="end"/>
            </w:r>
          </w:hyperlink>
        </w:p>
        <w:p w14:paraId="611E827D" w14:textId="5064C394" w:rsidR="00744454" w:rsidRDefault="00CC2C6C">
          <w:pPr>
            <w:pStyle w:val="TM3"/>
            <w:tabs>
              <w:tab w:val="left" w:pos="880"/>
              <w:tab w:val="right" w:leader="dot" w:pos="9062"/>
            </w:tabs>
            <w:rPr>
              <w:rFonts w:cstheme="minorBidi"/>
              <w:noProof/>
            </w:rPr>
          </w:pPr>
          <w:hyperlink w:anchor="_Toc196491584" w:history="1">
            <w:r w:rsidR="00744454" w:rsidRPr="0044018C">
              <w:rPr>
                <w:rStyle w:val="Lienhypertexte"/>
                <w:noProof/>
              </w:rPr>
              <w:t>A.</w:t>
            </w:r>
            <w:r w:rsidR="00744454">
              <w:rPr>
                <w:rFonts w:cstheme="minorBidi"/>
                <w:noProof/>
              </w:rPr>
              <w:tab/>
            </w:r>
            <w:r w:rsidR="00744454" w:rsidRPr="0044018C">
              <w:rPr>
                <w:rStyle w:val="Lienhypertexte"/>
                <w:noProof/>
              </w:rPr>
              <w:t>Une distribution étonnamment homogène</w:t>
            </w:r>
            <w:r w:rsidR="00744454">
              <w:rPr>
                <w:noProof/>
                <w:webHidden/>
              </w:rPr>
              <w:tab/>
            </w:r>
            <w:r w:rsidR="00744454">
              <w:rPr>
                <w:noProof/>
                <w:webHidden/>
              </w:rPr>
              <w:fldChar w:fldCharType="begin"/>
            </w:r>
            <w:r w:rsidR="00744454">
              <w:rPr>
                <w:noProof/>
                <w:webHidden/>
              </w:rPr>
              <w:instrText xml:space="preserve"> PAGEREF _Toc196491584 \h </w:instrText>
            </w:r>
            <w:r w:rsidR="00744454">
              <w:rPr>
                <w:noProof/>
                <w:webHidden/>
              </w:rPr>
            </w:r>
            <w:r w:rsidR="00744454">
              <w:rPr>
                <w:noProof/>
                <w:webHidden/>
              </w:rPr>
              <w:fldChar w:fldCharType="separate"/>
            </w:r>
            <w:r>
              <w:rPr>
                <w:noProof/>
                <w:webHidden/>
              </w:rPr>
              <w:t>19</w:t>
            </w:r>
            <w:r w:rsidR="00744454">
              <w:rPr>
                <w:noProof/>
                <w:webHidden/>
              </w:rPr>
              <w:fldChar w:fldCharType="end"/>
            </w:r>
          </w:hyperlink>
        </w:p>
        <w:p w14:paraId="6A80D4F1" w14:textId="2B886023" w:rsidR="00744454" w:rsidRDefault="00CC2C6C">
          <w:pPr>
            <w:pStyle w:val="TM3"/>
            <w:tabs>
              <w:tab w:val="left" w:pos="880"/>
              <w:tab w:val="right" w:leader="dot" w:pos="9062"/>
            </w:tabs>
            <w:rPr>
              <w:rFonts w:cstheme="minorBidi"/>
              <w:noProof/>
            </w:rPr>
          </w:pPr>
          <w:hyperlink w:anchor="_Toc196491585" w:history="1">
            <w:r w:rsidR="00744454" w:rsidRPr="0044018C">
              <w:rPr>
                <w:rStyle w:val="Lienhypertexte"/>
                <w:noProof/>
              </w:rPr>
              <w:t>B.</w:t>
            </w:r>
            <w:r w:rsidR="00744454">
              <w:rPr>
                <w:rFonts w:cstheme="minorBidi"/>
                <w:noProof/>
              </w:rPr>
              <w:tab/>
            </w:r>
            <w:r w:rsidR="00744454" w:rsidRPr="0044018C">
              <w:rPr>
                <w:rStyle w:val="Lienhypertexte"/>
                <w:noProof/>
              </w:rPr>
              <w:t>Une variable dominante : le salaire mensuel</w:t>
            </w:r>
            <w:r w:rsidR="00744454">
              <w:rPr>
                <w:noProof/>
                <w:webHidden/>
              </w:rPr>
              <w:tab/>
            </w:r>
            <w:r w:rsidR="00744454">
              <w:rPr>
                <w:noProof/>
                <w:webHidden/>
              </w:rPr>
              <w:fldChar w:fldCharType="begin"/>
            </w:r>
            <w:r w:rsidR="00744454">
              <w:rPr>
                <w:noProof/>
                <w:webHidden/>
              </w:rPr>
              <w:instrText xml:space="preserve"> PAGEREF _Toc196491585 \h </w:instrText>
            </w:r>
            <w:r w:rsidR="00744454">
              <w:rPr>
                <w:noProof/>
                <w:webHidden/>
              </w:rPr>
            </w:r>
            <w:r w:rsidR="00744454">
              <w:rPr>
                <w:noProof/>
                <w:webHidden/>
              </w:rPr>
              <w:fldChar w:fldCharType="separate"/>
            </w:r>
            <w:r>
              <w:rPr>
                <w:noProof/>
                <w:webHidden/>
              </w:rPr>
              <w:t>19</w:t>
            </w:r>
            <w:r w:rsidR="00744454">
              <w:rPr>
                <w:noProof/>
                <w:webHidden/>
              </w:rPr>
              <w:fldChar w:fldCharType="end"/>
            </w:r>
          </w:hyperlink>
        </w:p>
        <w:p w14:paraId="6B761217" w14:textId="1869E89D" w:rsidR="00744454" w:rsidRDefault="00CC2C6C">
          <w:pPr>
            <w:pStyle w:val="TM3"/>
            <w:tabs>
              <w:tab w:val="left" w:pos="880"/>
              <w:tab w:val="right" w:leader="dot" w:pos="9062"/>
            </w:tabs>
            <w:rPr>
              <w:rFonts w:cstheme="minorBidi"/>
              <w:noProof/>
            </w:rPr>
          </w:pPr>
          <w:hyperlink w:anchor="_Toc196491586" w:history="1">
            <w:r w:rsidR="00744454" w:rsidRPr="0044018C">
              <w:rPr>
                <w:rStyle w:val="Lienhypertexte"/>
                <w:rFonts w:eastAsia="Times New Roman"/>
                <w:noProof/>
              </w:rPr>
              <w:t>C.</w:t>
            </w:r>
            <w:r w:rsidR="00744454">
              <w:rPr>
                <w:rFonts w:cstheme="minorBidi"/>
                <w:noProof/>
              </w:rPr>
              <w:tab/>
            </w:r>
            <w:r w:rsidR="00744454" w:rsidRPr="0044018C">
              <w:rPr>
                <w:rStyle w:val="Lienhypertexte"/>
                <w:rFonts w:eastAsia="Times New Roman"/>
                <w:noProof/>
              </w:rPr>
              <w:t>Des profils éducatifs peu différenciés selon les fonctions</w:t>
            </w:r>
            <w:r w:rsidR="00744454">
              <w:rPr>
                <w:noProof/>
                <w:webHidden/>
              </w:rPr>
              <w:tab/>
            </w:r>
            <w:r w:rsidR="00744454">
              <w:rPr>
                <w:noProof/>
                <w:webHidden/>
              </w:rPr>
              <w:fldChar w:fldCharType="begin"/>
            </w:r>
            <w:r w:rsidR="00744454">
              <w:rPr>
                <w:noProof/>
                <w:webHidden/>
              </w:rPr>
              <w:instrText xml:space="preserve"> PAGEREF _Toc196491586 \h </w:instrText>
            </w:r>
            <w:r w:rsidR="00744454">
              <w:rPr>
                <w:noProof/>
                <w:webHidden/>
              </w:rPr>
            </w:r>
            <w:r w:rsidR="00744454">
              <w:rPr>
                <w:noProof/>
                <w:webHidden/>
              </w:rPr>
              <w:fldChar w:fldCharType="separate"/>
            </w:r>
            <w:r>
              <w:rPr>
                <w:noProof/>
                <w:webHidden/>
              </w:rPr>
              <w:t>21</w:t>
            </w:r>
            <w:r w:rsidR="00744454">
              <w:rPr>
                <w:noProof/>
                <w:webHidden/>
              </w:rPr>
              <w:fldChar w:fldCharType="end"/>
            </w:r>
          </w:hyperlink>
        </w:p>
        <w:p w14:paraId="2BA0F5D1" w14:textId="4B20EF97" w:rsidR="00744454" w:rsidRDefault="00CC2C6C">
          <w:pPr>
            <w:pStyle w:val="TM1"/>
            <w:tabs>
              <w:tab w:val="left" w:pos="660"/>
              <w:tab w:val="right" w:leader="dot" w:pos="9062"/>
            </w:tabs>
            <w:rPr>
              <w:rFonts w:cstheme="minorBidi"/>
              <w:noProof/>
            </w:rPr>
          </w:pPr>
          <w:hyperlink w:anchor="_Toc196491587" w:history="1">
            <w:r w:rsidR="00744454" w:rsidRPr="0044018C">
              <w:rPr>
                <w:rStyle w:val="Lienhypertexte"/>
                <w:rFonts w:eastAsia="Times New Roman"/>
                <w:noProof/>
              </w:rPr>
              <w:t>VI.</w:t>
            </w:r>
            <w:r w:rsidR="00744454">
              <w:rPr>
                <w:rFonts w:cstheme="minorBidi"/>
                <w:noProof/>
              </w:rPr>
              <w:tab/>
            </w:r>
            <w:r w:rsidR="00744454" w:rsidRPr="0044018C">
              <w:rPr>
                <w:rStyle w:val="Lienhypertexte"/>
                <w:rFonts w:eastAsia="Times New Roman"/>
                <w:noProof/>
              </w:rPr>
              <w:t>Recommandations</w:t>
            </w:r>
            <w:r w:rsidR="00744454">
              <w:rPr>
                <w:noProof/>
                <w:webHidden/>
              </w:rPr>
              <w:tab/>
            </w:r>
            <w:r w:rsidR="00744454">
              <w:rPr>
                <w:noProof/>
                <w:webHidden/>
              </w:rPr>
              <w:fldChar w:fldCharType="begin"/>
            </w:r>
            <w:r w:rsidR="00744454">
              <w:rPr>
                <w:noProof/>
                <w:webHidden/>
              </w:rPr>
              <w:instrText xml:space="preserve"> PAGEREF _Toc196491587 \h </w:instrText>
            </w:r>
            <w:r w:rsidR="00744454">
              <w:rPr>
                <w:noProof/>
                <w:webHidden/>
              </w:rPr>
            </w:r>
            <w:r w:rsidR="00744454">
              <w:rPr>
                <w:noProof/>
                <w:webHidden/>
              </w:rPr>
              <w:fldChar w:fldCharType="separate"/>
            </w:r>
            <w:r>
              <w:rPr>
                <w:noProof/>
                <w:webHidden/>
              </w:rPr>
              <w:t>22</w:t>
            </w:r>
            <w:r w:rsidR="00744454">
              <w:rPr>
                <w:noProof/>
                <w:webHidden/>
              </w:rPr>
              <w:fldChar w:fldCharType="end"/>
            </w:r>
          </w:hyperlink>
        </w:p>
        <w:p w14:paraId="59031756" w14:textId="59027C82" w:rsidR="00744454" w:rsidRDefault="00CC2C6C">
          <w:pPr>
            <w:pStyle w:val="TM3"/>
            <w:tabs>
              <w:tab w:val="left" w:pos="880"/>
              <w:tab w:val="right" w:leader="dot" w:pos="9062"/>
            </w:tabs>
            <w:rPr>
              <w:rFonts w:cstheme="minorBidi"/>
              <w:noProof/>
            </w:rPr>
          </w:pPr>
          <w:hyperlink w:anchor="_Toc196491588" w:history="1">
            <w:r w:rsidR="00744454" w:rsidRPr="0044018C">
              <w:rPr>
                <w:rStyle w:val="Lienhypertexte"/>
                <w:rFonts w:eastAsia="Times New Roman"/>
                <w:noProof/>
              </w:rPr>
              <w:t>A.</w:t>
            </w:r>
            <w:r w:rsidR="00744454">
              <w:rPr>
                <w:rFonts w:cstheme="minorBidi"/>
                <w:noProof/>
              </w:rPr>
              <w:tab/>
            </w:r>
            <w:r w:rsidR="00744454" w:rsidRPr="0044018C">
              <w:rPr>
                <w:rStyle w:val="Lienhypertexte"/>
                <w:rFonts w:eastAsia="Times New Roman"/>
                <w:noProof/>
              </w:rPr>
              <w:t>Revoir le système de notation</w:t>
            </w:r>
            <w:r w:rsidR="00744454">
              <w:rPr>
                <w:noProof/>
                <w:webHidden/>
              </w:rPr>
              <w:tab/>
            </w:r>
            <w:r w:rsidR="00744454">
              <w:rPr>
                <w:noProof/>
                <w:webHidden/>
              </w:rPr>
              <w:fldChar w:fldCharType="begin"/>
            </w:r>
            <w:r w:rsidR="00744454">
              <w:rPr>
                <w:noProof/>
                <w:webHidden/>
              </w:rPr>
              <w:instrText xml:space="preserve"> PAGEREF _Toc196491588 \h </w:instrText>
            </w:r>
            <w:r w:rsidR="00744454">
              <w:rPr>
                <w:noProof/>
                <w:webHidden/>
              </w:rPr>
            </w:r>
            <w:r w:rsidR="00744454">
              <w:rPr>
                <w:noProof/>
                <w:webHidden/>
              </w:rPr>
              <w:fldChar w:fldCharType="separate"/>
            </w:r>
            <w:r>
              <w:rPr>
                <w:noProof/>
                <w:webHidden/>
              </w:rPr>
              <w:t>22</w:t>
            </w:r>
            <w:r w:rsidR="00744454">
              <w:rPr>
                <w:noProof/>
                <w:webHidden/>
              </w:rPr>
              <w:fldChar w:fldCharType="end"/>
            </w:r>
          </w:hyperlink>
        </w:p>
        <w:p w14:paraId="66A311DC" w14:textId="008F47F8" w:rsidR="00744454" w:rsidRDefault="00CC2C6C">
          <w:pPr>
            <w:pStyle w:val="TM3"/>
            <w:tabs>
              <w:tab w:val="left" w:pos="880"/>
              <w:tab w:val="right" w:leader="dot" w:pos="9062"/>
            </w:tabs>
            <w:rPr>
              <w:rFonts w:cstheme="minorBidi"/>
              <w:noProof/>
            </w:rPr>
          </w:pPr>
          <w:hyperlink w:anchor="_Toc196491589" w:history="1">
            <w:r w:rsidR="00744454" w:rsidRPr="0044018C">
              <w:rPr>
                <w:rStyle w:val="Lienhypertexte"/>
                <w:rFonts w:eastAsia="Times New Roman"/>
                <w:noProof/>
              </w:rPr>
              <w:t>B.</w:t>
            </w:r>
            <w:r w:rsidR="00744454">
              <w:rPr>
                <w:rFonts w:cstheme="minorBidi"/>
                <w:noProof/>
              </w:rPr>
              <w:tab/>
            </w:r>
            <w:r w:rsidR="00744454" w:rsidRPr="0044018C">
              <w:rPr>
                <w:rStyle w:val="Lienhypertexte"/>
                <w:rFonts w:eastAsia="Times New Roman"/>
                <w:noProof/>
              </w:rPr>
              <w:t>Améliorer la qualité et la granularité des données</w:t>
            </w:r>
            <w:r w:rsidR="00744454">
              <w:rPr>
                <w:noProof/>
                <w:webHidden/>
              </w:rPr>
              <w:tab/>
            </w:r>
            <w:r w:rsidR="00744454">
              <w:rPr>
                <w:noProof/>
                <w:webHidden/>
              </w:rPr>
              <w:fldChar w:fldCharType="begin"/>
            </w:r>
            <w:r w:rsidR="00744454">
              <w:rPr>
                <w:noProof/>
                <w:webHidden/>
              </w:rPr>
              <w:instrText xml:space="preserve"> PAGEREF _Toc196491589 \h </w:instrText>
            </w:r>
            <w:r w:rsidR="00744454">
              <w:rPr>
                <w:noProof/>
                <w:webHidden/>
              </w:rPr>
            </w:r>
            <w:r w:rsidR="00744454">
              <w:rPr>
                <w:noProof/>
                <w:webHidden/>
              </w:rPr>
              <w:fldChar w:fldCharType="separate"/>
            </w:r>
            <w:r>
              <w:rPr>
                <w:noProof/>
                <w:webHidden/>
              </w:rPr>
              <w:t>23</w:t>
            </w:r>
            <w:r w:rsidR="00744454">
              <w:rPr>
                <w:noProof/>
                <w:webHidden/>
              </w:rPr>
              <w:fldChar w:fldCharType="end"/>
            </w:r>
          </w:hyperlink>
        </w:p>
        <w:p w14:paraId="18F11A0A" w14:textId="15B8268A" w:rsidR="00744454" w:rsidRDefault="00CC2C6C">
          <w:pPr>
            <w:pStyle w:val="TM3"/>
            <w:tabs>
              <w:tab w:val="left" w:pos="880"/>
              <w:tab w:val="right" w:leader="dot" w:pos="9062"/>
            </w:tabs>
            <w:rPr>
              <w:rFonts w:cstheme="minorBidi"/>
              <w:noProof/>
            </w:rPr>
          </w:pPr>
          <w:hyperlink w:anchor="_Toc196491590" w:history="1">
            <w:r w:rsidR="00744454" w:rsidRPr="0044018C">
              <w:rPr>
                <w:rStyle w:val="Lienhypertexte"/>
                <w:rFonts w:eastAsia="Times New Roman"/>
                <w:noProof/>
              </w:rPr>
              <w:t>C.</w:t>
            </w:r>
            <w:r w:rsidR="00744454">
              <w:rPr>
                <w:rFonts w:cstheme="minorBidi"/>
                <w:noProof/>
              </w:rPr>
              <w:tab/>
            </w:r>
            <w:r w:rsidR="00744454" w:rsidRPr="0044018C">
              <w:rPr>
                <w:rStyle w:val="Lienhypertexte"/>
                <w:rFonts w:eastAsia="Times New Roman"/>
                <w:noProof/>
              </w:rPr>
              <w:t>Réviser la grille salariale à partir de critères plus fins</w:t>
            </w:r>
            <w:r w:rsidR="00744454">
              <w:rPr>
                <w:noProof/>
                <w:webHidden/>
              </w:rPr>
              <w:tab/>
            </w:r>
            <w:r w:rsidR="00744454">
              <w:rPr>
                <w:noProof/>
                <w:webHidden/>
              </w:rPr>
              <w:fldChar w:fldCharType="begin"/>
            </w:r>
            <w:r w:rsidR="00744454">
              <w:rPr>
                <w:noProof/>
                <w:webHidden/>
              </w:rPr>
              <w:instrText xml:space="preserve"> PAGEREF _Toc196491590 \h </w:instrText>
            </w:r>
            <w:r w:rsidR="00744454">
              <w:rPr>
                <w:noProof/>
                <w:webHidden/>
              </w:rPr>
            </w:r>
            <w:r w:rsidR="00744454">
              <w:rPr>
                <w:noProof/>
                <w:webHidden/>
              </w:rPr>
              <w:fldChar w:fldCharType="separate"/>
            </w:r>
            <w:r>
              <w:rPr>
                <w:noProof/>
                <w:webHidden/>
              </w:rPr>
              <w:t>23</w:t>
            </w:r>
            <w:r w:rsidR="00744454">
              <w:rPr>
                <w:noProof/>
                <w:webHidden/>
              </w:rPr>
              <w:fldChar w:fldCharType="end"/>
            </w:r>
          </w:hyperlink>
        </w:p>
        <w:p w14:paraId="7480A16F" w14:textId="495AB23B" w:rsidR="00744454" w:rsidRDefault="00CC2C6C">
          <w:pPr>
            <w:pStyle w:val="TM3"/>
            <w:tabs>
              <w:tab w:val="left" w:pos="880"/>
              <w:tab w:val="right" w:leader="dot" w:pos="9062"/>
            </w:tabs>
            <w:rPr>
              <w:rFonts w:cstheme="minorBidi"/>
              <w:noProof/>
            </w:rPr>
          </w:pPr>
          <w:hyperlink w:anchor="_Toc196491591" w:history="1">
            <w:r w:rsidR="00744454" w:rsidRPr="0044018C">
              <w:rPr>
                <w:rStyle w:val="Lienhypertexte"/>
                <w:rFonts w:eastAsia="Times New Roman"/>
                <w:noProof/>
              </w:rPr>
              <w:t>D.</w:t>
            </w:r>
            <w:r w:rsidR="00744454">
              <w:rPr>
                <w:rFonts w:cstheme="minorBidi"/>
                <w:noProof/>
              </w:rPr>
              <w:tab/>
            </w:r>
            <w:r w:rsidR="00744454" w:rsidRPr="0044018C">
              <w:rPr>
                <w:rStyle w:val="Lienhypertexte"/>
                <w:rFonts w:eastAsia="Times New Roman"/>
                <w:noProof/>
              </w:rPr>
              <w:t>Réévaluer les niveaux de qualification attendus par département</w:t>
            </w:r>
            <w:r w:rsidR="00744454">
              <w:rPr>
                <w:noProof/>
                <w:webHidden/>
              </w:rPr>
              <w:tab/>
            </w:r>
            <w:r w:rsidR="00744454">
              <w:rPr>
                <w:noProof/>
                <w:webHidden/>
              </w:rPr>
              <w:fldChar w:fldCharType="begin"/>
            </w:r>
            <w:r w:rsidR="00744454">
              <w:rPr>
                <w:noProof/>
                <w:webHidden/>
              </w:rPr>
              <w:instrText xml:space="preserve"> PAGEREF _Toc196491591 \h </w:instrText>
            </w:r>
            <w:r w:rsidR="00744454">
              <w:rPr>
                <w:noProof/>
                <w:webHidden/>
              </w:rPr>
            </w:r>
            <w:r w:rsidR="00744454">
              <w:rPr>
                <w:noProof/>
                <w:webHidden/>
              </w:rPr>
              <w:fldChar w:fldCharType="separate"/>
            </w:r>
            <w:r>
              <w:rPr>
                <w:noProof/>
                <w:webHidden/>
              </w:rPr>
              <w:t>23</w:t>
            </w:r>
            <w:r w:rsidR="00744454">
              <w:rPr>
                <w:noProof/>
                <w:webHidden/>
              </w:rPr>
              <w:fldChar w:fldCharType="end"/>
            </w:r>
          </w:hyperlink>
        </w:p>
        <w:p w14:paraId="05BE1B2F" w14:textId="07B8A8C4" w:rsidR="00744454" w:rsidRDefault="00CC2C6C">
          <w:pPr>
            <w:pStyle w:val="TM3"/>
            <w:tabs>
              <w:tab w:val="left" w:pos="880"/>
              <w:tab w:val="right" w:leader="dot" w:pos="9062"/>
            </w:tabs>
            <w:rPr>
              <w:rFonts w:cstheme="minorBidi"/>
              <w:noProof/>
            </w:rPr>
          </w:pPr>
          <w:hyperlink w:anchor="_Toc196491592" w:history="1">
            <w:r w:rsidR="00744454" w:rsidRPr="0044018C">
              <w:rPr>
                <w:rStyle w:val="Lienhypertexte"/>
                <w:rFonts w:eastAsia="Times New Roman"/>
                <w:noProof/>
              </w:rPr>
              <w:t>E.</w:t>
            </w:r>
            <w:r w:rsidR="00744454">
              <w:rPr>
                <w:rFonts w:cstheme="minorBidi"/>
                <w:noProof/>
              </w:rPr>
              <w:tab/>
            </w:r>
            <w:r w:rsidR="00744454" w:rsidRPr="0044018C">
              <w:rPr>
                <w:rStyle w:val="Lienhypertexte"/>
                <w:rFonts w:eastAsia="Times New Roman"/>
                <w:noProof/>
              </w:rPr>
              <w:t>Mettre en place un système de satisfaction employé plus nuancé et personnalisé</w:t>
            </w:r>
            <w:r w:rsidR="00744454">
              <w:rPr>
                <w:noProof/>
                <w:webHidden/>
              </w:rPr>
              <w:tab/>
            </w:r>
            <w:r w:rsidR="00744454">
              <w:rPr>
                <w:noProof/>
                <w:webHidden/>
              </w:rPr>
              <w:fldChar w:fldCharType="begin"/>
            </w:r>
            <w:r w:rsidR="00744454">
              <w:rPr>
                <w:noProof/>
                <w:webHidden/>
              </w:rPr>
              <w:instrText xml:space="preserve"> PAGEREF _Toc196491592 \h </w:instrText>
            </w:r>
            <w:r w:rsidR="00744454">
              <w:rPr>
                <w:noProof/>
                <w:webHidden/>
              </w:rPr>
            </w:r>
            <w:r w:rsidR="00744454">
              <w:rPr>
                <w:noProof/>
                <w:webHidden/>
              </w:rPr>
              <w:fldChar w:fldCharType="separate"/>
            </w:r>
            <w:r>
              <w:rPr>
                <w:noProof/>
                <w:webHidden/>
              </w:rPr>
              <w:t>23</w:t>
            </w:r>
            <w:r w:rsidR="00744454">
              <w:rPr>
                <w:noProof/>
                <w:webHidden/>
              </w:rPr>
              <w:fldChar w:fldCharType="end"/>
            </w:r>
          </w:hyperlink>
        </w:p>
        <w:p w14:paraId="6925974A" w14:textId="75A3656C" w:rsidR="00744454" w:rsidRDefault="00CC2C6C">
          <w:pPr>
            <w:pStyle w:val="TM1"/>
            <w:tabs>
              <w:tab w:val="left" w:pos="660"/>
              <w:tab w:val="right" w:leader="dot" w:pos="9062"/>
            </w:tabs>
            <w:rPr>
              <w:rFonts w:cstheme="minorBidi"/>
              <w:noProof/>
            </w:rPr>
          </w:pPr>
          <w:hyperlink w:anchor="_Toc196491593" w:history="1">
            <w:r w:rsidR="00744454" w:rsidRPr="0044018C">
              <w:rPr>
                <w:rStyle w:val="Lienhypertexte"/>
                <w:rFonts w:eastAsia="Times New Roman"/>
                <w:noProof/>
              </w:rPr>
              <w:t>VII.</w:t>
            </w:r>
            <w:r w:rsidR="00744454">
              <w:rPr>
                <w:rFonts w:cstheme="minorBidi"/>
                <w:noProof/>
              </w:rPr>
              <w:tab/>
            </w:r>
            <w:r w:rsidR="00744454" w:rsidRPr="0044018C">
              <w:rPr>
                <w:rStyle w:val="Lienhypertexte"/>
                <w:rFonts w:eastAsia="Times New Roman"/>
                <w:noProof/>
              </w:rPr>
              <w:t>Conclusion</w:t>
            </w:r>
            <w:r w:rsidR="00744454">
              <w:rPr>
                <w:noProof/>
                <w:webHidden/>
              </w:rPr>
              <w:tab/>
            </w:r>
            <w:r w:rsidR="00744454">
              <w:rPr>
                <w:noProof/>
                <w:webHidden/>
              </w:rPr>
              <w:fldChar w:fldCharType="begin"/>
            </w:r>
            <w:r w:rsidR="00744454">
              <w:rPr>
                <w:noProof/>
                <w:webHidden/>
              </w:rPr>
              <w:instrText xml:space="preserve"> PAGEREF _Toc196491593 \h </w:instrText>
            </w:r>
            <w:r w:rsidR="00744454">
              <w:rPr>
                <w:noProof/>
                <w:webHidden/>
              </w:rPr>
            </w:r>
            <w:r w:rsidR="00744454">
              <w:rPr>
                <w:noProof/>
                <w:webHidden/>
              </w:rPr>
              <w:fldChar w:fldCharType="separate"/>
            </w:r>
            <w:r>
              <w:rPr>
                <w:noProof/>
                <w:webHidden/>
              </w:rPr>
              <w:t>23</w:t>
            </w:r>
            <w:r w:rsidR="00744454">
              <w:rPr>
                <w:noProof/>
                <w:webHidden/>
              </w:rPr>
              <w:fldChar w:fldCharType="end"/>
            </w:r>
          </w:hyperlink>
        </w:p>
        <w:p w14:paraId="7B63F249" w14:textId="77777777" w:rsidR="00D52BDA" w:rsidRDefault="0064478E">
          <w:pPr>
            <w:rPr>
              <w:b/>
              <w:bCs/>
            </w:rPr>
          </w:pPr>
          <w:r>
            <w:rPr>
              <w:b/>
              <w:bCs/>
            </w:rPr>
            <w:fldChar w:fldCharType="end"/>
          </w:r>
        </w:p>
      </w:sdtContent>
    </w:sdt>
    <w:p w14:paraId="31E43C17" w14:textId="4452E61D" w:rsidR="00CB1523" w:rsidRPr="00D52BDA" w:rsidRDefault="00CB1523">
      <w:r>
        <w:rPr>
          <w:rFonts w:asciiTheme="majorHAnsi" w:eastAsia="Times New Roman" w:hAnsiTheme="majorHAnsi" w:cstheme="majorBidi"/>
          <w:color w:val="032348" w:themeColor="accent1" w:themeShade="BF"/>
          <w:sz w:val="40"/>
          <w:szCs w:val="40"/>
          <w:lang w:eastAsia="fr-FR"/>
        </w:rPr>
        <w:br w:type="page"/>
      </w:r>
    </w:p>
    <w:p w14:paraId="0E38E16A" w14:textId="6C32E7CF" w:rsidR="003D4DC3" w:rsidRDefault="003D4DC3" w:rsidP="003D519D">
      <w:pPr>
        <w:pStyle w:val="Titre1"/>
        <w:numPr>
          <w:ilvl w:val="0"/>
          <w:numId w:val="6"/>
        </w:numPr>
        <w:rPr>
          <w:rFonts w:eastAsia="Times New Roman"/>
          <w:lang w:eastAsia="fr-FR"/>
        </w:rPr>
      </w:pPr>
      <w:bookmarkStart w:id="0" w:name="_Toc196491565"/>
      <w:r w:rsidRPr="00CB1523">
        <w:rPr>
          <w:rFonts w:eastAsia="Times New Roman"/>
          <w:lang w:eastAsia="fr-FR"/>
        </w:rPr>
        <w:lastRenderedPageBreak/>
        <w:t>Résumé exécutif</w:t>
      </w:r>
      <w:bookmarkEnd w:id="0"/>
    </w:p>
    <w:p w14:paraId="77F3ED67" w14:textId="77777777" w:rsidR="00257232" w:rsidRPr="00257232" w:rsidRDefault="00257232" w:rsidP="00257232">
      <w:pPr>
        <w:rPr>
          <w:lang w:eastAsia="fr-FR"/>
        </w:rPr>
      </w:pPr>
    </w:p>
    <w:p w14:paraId="021EFCE3" w14:textId="355D2FB3" w:rsidR="0070182C" w:rsidRPr="0070182C" w:rsidRDefault="0070182C" w:rsidP="0070182C">
      <w:pPr>
        <w:pStyle w:val="Titre4"/>
      </w:pPr>
      <w:r>
        <w:t>Introduction</w:t>
      </w:r>
    </w:p>
    <w:p w14:paraId="4A47C3D5" w14:textId="52FBAC02" w:rsidR="00215149" w:rsidRDefault="00215149" w:rsidP="00215149">
      <w:pPr>
        <w:rPr>
          <w:lang w:eastAsia="fr-FR"/>
        </w:rPr>
      </w:pPr>
      <w:r>
        <w:rPr>
          <w:lang w:eastAsia="fr-FR"/>
        </w:rPr>
        <w:t xml:space="preserve">Dans une logique d’amélioration, une entreprise cherche </w:t>
      </w:r>
      <w:r w:rsidR="00914FC9">
        <w:rPr>
          <w:lang w:eastAsia="fr-FR"/>
        </w:rPr>
        <w:t>à</w:t>
      </w:r>
      <w:r>
        <w:rPr>
          <w:lang w:eastAsia="fr-FR"/>
        </w:rPr>
        <w:t xml:space="preserve"> comprendre les écarts de performance entre ses différents départements.</w:t>
      </w:r>
    </w:p>
    <w:p w14:paraId="1C02BB98" w14:textId="2B9B08E0" w:rsidR="0070182C" w:rsidRDefault="0070182C" w:rsidP="0070182C">
      <w:pPr>
        <w:pStyle w:val="Titre4"/>
        <w:rPr>
          <w:lang w:eastAsia="fr-FR"/>
        </w:rPr>
      </w:pPr>
      <w:r>
        <w:rPr>
          <w:lang w:eastAsia="fr-FR"/>
        </w:rPr>
        <w:t>Problématique</w:t>
      </w:r>
    </w:p>
    <w:p w14:paraId="23D0AF59" w14:textId="2359BB99" w:rsidR="00215149" w:rsidRDefault="00215149" w:rsidP="00215149">
      <w:pPr>
        <w:rPr>
          <w:lang w:eastAsia="fr-FR"/>
        </w:rPr>
      </w:pPr>
      <w:r>
        <w:rPr>
          <w:lang w:eastAsia="fr-FR"/>
        </w:rPr>
        <w:t>Nous souhaitons donc mettre en évidence d’éventuelles différences de performance entre les départements et identifier des profils.</w:t>
      </w:r>
    </w:p>
    <w:p w14:paraId="447E954E" w14:textId="08D13285" w:rsidR="00215149" w:rsidRDefault="00215149" w:rsidP="00215149">
      <w:pPr>
        <w:rPr>
          <w:rFonts w:eastAsia="Times New Roman"/>
          <w:lang w:eastAsia="fr-FR"/>
        </w:rPr>
      </w:pPr>
      <w:r w:rsidRPr="002029C5">
        <w:rPr>
          <w:rFonts w:eastAsia="Times New Roman"/>
          <w:lang w:eastAsia="fr-FR"/>
        </w:rPr>
        <w:t>Existe-t-il des écarts de performance significatifs entre les départements</w:t>
      </w:r>
      <w:r>
        <w:rPr>
          <w:rFonts w:eastAsia="Times New Roman"/>
          <w:lang w:eastAsia="fr-FR"/>
        </w:rPr>
        <w:t> ?</w:t>
      </w:r>
    </w:p>
    <w:p w14:paraId="5C8BBAB5" w14:textId="6060E018" w:rsidR="0070182C" w:rsidRDefault="0070182C" w:rsidP="0070182C">
      <w:pPr>
        <w:pStyle w:val="Titre4"/>
        <w:rPr>
          <w:rFonts w:eastAsia="Times New Roman"/>
          <w:lang w:eastAsia="fr-FR"/>
        </w:rPr>
      </w:pPr>
      <w:r>
        <w:rPr>
          <w:rFonts w:eastAsia="Times New Roman"/>
          <w:lang w:eastAsia="fr-FR"/>
        </w:rPr>
        <w:t>Méthodologie</w:t>
      </w:r>
    </w:p>
    <w:p w14:paraId="6BC47DF5" w14:textId="77777777" w:rsidR="00257232" w:rsidRDefault="00257232" w:rsidP="00257232">
      <w:r>
        <w:t>Pour ce faire, nous suivons une approche descendante, partant d’une analyse globale pour aller vers les spécificités départementales, en mobilisant l’ensemble des variables disponibles — quantitatives comme qualitatives — à travers des traitements allant des statistiques descriptives aux tests statistiques, corrélations, régressions linéaires et mesures de performance explicative.</w:t>
      </w:r>
    </w:p>
    <w:p w14:paraId="335505A9" w14:textId="409D409C" w:rsidR="00914FC9" w:rsidRDefault="0070182C" w:rsidP="0070182C">
      <w:pPr>
        <w:pStyle w:val="Titre4"/>
        <w:rPr>
          <w:rFonts w:eastAsia="Times New Roman"/>
          <w:lang w:eastAsia="fr-FR"/>
        </w:rPr>
      </w:pPr>
      <w:r>
        <w:rPr>
          <w:rFonts w:eastAsia="Times New Roman"/>
          <w:lang w:eastAsia="fr-FR"/>
        </w:rPr>
        <w:t>Résultats clés</w:t>
      </w:r>
    </w:p>
    <w:p w14:paraId="28CB91E5" w14:textId="77777777" w:rsidR="00257232" w:rsidRDefault="00257232" w:rsidP="00257232">
      <w:r>
        <w:t>Aucune corrélation marquante ne ressort entre les variables testées et le score de performance. Les valeurs sont globalement homogènes, et seule une part limitée du score — environ 26</w:t>
      </w:r>
      <w:r>
        <w:rPr>
          <w:rFonts w:ascii="Arial" w:hAnsi="Arial" w:cs="Arial"/>
        </w:rPr>
        <w:t> </w:t>
      </w:r>
      <w:r>
        <w:t xml:space="preserve">% </w:t>
      </w:r>
      <w:r>
        <w:rPr>
          <w:rFonts w:ascii="Century Gothic" w:hAnsi="Century Gothic" w:cs="Century Gothic"/>
        </w:rPr>
        <w:t>—</w:t>
      </w:r>
      <w:r>
        <w:t xml:space="preserve"> peut </w:t>
      </w:r>
      <w:r>
        <w:rPr>
          <w:rFonts w:ascii="Century Gothic" w:hAnsi="Century Gothic" w:cs="Century Gothic"/>
        </w:rPr>
        <w:t>ê</w:t>
      </w:r>
      <w:r>
        <w:t>tre expliqu</w:t>
      </w:r>
      <w:r>
        <w:rPr>
          <w:rFonts w:ascii="Century Gothic" w:hAnsi="Century Gothic" w:cs="Century Gothic"/>
        </w:rPr>
        <w:t>é</w:t>
      </w:r>
      <w:r>
        <w:t>e, principalement par le salaire mensuel</w:t>
      </w:r>
    </w:p>
    <w:p w14:paraId="5CBA005B" w14:textId="4B4ECAEC" w:rsidR="0070182C" w:rsidRDefault="0070182C" w:rsidP="0070182C">
      <w:pPr>
        <w:pStyle w:val="Titre4"/>
        <w:rPr>
          <w:rFonts w:eastAsia="Times New Roman"/>
          <w:lang w:eastAsia="fr-FR"/>
        </w:rPr>
      </w:pPr>
      <w:r>
        <w:rPr>
          <w:rFonts w:eastAsia="Times New Roman"/>
          <w:lang w:eastAsia="fr-FR"/>
        </w:rPr>
        <w:t>Conclusion</w:t>
      </w:r>
    </w:p>
    <w:p w14:paraId="3164CADC" w14:textId="24417DB5" w:rsidR="00914FC9" w:rsidRDefault="0070182C" w:rsidP="00914FC9">
      <w:r>
        <w:t>L’analyse ne permet pas d’isoler de profils distincts, les écarts entre départements restant marginaux.</w:t>
      </w:r>
    </w:p>
    <w:p w14:paraId="7F804C7C" w14:textId="5DA96EFB" w:rsidR="0070182C" w:rsidRDefault="0070182C" w:rsidP="00914FC9">
      <w:r>
        <w:t>De</w:t>
      </w:r>
      <w:r>
        <w:t>s différences de profils entre départements semblent plausibles, notamment en termes d’exigence ou de qualification, mais elles ne sont pas confirmées par les données disponibles.</w:t>
      </w:r>
    </w:p>
    <w:p w14:paraId="2AC663CB" w14:textId="5CAA07AB" w:rsidR="0070182C" w:rsidRDefault="0070182C" w:rsidP="0070182C">
      <w:pPr>
        <w:pStyle w:val="Titre4"/>
      </w:pPr>
      <w:r>
        <w:t>Recommandations</w:t>
      </w:r>
    </w:p>
    <w:p w14:paraId="2BB7B773" w14:textId="00A244B8" w:rsidR="0070182C" w:rsidRPr="0070182C" w:rsidRDefault="00257232" w:rsidP="0070182C">
      <w:pPr>
        <w:jc w:val="left"/>
      </w:pPr>
      <w:r>
        <w:t>Revoir le système de notation, améliorer la qualité et la granularité des données, réviser la grille salariale selon des critères définis, réévaluer le niveau de qualification attendu, et mettre en place un système de satisfaction plus</w:t>
      </w:r>
      <w:r>
        <w:t xml:space="preserve"> adapté.</w:t>
      </w:r>
      <w:r w:rsidR="0070182C">
        <w:br w:type="page"/>
      </w:r>
    </w:p>
    <w:p w14:paraId="2C1313BB" w14:textId="087A28D7" w:rsidR="003D4DC3" w:rsidRPr="00F265E6" w:rsidRDefault="003D4DC3" w:rsidP="00F265E6">
      <w:pPr>
        <w:pStyle w:val="Titre1"/>
        <w:numPr>
          <w:ilvl w:val="0"/>
          <w:numId w:val="6"/>
        </w:numPr>
      </w:pPr>
      <w:bookmarkStart w:id="1" w:name="_Toc196491566"/>
      <w:r w:rsidRPr="00F265E6">
        <w:lastRenderedPageBreak/>
        <w:t>Introduction</w:t>
      </w:r>
      <w:bookmarkEnd w:id="1"/>
    </w:p>
    <w:p w14:paraId="35482C3B" w14:textId="77777777" w:rsidR="000C03C3" w:rsidRDefault="000C03C3" w:rsidP="00512915">
      <w:pPr>
        <w:spacing w:before="100" w:beforeAutospacing="1" w:after="100" w:afterAutospacing="1" w:line="240" w:lineRule="auto"/>
        <w:rPr>
          <w:rFonts w:eastAsia="Times New Roman" w:cstheme="minorHAnsi"/>
          <w:b/>
          <w:bCs/>
          <w:color w:val="167AF3" w:themeColor="accent1" w:themeTint="99"/>
          <w:sz w:val="24"/>
          <w:szCs w:val="24"/>
          <w:lang w:eastAsia="fr-FR"/>
        </w:rPr>
      </w:pPr>
    </w:p>
    <w:p w14:paraId="1F48F464" w14:textId="53874E3E"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BD4D6D">
        <w:rPr>
          <w:rStyle w:val="Titre4Car"/>
          <w:szCs w:val="32"/>
        </w:rPr>
        <w:t>Contexte</w:t>
      </w:r>
      <w:r w:rsidR="00BD4D6D">
        <w:rPr>
          <w:rStyle w:val="Titre4Car"/>
          <w:szCs w:val="32"/>
        </w:rPr>
        <w:t> :</w:t>
      </w:r>
      <w:r w:rsidRPr="00512915">
        <w:rPr>
          <w:rFonts w:ascii="Times New Roman" w:eastAsia="Times New Roman" w:hAnsi="Times New Roman" w:cs="Times New Roman"/>
          <w:sz w:val="24"/>
          <w:szCs w:val="24"/>
          <w:lang w:eastAsia="fr-FR"/>
        </w:rPr>
        <w:br/>
      </w:r>
      <w:r w:rsidRPr="00512915">
        <w:rPr>
          <w:rStyle w:val="SansinterligneCar"/>
          <w:lang w:eastAsia="fr-FR"/>
        </w:rPr>
        <w:t>Dans un souci d’amélioration continue, une entreprise a exprimé le besoin d’évaluer les écarts de performance entre ses différents départements. Cette initiative vise à mieux comprendre les facteurs internes qui influencent la productivité et la satisfaction des collaborateurs.</w:t>
      </w:r>
    </w:p>
    <w:p w14:paraId="4CD46B1B" w14:textId="6850CE15"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BD4D6D">
        <w:rPr>
          <w:rStyle w:val="Titre4Car"/>
        </w:rPr>
        <w:t>Objectifs</w:t>
      </w:r>
      <w:r w:rsidR="00BD4D6D">
        <w:rPr>
          <w:rStyle w:val="Titre4Car"/>
        </w:rPr>
        <w:t> :</w:t>
      </w:r>
      <w:r w:rsidRPr="00512915">
        <w:rPr>
          <w:rFonts w:ascii="Times New Roman" w:eastAsia="Times New Roman" w:hAnsi="Times New Roman" w:cs="Times New Roman"/>
          <w:sz w:val="24"/>
          <w:szCs w:val="24"/>
          <w:lang w:eastAsia="fr-FR"/>
        </w:rPr>
        <w:br/>
      </w:r>
      <w:r w:rsidRPr="00512915">
        <w:rPr>
          <w:rStyle w:val="SansinterligneCar"/>
          <w:lang w:eastAsia="fr-FR"/>
        </w:rPr>
        <w:t>L’objectif principal de cette analyse est d’identifier les différences de performance entre départements, à partir de variables à la fois qualitatives (comme le type de département ou le niveau de satisfaction) et quantitatives (comme les scores de performance ou les heures travaillées). Il s’agit également de détecter d’éventuelles corrélations ou tendances permettant d’orienter des décisions de gestion ou d’optimisation des ressources.</w:t>
      </w:r>
    </w:p>
    <w:p w14:paraId="0C1DCF4A" w14:textId="77777777" w:rsidR="00512915" w:rsidRPr="00512915" w:rsidRDefault="00512915" w:rsidP="00BD4D6D">
      <w:pPr>
        <w:pStyle w:val="Titre4"/>
        <w:rPr>
          <w:rFonts w:eastAsia="Times New Roman"/>
          <w:lang w:eastAsia="fr-FR"/>
        </w:rPr>
      </w:pPr>
      <w:r w:rsidRPr="00512915">
        <w:rPr>
          <w:rFonts w:eastAsia="Times New Roman"/>
          <w:lang w:eastAsia="fr-FR"/>
        </w:rPr>
        <w:t>Questions de recherche</w:t>
      </w:r>
    </w:p>
    <w:p w14:paraId="5C5A79FD" w14:textId="77777777" w:rsidR="002029C5" w:rsidRPr="002029C5" w:rsidRDefault="00512915" w:rsidP="003D519D">
      <w:pPr>
        <w:pStyle w:val="Paragraphedeliste"/>
        <w:numPr>
          <w:ilvl w:val="0"/>
          <w:numId w:val="7"/>
        </w:numPr>
        <w:rPr>
          <w:rFonts w:eastAsia="Times New Roman"/>
          <w:lang w:eastAsia="fr-FR"/>
        </w:rPr>
      </w:pPr>
      <w:r w:rsidRPr="002029C5">
        <w:rPr>
          <w:rFonts w:eastAsia="Times New Roman"/>
          <w:lang w:eastAsia="fr-FR"/>
        </w:rPr>
        <w:t>Existe-t-il des écarts de performance significatifs entre les départements ?</w:t>
      </w:r>
      <w:r w:rsidRPr="00512915">
        <w:t xml:space="preserve"> </w:t>
      </w:r>
    </w:p>
    <w:p w14:paraId="744B3DAE" w14:textId="77777777" w:rsidR="00512915" w:rsidRPr="002029C5" w:rsidRDefault="00512915" w:rsidP="003D519D">
      <w:pPr>
        <w:pStyle w:val="Paragraphedeliste"/>
        <w:numPr>
          <w:ilvl w:val="0"/>
          <w:numId w:val="7"/>
        </w:numPr>
        <w:rPr>
          <w:rFonts w:eastAsia="Times New Roman"/>
          <w:lang w:eastAsia="fr-FR"/>
        </w:rPr>
      </w:pPr>
      <w:r>
        <w:t xml:space="preserve">Quels facteurs (satisfaction des employés, heures travaillées) expliquent les écarts de performance observés entre les </w:t>
      </w:r>
      <w:r w:rsidR="002029C5">
        <w:t>départements ?</w:t>
      </w:r>
      <w:r w:rsidR="002029C5" w:rsidRPr="002029C5">
        <w:rPr>
          <w:rFonts w:eastAsia="Times New Roman"/>
          <w:lang w:eastAsia="fr-FR"/>
        </w:rPr>
        <w:t xml:space="preserve"> </w:t>
      </w:r>
    </w:p>
    <w:p w14:paraId="5027287E" w14:textId="5B977CFA" w:rsidR="002029C5" w:rsidRPr="002029C5" w:rsidRDefault="002029C5" w:rsidP="003D519D">
      <w:pPr>
        <w:pStyle w:val="Paragraphedeliste"/>
        <w:numPr>
          <w:ilvl w:val="0"/>
          <w:numId w:val="7"/>
        </w:numPr>
        <w:rPr>
          <w:rFonts w:eastAsia="Times New Roman"/>
          <w:lang w:eastAsia="fr-FR"/>
        </w:rPr>
      </w:pPr>
      <w:r>
        <w:t>Quelles relations spécifiques peut-on identifier entre les variables qualitatives (départements, satisfaction) et quantitatives (scores de performance, heures travaillées) ?</w:t>
      </w:r>
    </w:p>
    <w:p w14:paraId="23BAFA91" w14:textId="576EC923" w:rsidR="00512915" w:rsidRPr="002029C5" w:rsidRDefault="00512915" w:rsidP="003D519D">
      <w:pPr>
        <w:pStyle w:val="Paragraphedeliste"/>
        <w:numPr>
          <w:ilvl w:val="0"/>
          <w:numId w:val="7"/>
        </w:numPr>
        <w:rPr>
          <w:rFonts w:eastAsia="Times New Roman"/>
          <w:lang w:eastAsia="fr-FR"/>
        </w:rPr>
      </w:pPr>
      <w:r w:rsidRPr="002029C5">
        <w:rPr>
          <w:rFonts w:eastAsia="Times New Roman"/>
          <w:lang w:eastAsia="fr-FR"/>
        </w:rPr>
        <w:t>Peut-on identifier des profils de départements plus performants ou moins performants que la moyenne ?</w:t>
      </w:r>
    </w:p>
    <w:p w14:paraId="04EE2E63" w14:textId="05CC161E" w:rsidR="00BD4D6D" w:rsidRDefault="00BD4D6D">
      <w:pPr>
        <w:jc w:val="left"/>
        <w:rPr>
          <w:rFonts w:eastAsia="Times New Roman" w:cstheme="minorHAnsi"/>
          <w:sz w:val="24"/>
          <w:szCs w:val="24"/>
          <w:lang w:eastAsia="fr-FR"/>
        </w:rPr>
      </w:pPr>
      <w:r>
        <w:rPr>
          <w:rFonts w:eastAsia="Times New Roman" w:cstheme="minorHAnsi"/>
          <w:sz w:val="24"/>
          <w:szCs w:val="24"/>
          <w:lang w:eastAsia="fr-FR"/>
        </w:rPr>
        <w:br w:type="page"/>
      </w:r>
    </w:p>
    <w:p w14:paraId="01793F97" w14:textId="77777777" w:rsidR="00512915" w:rsidRPr="003D4DC3" w:rsidRDefault="00512915" w:rsidP="00512915">
      <w:pPr>
        <w:spacing w:before="100" w:beforeAutospacing="1" w:after="100" w:afterAutospacing="1" w:line="240" w:lineRule="auto"/>
        <w:rPr>
          <w:rFonts w:eastAsia="Times New Roman" w:cstheme="minorHAnsi"/>
          <w:sz w:val="24"/>
          <w:szCs w:val="24"/>
          <w:lang w:eastAsia="fr-FR"/>
        </w:rPr>
      </w:pPr>
    </w:p>
    <w:p w14:paraId="7D4750AC" w14:textId="6B382177" w:rsidR="00526142" w:rsidRPr="00F265E6" w:rsidRDefault="003D4DC3" w:rsidP="00D61C2C">
      <w:pPr>
        <w:pStyle w:val="Titre1"/>
        <w:numPr>
          <w:ilvl w:val="0"/>
          <w:numId w:val="6"/>
        </w:numPr>
      </w:pPr>
      <w:bookmarkStart w:id="2" w:name="_Toc196491567"/>
      <w:r w:rsidRPr="00F265E6">
        <w:t>Méthodologie</w:t>
      </w:r>
      <w:bookmarkEnd w:id="2"/>
    </w:p>
    <w:p w14:paraId="6368D19B" w14:textId="77777777" w:rsidR="000C03C3" w:rsidRPr="000C03C3" w:rsidRDefault="000C03C3" w:rsidP="000C03C3">
      <w:pPr>
        <w:rPr>
          <w:lang w:eastAsia="fr-FR"/>
        </w:rPr>
      </w:pPr>
    </w:p>
    <w:p w14:paraId="07C2FAC1" w14:textId="72253C9B" w:rsidR="0064478E" w:rsidRDefault="0064478E" w:rsidP="00BD4D6D">
      <w:pPr>
        <w:pStyle w:val="Titre2"/>
        <w:numPr>
          <w:ilvl w:val="0"/>
          <w:numId w:val="22"/>
        </w:numPr>
      </w:pPr>
      <w:bookmarkStart w:id="3" w:name="_Toc196491568"/>
      <w:r w:rsidRPr="0064478E">
        <w:rPr>
          <w:rFonts w:eastAsiaTheme="minorEastAsia"/>
        </w:rPr>
        <w:t>Analyse des départements</w:t>
      </w:r>
      <w:r w:rsidR="00A6147E">
        <w:rPr>
          <w:rFonts w:eastAsiaTheme="minorEastAsia"/>
        </w:rPr>
        <w:t xml:space="preserve"> </w:t>
      </w:r>
      <w:r w:rsidRPr="0064478E">
        <w:rPr>
          <w:rFonts w:eastAsiaTheme="minorEastAsia"/>
        </w:rPr>
        <w:t>:</w:t>
      </w:r>
      <w:bookmarkEnd w:id="3"/>
      <w:r w:rsidRPr="0064478E">
        <w:rPr>
          <w:rFonts w:eastAsiaTheme="minorEastAsia"/>
        </w:rPr>
        <w:t xml:space="preserve"> </w:t>
      </w:r>
    </w:p>
    <w:p w14:paraId="67FE0535" w14:textId="77777777" w:rsidR="0064478E" w:rsidRDefault="0064478E" w:rsidP="0064478E">
      <w:pPr>
        <w:pStyle w:val="Sansinterligne"/>
        <w:ind w:left="360"/>
      </w:pPr>
    </w:p>
    <w:p w14:paraId="7ABD4947" w14:textId="33CDB5A1" w:rsidR="0064478E" w:rsidRDefault="0064478E" w:rsidP="00D61C2C">
      <w:pPr>
        <w:ind w:left="360"/>
      </w:pPr>
      <w:r w:rsidRPr="0064478E">
        <w:rPr>
          <w:b/>
          <w:bCs/>
        </w:rPr>
        <w:t>Méthodes :</w:t>
      </w:r>
      <w:r>
        <w:t xml:space="preserve"> </w:t>
      </w:r>
      <w:r w:rsidRPr="00BD4D6D">
        <w:t>Statistiques descriptives comparatives, tests d'hypothèses sur les différences (ANOVA, tests t), analyse de distribution des performances</w:t>
      </w:r>
    </w:p>
    <w:p w14:paraId="18CF8E97" w14:textId="29E5A72C" w:rsidR="00526142" w:rsidRPr="00BD4D6D" w:rsidRDefault="0064478E" w:rsidP="00D61C2C">
      <w:pPr>
        <w:ind w:left="360"/>
      </w:pPr>
      <w:r w:rsidRPr="0064478E">
        <w:br/>
      </w:r>
      <w:r w:rsidRPr="00D61C2C">
        <w:rPr>
          <w:b/>
          <w:bCs/>
        </w:rPr>
        <w:t>Objectif</w:t>
      </w:r>
      <w:r w:rsidRPr="00BD4D6D">
        <w:t xml:space="preserve"> : Identifier et quantifier les écarts de performance entre les départements, en répondant à la question : "Existe-t-il des écarts significatifs de performance entre les départements ?"</w:t>
      </w:r>
    </w:p>
    <w:p w14:paraId="4E26B6C1" w14:textId="3E3DDC63" w:rsidR="0064478E" w:rsidRDefault="0064478E" w:rsidP="0064478E">
      <w:pPr>
        <w:pStyle w:val="Sansinterligne"/>
        <w:rPr>
          <w:i/>
          <w:iCs/>
        </w:rPr>
      </w:pPr>
    </w:p>
    <w:p w14:paraId="01D0CE1D" w14:textId="321E0D4E" w:rsidR="0064478E" w:rsidRDefault="0064478E" w:rsidP="00BD4D6D">
      <w:pPr>
        <w:pStyle w:val="Titre2"/>
        <w:numPr>
          <w:ilvl w:val="0"/>
          <w:numId w:val="22"/>
        </w:numPr>
      </w:pPr>
      <w:bookmarkStart w:id="4" w:name="_Toc196491569"/>
      <w:r w:rsidRPr="0064478E">
        <w:t>Analyse des facteurs explicatifs :</w:t>
      </w:r>
      <w:bookmarkEnd w:id="4"/>
      <w:r w:rsidRPr="0064478E">
        <w:t xml:space="preserve"> </w:t>
      </w:r>
    </w:p>
    <w:p w14:paraId="2D9A0BEE" w14:textId="77777777" w:rsidR="0064478E" w:rsidRDefault="0064478E" w:rsidP="0064478E">
      <w:pPr>
        <w:pStyle w:val="Sansinterligne"/>
        <w:ind w:left="360"/>
      </w:pPr>
    </w:p>
    <w:p w14:paraId="13DAF357" w14:textId="58C97891" w:rsidR="0064478E" w:rsidRDefault="0064478E" w:rsidP="00D61C2C">
      <w:pPr>
        <w:ind w:left="360"/>
      </w:pPr>
      <w:r w:rsidRPr="0064478E">
        <w:rPr>
          <w:b/>
          <w:bCs/>
        </w:rPr>
        <w:t>Méthodes :</w:t>
      </w:r>
      <w:r>
        <w:t xml:space="preserve"> </w:t>
      </w:r>
      <w:r w:rsidRPr="0064478E">
        <w:t>Analyse de corrélation bivariée et multivariée, modélisation des relations entre variables, analyse de régression</w:t>
      </w:r>
    </w:p>
    <w:p w14:paraId="663C865F" w14:textId="31C0DD1A" w:rsidR="0064478E" w:rsidRDefault="0064478E" w:rsidP="00D61C2C">
      <w:pPr>
        <w:ind w:left="360"/>
        <w:rPr>
          <w:i/>
          <w:iCs/>
        </w:rPr>
      </w:pPr>
      <w:r w:rsidRPr="0064478E">
        <w:br/>
      </w:r>
      <w:r w:rsidRPr="0064478E">
        <w:rPr>
          <w:b/>
          <w:bCs/>
        </w:rPr>
        <w:t>Objectif :</w:t>
      </w:r>
      <w:r w:rsidRPr="0064478E">
        <w:t xml:space="preserve"> Déterminer l'influence de la satisfaction des employés et des heures travaillées sur la performance, pour répondre à : </w:t>
      </w:r>
      <w:r w:rsidRPr="0064478E">
        <w:rPr>
          <w:i/>
          <w:iCs/>
        </w:rPr>
        <w:t>"Quels facteurs expliquent les écarts de performance observés entre les départements ?"</w:t>
      </w:r>
    </w:p>
    <w:p w14:paraId="6A4813CF" w14:textId="6A2CCE34" w:rsidR="0064478E" w:rsidRDefault="0064478E" w:rsidP="0064478E">
      <w:pPr>
        <w:pStyle w:val="Sansinterligne"/>
        <w:rPr>
          <w:i/>
          <w:iCs/>
        </w:rPr>
      </w:pPr>
    </w:p>
    <w:p w14:paraId="143CC4EA" w14:textId="6A67FB3C" w:rsidR="0064478E" w:rsidRDefault="0064478E" w:rsidP="00BD4D6D">
      <w:pPr>
        <w:pStyle w:val="Titre2"/>
        <w:numPr>
          <w:ilvl w:val="0"/>
          <w:numId w:val="22"/>
        </w:numPr>
      </w:pPr>
      <w:bookmarkStart w:id="5" w:name="_Toc196491570"/>
      <w:r w:rsidRPr="0064478E">
        <w:t>Identification des profils de départements</w:t>
      </w:r>
      <w:r w:rsidR="00A6147E">
        <w:t xml:space="preserve"> </w:t>
      </w:r>
      <w:r w:rsidRPr="0064478E">
        <w:t>:</w:t>
      </w:r>
      <w:bookmarkEnd w:id="5"/>
      <w:r w:rsidRPr="0064478E">
        <w:t xml:space="preserve"> </w:t>
      </w:r>
    </w:p>
    <w:p w14:paraId="5B1F8C9E" w14:textId="77777777" w:rsidR="0064478E" w:rsidRDefault="0064478E" w:rsidP="0064478E">
      <w:pPr>
        <w:pStyle w:val="Sansinterligne"/>
        <w:ind w:left="360"/>
      </w:pPr>
    </w:p>
    <w:p w14:paraId="1015B6D7" w14:textId="44232DCA" w:rsidR="0064478E" w:rsidRDefault="0064478E" w:rsidP="00D61C2C">
      <w:pPr>
        <w:ind w:left="360"/>
      </w:pPr>
      <w:r w:rsidRPr="0064478E">
        <w:rPr>
          <w:b/>
          <w:bCs/>
        </w:rPr>
        <w:t>Méthodes :</w:t>
      </w:r>
      <w:r>
        <w:t xml:space="preserve"> </w:t>
      </w:r>
      <w:r w:rsidRPr="0064478E">
        <w:t>Techniques de segmentation, analyse comparative des groupes de performance, caractérisation multidimensionnelle des profils</w:t>
      </w:r>
    </w:p>
    <w:p w14:paraId="53EF9135" w14:textId="36539EC7" w:rsidR="0064478E" w:rsidRDefault="0064478E" w:rsidP="00D61C2C">
      <w:pPr>
        <w:ind w:left="360"/>
        <w:rPr>
          <w:i/>
          <w:iCs/>
        </w:rPr>
      </w:pPr>
      <w:r w:rsidRPr="0064478E">
        <w:br/>
      </w:r>
      <w:r w:rsidRPr="0064478E">
        <w:rPr>
          <w:b/>
          <w:bCs/>
        </w:rPr>
        <w:t>Objectif :</w:t>
      </w:r>
      <w:r w:rsidRPr="0064478E">
        <w:t xml:space="preserve"> Caractériser les départements sur</w:t>
      </w:r>
      <w:r w:rsidR="00F265E6">
        <w:t>-</w:t>
      </w:r>
      <w:r w:rsidRPr="0064478E">
        <w:t xml:space="preserve">performants et </w:t>
      </w:r>
      <w:proofErr w:type="spellStart"/>
      <w:r w:rsidR="00F265E6" w:rsidRPr="0064478E">
        <w:t>sous-performant</w:t>
      </w:r>
      <w:r w:rsidR="00F265E6">
        <w:t>s</w:t>
      </w:r>
      <w:proofErr w:type="spellEnd"/>
      <w:r w:rsidRPr="0064478E">
        <w:t xml:space="preserve"> et identifier leurs attributs distinctifs, répondant à : </w:t>
      </w:r>
      <w:r w:rsidRPr="0064478E">
        <w:rPr>
          <w:i/>
          <w:iCs/>
        </w:rPr>
        <w:t>"Peut-on identifier des profils de départements plus performants ou moins performants que la moyenne ?"</w:t>
      </w:r>
    </w:p>
    <w:p w14:paraId="168718E6" w14:textId="57D2FDC7" w:rsidR="0064478E" w:rsidRDefault="0064478E" w:rsidP="0064478E">
      <w:pPr>
        <w:pStyle w:val="Sansinterligne"/>
        <w:ind w:left="360"/>
        <w:rPr>
          <w:i/>
          <w:iCs/>
        </w:rPr>
      </w:pPr>
    </w:p>
    <w:p w14:paraId="362D41A5" w14:textId="5365EA1F" w:rsidR="0064478E" w:rsidRPr="0064478E" w:rsidRDefault="0064478E" w:rsidP="00BD4D6D">
      <w:pPr>
        <w:pStyle w:val="Titre5"/>
        <w:numPr>
          <w:ilvl w:val="0"/>
          <w:numId w:val="22"/>
        </w:numPr>
        <w:rPr>
          <w:rStyle w:val="lev"/>
          <w:b w:val="0"/>
          <w:bCs w:val="0"/>
        </w:rPr>
      </w:pPr>
      <w:r w:rsidRPr="0064478E">
        <w:rPr>
          <w:rStyle w:val="lev"/>
          <w:b w:val="0"/>
          <w:bCs w:val="0"/>
        </w:rPr>
        <w:t>Synthèse et recommandations</w:t>
      </w:r>
      <w:r w:rsidR="00A6147E">
        <w:rPr>
          <w:rStyle w:val="lev"/>
          <w:b w:val="0"/>
          <w:bCs w:val="0"/>
        </w:rPr>
        <w:t xml:space="preserve"> </w:t>
      </w:r>
      <w:r w:rsidRPr="0064478E">
        <w:rPr>
          <w:rStyle w:val="lev"/>
          <w:b w:val="0"/>
          <w:bCs w:val="0"/>
        </w:rPr>
        <w:t>:</w:t>
      </w:r>
    </w:p>
    <w:p w14:paraId="3E818DA0" w14:textId="77777777" w:rsidR="0064478E" w:rsidRDefault="0064478E" w:rsidP="0064478E">
      <w:pPr>
        <w:pStyle w:val="Sansinterligne"/>
        <w:ind w:left="360"/>
      </w:pPr>
    </w:p>
    <w:p w14:paraId="40EA3044" w14:textId="14A0736E" w:rsidR="0064478E" w:rsidRDefault="0064478E" w:rsidP="00D61C2C">
      <w:pPr>
        <w:ind w:left="360"/>
      </w:pPr>
      <w:r w:rsidRPr="0064478E">
        <w:rPr>
          <w:b/>
          <w:bCs/>
        </w:rPr>
        <w:t>Méthodes :</w:t>
      </w:r>
      <w:r>
        <w:t xml:space="preserve"> Analyse croisée des résultats, hiérarchisation des facteurs d'influence, modélisation d'impact des interventions potentielles</w:t>
      </w:r>
    </w:p>
    <w:p w14:paraId="375E763A" w14:textId="206CE2A1" w:rsidR="002029C5" w:rsidRDefault="0064478E" w:rsidP="00F83238">
      <w:pPr>
        <w:ind w:left="360"/>
      </w:pPr>
      <w:r>
        <w:lastRenderedPageBreak/>
        <w:br/>
      </w:r>
      <w:r>
        <w:rPr>
          <w:rStyle w:val="lev"/>
        </w:rPr>
        <w:t>Objectif :</w:t>
      </w:r>
      <w:r>
        <w:t xml:space="preserve"> Formuler des recommandations concrètes et hiérarchisées pour réduire les écarts de performance entre départements.</w:t>
      </w:r>
    </w:p>
    <w:p w14:paraId="0C3EEC8B" w14:textId="77777777" w:rsidR="00F83238" w:rsidRPr="00F83238" w:rsidRDefault="00F83238" w:rsidP="00F83238">
      <w:pPr>
        <w:ind w:left="360"/>
      </w:pPr>
    </w:p>
    <w:p w14:paraId="19492575" w14:textId="0BF9D5FF" w:rsidR="003D4DC3" w:rsidRDefault="003D4DC3" w:rsidP="003D519D">
      <w:pPr>
        <w:pStyle w:val="Titre1"/>
        <w:numPr>
          <w:ilvl w:val="0"/>
          <w:numId w:val="6"/>
        </w:numPr>
        <w:rPr>
          <w:rFonts w:eastAsia="Times New Roman"/>
          <w:lang w:eastAsia="fr-FR"/>
        </w:rPr>
      </w:pPr>
      <w:bookmarkStart w:id="6" w:name="_Toc196491571"/>
      <w:r w:rsidRPr="003D4DC3">
        <w:rPr>
          <w:rFonts w:eastAsia="Times New Roman"/>
          <w:lang w:eastAsia="fr-FR"/>
        </w:rPr>
        <w:t>Résultats</w:t>
      </w:r>
      <w:bookmarkEnd w:id="6"/>
    </w:p>
    <w:p w14:paraId="0A9341FA" w14:textId="77777777" w:rsidR="00D2770F" w:rsidRPr="00D2770F" w:rsidRDefault="00D2770F" w:rsidP="00D2770F">
      <w:pPr>
        <w:rPr>
          <w:lang w:eastAsia="fr-FR"/>
        </w:rPr>
      </w:pPr>
    </w:p>
    <w:p w14:paraId="3C855B9C" w14:textId="11557FA9" w:rsidR="00604EA8" w:rsidRDefault="00604EA8" w:rsidP="00D61C2C">
      <w:pPr>
        <w:pStyle w:val="Titre2"/>
        <w:numPr>
          <w:ilvl w:val="0"/>
          <w:numId w:val="23"/>
        </w:numPr>
        <w:rPr>
          <w:rFonts w:eastAsia="Times New Roman"/>
          <w:lang w:eastAsia="fr-FR"/>
        </w:rPr>
      </w:pPr>
      <w:bookmarkStart w:id="7" w:name="_Toc196491572"/>
      <w:r>
        <w:rPr>
          <w:rFonts w:eastAsia="Times New Roman"/>
          <w:lang w:eastAsia="fr-FR"/>
        </w:rPr>
        <w:t>Analyse des départements</w:t>
      </w:r>
      <w:bookmarkEnd w:id="7"/>
    </w:p>
    <w:p w14:paraId="2D023AE2" w14:textId="20D38193" w:rsidR="00604EA8" w:rsidRDefault="00604EA8" w:rsidP="00D61C2C">
      <w:pPr>
        <w:pStyle w:val="Titre3"/>
        <w:numPr>
          <w:ilvl w:val="0"/>
          <w:numId w:val="24"/>
        </w:numPr>
        <w:rPr>
          <w:b/>
          <w:bCs/>
          <w:i/>
          <w:iCs/>
        </w:rPr>
      </w:pPr>
      <w:bookmarkStart w:id="8" w:name="_Toc196491573"/>
      <w:r w:rsidRPr="00604EA8">
        <w:t>Analyse des statistiques descriptives</w:t>
      </w:r>
      <w:bookmarkEnd w:id="8"/>
    </w:p>
    <w:p w14:paraId="6D1EA510" w14:textId="77777777" w:rsidR="00D2770F" w:rsidRPr="00D2770F" w:rsidRDefault="00D2770F" w:rsidP="00D2770F"/>
    <w:p w14:paraId="66A291B7" w14:textId="77777777" w:rsidR="009C57FF" w:rsidRPr="00447ADD" w:rsidRDefault="00F47DE8" w:rsidP="00F47DE8">
      <w:pPr>
        <w:rPr>
          <w:szCs w:val="22"/>
        </w:rPr>
      </w:pPr>
      <w:r w:rsidRPr="00447ADD">
        <w:rPr>
          <w:szCs w:val="22"/>
        </w:rPr>
        <w:t>Cette section présente les résultats de l'analyse quantitative des écarts de performance entre départements. Les données ont été analysées à l'aide de statistiques descriptives et de tests d'inférence statistique conformément à la méthodologie décrite précédemment.</w:t>
      </w:r>
    </w:p>
    <w:p w14:paraId="794A3B69" w14:textId="304E80AD" w:rsidR="009C57FF" w:rsidRDefault="00E8015B" w:rsidP="009C57FF">
      <w:pPr>
        <w:rPr>
          <w:szCs w:val="22"/>
        </w:rPr>
      </w:pPr>
      <w:r w:rsidRPr="0050786C">
        <w:rPr>
          <w:rFonts w:ascii="Times New Roman" w:eastAsia="Times New Roman" w:hAnsi="Times New Roman" w:cs="Times New Roman"/>
          <w:noProof/>
          <w:szCs w:val="22"/>
          <w:lang w:eastAsia="fr-FR"/>
        </w:rPr>
        <w:drawing>
          <wp:anchor distT="0" distB="0" distL="114300" distR="114300" simplePos="0" relativeHeight="251660288" behindDoc="0" locked="0" layoutInCell="1" allowOverlap="1" wp14:anchorId="34762836" wp14:editId="0DEF6BF3">
            <wp:simplePos x="0" y="0"/>
            <wp:positionH relativeFrom="column">
              <wp:posOffset>738505</wp:posOffset>
            </wp:positionH>
            <wp:positionV relativeFrom="paragraph">
              <wp:posOffset>1170940</wp:posOffset>
            </wp:positionV>
            <wp:extent cx="4648835" cy="3228975"/>
            <wp:effectExtent l="190500" t="190500" r="189865" b="2000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48835" cy="3228975"/>
                    </a:xfrm>
                    <a:prstGeom prst="rect">
                      <a:avLst/>
                    </a:prstGeom>
                    <a:ln>
                      <a:noFill/>
                    </a:ln>
                    <a:effectLst>
                      <a:outerShdw blurRad="190500" algn="tl" rotWithShape="0">
                        <a:srgbClr val="000000">
                          <a:alpha val="70000"/>
                        </a:srgbClr>
                      </a:outerShdw>
                    </a:effectLst>
                  </pic:spPr>
                </pic:pic>
              </a:graphicData>
            </a:graphic>
          </wp:anchor>
        </w:drawing>
      </w:r>
      <w:r w:rsidR="0050786C">
        <w:rPr>
          <w:noProof/>
        </w:rPr>
        <mc:AlternateContent>
          <mc:Choice Requires="wps">
            <w:drawing>
              <wp:anchor distT="0" distB="0" distL="114300" distR="114300" simplePos="0" relativeHeight="251662336" behindDoc="0" locked="0" layoutInCell="1" allowOverlap="1" wp14:anchorId="20253D06" wp14:editId="4EAB3DC5">
                <wp:simplePos x="0" y="0"/>
                <wp:positionH relativeFrom="column">
                  <wp:posOffset>738505</wp:posOffset>
                </wp:positionH>
                <wp:positionV relativeFrom="paragraph">
                  <wp:posOffset>4552315</wp:posOffset>
                </wp:positionV>
                <wp:extent cx="4648835" cy="635"/>
                <wp:effectExtent l="0" t="0" r="0" b="2540"/>
                <wp:wrapTopAndBottom/>
                <wp:docPr id="2" name="Zone de texte 2"/>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14:paraId="774D125D" w14:textId="08C0B877" w:rsidR="0050786C" w:rsidRPr="001E657E" w:rsidRDefault="0050786C" w:rsidP="0050786C">
                            <w:pPr>
                              <w:pStyle w:val="Lgende"/>
                              <w:rPr>
                                <w:rFonts w:ascii="Times New Roman" w:eastAsia="Times New Roman" w:hAnsi="Times New Roman" w:cs="Times New Roman"/>
                              </w:rPr>
                            </w:pPr>
                            <w:r>
                              <w:t xml:space="preserve">Tableau </w:t>
                            </w:r>
                            <w:fldSimple w:instr=" SEQ Tableau \* ARABIC ">
                              <w:r w:rsidR="00CC2C6C">
                                <w:rPr>
                                  <w:noProof/>
                                </w:rPr>
                                <w:t>1</w:t>
                              </w:r>
                            </w:fldSimple>
                            <w:r>
                              <w:t xml:space="preserve"> : Statistiques descriptives par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53D06" id="Zone de texte 2" o:spid="_x0000_s1027" type="#_x0000_t202" style="position:absolute;left:0;text-align:left;margin-left:58.15pt;margin-top:358.45pt;width:366.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" stroked="f">
                <v:textbox style="mso-fit-shape-to-text:t" inset="0,0,0,0">
                  <w:txbxContent>
                    <w:p w14:paraId="774D125D" w14:textId="08C0B877" w:rsidR="0050786C" w:rsidRPr="001E657E" w:rsidRDefault="0050786C" w:rsidP="0050786C">
                      <w:pPr>
                        <w:pStyle w:val="Lgende"/>
                        <w:rPr>
                          <w:rFonts w:ascii="Times New Roman" w:eastAsia="Times New Roman" w:hAnsi="Times New Roman" w:cs="Times New Roman"/>
                        </w:rPr>
                      </w:pPr>
                      <w:r>
                        <w:t xml:space="preserve">Tableau </w:t>
                      </w:r>
                      <w:fldSimple w:instr=" SEQ Tableau \* ARABIC ">
                        <w:r w:rsidR="00CC2C6C">
                          <w:rPr>
                            <w:noProof/>
                          </w:rPr>
                          <w:t>1</w:t>
                        </w:r>
                      </w:fldSimple>
                      <w:r>
                        <w:t xml:space="preserve"> : Statistiques descriptives par département</w:t>
                      </w:r>
                    </w:p>
                  </w:txbxContent>
                </v:textbox>
                <w10:wrap type="topAndBottom"/>
              </v:shape>
            </w:pict>
          </mc:Fallback>
        </mc:AlternateContent>
      </w:r>
      <w:r w:rsidR="00F47DE8" w:rsidRPr="00447ADD">
        <w:rPr>
          <w:szCs w:val="22"/>
        </w:rPr>
        <w:t>Dans un premier temps, les indicateurs de tendance centrale et de dispersion sont examinés pour chaque département. Le Tableau 1 synthétise ces statistiques fondamentales, permettant une première comparaison factuelle des performances observées.</w:t>
      </w:r>
    </w:p>
    <w:p w14:paraId="2FD6158B" w14:textId="0B6981F6" w:rsidR="009C57FF" w:rsidRPr="009C57FF" w:rsidRDefault="009C57FF" w:rsidP="009C57FF">
      <w:pPr>
        <w:rPr>
          <w:szCs w:val="22"/>
        </w:rPr>
      </w:pPr>
      <w:r w:rsidRPr="00447ADD">
        <w:rPr>
          <w:rFonts w:ascii="Times New Roman" w:eastAsia="Times New Roman" w:hAnsi="Times New Roman" w:cs="Times New Roman"/>
          <w:szCs w:val="22"/>
          <w:highlight w:val="yellow"/>
          <w:lang w:eastAsia="fr-FR"/>
        </w:rPr>
        <w:t xml:space="preserve"> </w:t>
      </w:r>
    </w:p>
    <w:p w14:paraId="43054CA3" w14:textId="77777777" w:rsidR="009C57FF" w:rsidRPr="00447ADD" w:rsidRDefault="009C57FF" w:rsidP="009C57FF">
      <w:pPr>
        <w:rPr>
          <w:rFonts w:eastAsia="Times New Roman"/>
          <w:szCs w:val="22"/>
          <w:lang w:eastAsia="fr-FR"/>
        </w:rPr>
      </w:pPr>
      <w:r w:rsidRPr="00447ADD">
        <w:rPr>
          <w:rFonts w:eastAsia="Times New Roman"/>
          <w:szCs w:val="22"/>
          <w:lang w:eastAsia="fr-FR"/>
        </w:rPr>
        <w:lastRenderedPageBreak/>
        <w:t xml:space="preserve">Une remarquable </w:t>
      </w:r>
      <w:r w:rsidRPr="00051254">
        <w:rPr>
          <w:rFonts w:eastAsia="Times New Roman"/>
          <w:b/>
          <w:bCs/>
          <w:szCs w:val="22"/>
          <w:lang w:eastAsia="fr-FR"/>
        </w:rPr>
        <w:t>homogénéité</w:t>
      </w:r>
      <w:r w:rsidRPr="00447ADD">
        <w:rPr>
          <w:rFonts w:eastAsia="Times New Roman"/>
          <w:szCs w:val="22"/>
          <w:lang w:eastAsia="fr-FR"/>
        </w:rPr>
        <w:t xml:space="preserve"> ressort des données : les moyennes varient dans un int</w:t>
      </w:r>
      <w:r w:rsidRPr="00093826">
        <w:rPr>
          <w:rFonts w:eastAsia="Times New Roman"/>
          <w:szCs w:val="22"/>
          <w:lang w:eastAsia="fr-FR"/>
        </w:rPr>
        <w:t xml:space="preserve">ervalle restreint, de 2,98 à 3,02, soit une amplitude de 0,04 points. </w:t>
      </w:r>
      <w:r w:rsidRPr="00447ADD">
        <w:rPr>
          <w:rFonts w:eastAsia="Times New Roman"/>
          <w:szCs w:val="22"/>
          <w:lang w:eastAsia="fr-FR"/>
        </w:rPr>
        <w:t>De même, les écarts-types présentent une variabilité minimale (1,41 à 1,42). Les valeurs minimales et maximales sont identiques pour toutes les catégories, et le nombre d'observations par catégorie s'élève à environ 11 000 unités.</w:t>
      </w:r>
    </w:p>
    <w:p w14:paraId="1F3C1126" w14:textId="5A27A7F7" w:rsidR="00604EA8" w:rsidRDefault="009C57FF" w:rsidP="009C57FF">
      <w:pPr>
        <w:rPr>
          <w:rFonts w:eastAsia="Times New Roman"/>
          <w:szCs w:val="22"/>
          <w:lang w:eastAsia="fr-FR"/>
        </w:rPr>
      </w:pPr>
      <w:r w:rsidRPr="00447ADD">
        <w:rPr>
          <w:rFonts w:eastAsia="Times New Roman"/>
          <w:szCs w:val="22"/>
          <w:lang w:eastAsia="fr-FR"/>
        </w:rPr>
        <w:t xml:space="preserve">Ces résultats indiquent une </w:t>
      </w:r>
      <w:r w:rsidRPr="00051254">
        <w:rPr>
          <w:rFonts w:eastAsia="Times New Roman"/>
          <w:b/>
          <w:bCs/>
          <w:szCs w:val="22"/>
          <w:lang w:eastAsia="fr-FR"/>
        </w:rPr>
        <w:t>distribution</w:t>
      </w:r>
      <w:r w:rsidRPr="00447ADD">
        <w:rPr>
          <w:rFonts w:eastAsia="Times New Roman"/>
          <w:szCs w:val="22"/>
          <w:lang w:eastAsia="fr-FR"/>
        </w:rPr>
        <w:t xml:space="preserve"> des </w:t>
      </w:r>
      <w:r w:rsidRPr="00A165C2">
        <w:rPr>
          <w:rFonts w:eastAsia="Times New Roman"/>
          <w:szCs w:val="22"/>
          <w:lang w:eastAsia="fr-FR"/>
        </w:rPr>
        <w:t xml:space="preserve">performances </w:t>
      </w:r>
      <w:r w:rsidRPr="00051254">
        <w:rPr>
          <w:rFonts w:eastAsia="Times New Roman"/>
          <w:b/>
          <w:bCs/>
          <w:szCs w:val="22"/>
          <w:lang w:eastAsia="fr-FR"/>
        </w:rPr>
        <w:t>très uniforme</w:t>
      </w:r>
      <w:r w:rsidRPr="00447ADD">
        <w:rPr>
          <w:rFonts w:eastAsia="Times New Roman"/>
          <w:szCs w:val="22"/>
          <w:lang w:eastAsia="fr-FR"/>
        </w:rPr>
        <w:t xml:space="preserve"> entre les neuf catégories, sans écart notable entre elles.</w:t>
      </w:r>
    </w:p>
    <w:p w14:paraId="3E638C51" w14:textId="77777777" w:rsidR="007E514E" w:rsidRPr="00447ADD" w:rsidRDefault="007E514E" w:rsidP="009C57FF">
      <w:pPr>
        <w:rPr>
          <w:rFonts w:eastAsia="Times New Roman"/>
          <w:szCs w:val="22"/>
          <w:lang w:eastAsia="fr-FR"/>
        </w:rPr>
      </w:pPr>
    </w:p>
    <w:p w14:paraId="407B6C74" w14:textId="0E5057F2" w:rsidR="00B612AE" w:rsidRDefault="00604EA8" w:rsidP="00D61C2C">
      <w:pPr>
        <w:pStyle w:val="Titre3"/>
        <w:numPr>
          <w:ilvl w:val="0"/>
          <w:numId w:val="24"/>
        </w:numPr>
        <w:rPr>
          <w:rFonts w:eastAsia="Times New Roman"/>
          <w:lang w:eastAsia="fr-FR"/>
        </w:rPr>
      </w:pPr>
      <w:bookmarkStart w:id="9" w:name="_Toc196491574"/>
      <w:r w:rsidRPr="00D2770F">
        <w:rPr>
          <w:rFonts w:eastAsia="Times New Roman"/>
          <w:lang w:eastAsia="fr-FR"/>
        </w:rPr>
        <w:t>Tests d’hypothèses sur les différences</w:t>
      </w:r>
      <w:bookmarkEnd w:id="9"/>
      <w:r w:rsidR="00D2770F" w:rsidRPr="00D2770F">
        <w:rPr>
          <w:rFonts w:eastAsia="Times New Roman"/>
          <w:lang w:eastAsia="fr-FR"/>
        </w:rPr>
        <w:t xml:space="preserve"> </w:t>
      </w:r>
    </w:p>
    <w:p w14:paraId="3B4A9F81" w14:textId="77777777" w:rsidR="00B81D9D" w:rsidRPr="00B81D9D" w:rsidRDefault="00B81D9D" w:rsidP="00B81D9D">
      <w:pPr>
        <w:rPr>
          <w:lang w:eastAsia="fr-FR"/>
        </w:rPr>
      </w:pPr>
    </w:p>
    <w:p w14:paraId="5680E27B" w14:textId="012E219A" w:rsidR="001E66CB" w:rsidRPr="00447ADD" w:rsidRDefault="001E66CB" w:rsidP="00447ADD">
      <w:pPr>
        <w:rPr>
          <w:rFonts w:eastAsia="Times New Roman"/>
          <w:szCs w:val="22"/>
          <w:lang w:eastAsia="fr-FR"/>
        </w:rPr>
      </w:pPr>
      <w:r w:rsidRPr="00447ADD">
        <w:rPr>
          <w:rFonts w:eastAsia="Times New Roman"/>
          <w:szCs w:val="22"/>
          <w:lang w:eastAsia="fr-FR"/>
        </w:rPr>
        <w:t>Afin d’identifier d’éventuelles disparités entre les départements, un test d’ANOVA est réalisé.</w:t>
      </w:r>
      <w:r w:rsidRPr="00447ADD">
        <w:rPr>
          <w:rFonts w:eastAsia="Times New Roman"/>
          <w:szCs w:val="22"/>
          <w:lang w:eastAsia="fr-FR"/>
        </w:rPr>
        <w:br/>
        <w:t xml:space="preserve">Ce test permet de détecter si, pour une variable donnée, </w:t>
      </w:r>
      <w:r w:rsidRPr="00447ADD">
        <w:rPr>
          <w:rFonts w:eastAsia="Times New Roman"/>
          <w:b/>
          <w:bCs/>
          <w:szCs w:val="22"/>
          <w:lang w:eastAsia="fr-FR"/>
        </w:rPr>
        <w:t>au moins deux départements</w:t>
      </w:r>
      <w:r w:rsidRPr="00447ADD">
        <w:rPr>
          <w:rFonts w:eastAsia="Times New Roman"/>
          <w:szCs w:val="22"/>
          <w:lang w:eastAsia="fr-FR"/>
        </w:rPr>
        <w:t xml:space="preserve"> présentent une </w:t>
      </w:r>
      <w:r w:rsidRPr="00447ADD">
        <w:rPr>
          <w:rFonts w:eastAsia="Times New Roman"/>
          <w:b/>
          <w:bCs/>
          <w:szCs w:val="22"/>
          <w:lang w:eastAsia="fr-FR"/>
        </w:rPr>
        <w:t>différence significative de moyenne</w:t>
      </w:r>
      <w:r w:rsidRPr="00447ADD">
        <w:rPr>
          <w:rFonts w:eastAsia="Times New Roman"/>
          <w:szCs w:val="22"/>
          <w:lang w:eastAsia="fr-FR"/>
        </w:rPr>
        <w:t>.</w:t>
      </w:r>
    </w:p>
    <w:p w14:paraId="297D6034" w14:textId="77777777" w:rsidR="001E66CB" w:rsidRPr="00447ADD" w:rsidRDefault="001E66CB" w:rsidP="00447ADD">
      <w:pPr>
        <w:rPr>
          <w:rFonts w:eastAsia="Times New Roman"/>
          <w:szCs w:val="22"/>
          <w:lang w:eastAsia="fr-FR"/>
        </w:rPr>
      </w:pPr>
      <w:r w:rsidRPr="00447ADD">
        <w:rPr>
          <w:rFonts w:eastAsia="Times New Roman"/>
          <w:szCs w:val="22"/>
          <w:lang w:eastAsia="fr-FR"/>
        </w:rPr>
        <w:t>Les variables sélectionnées pour cette analyse sont les suivantes :</w:t>
      </w:r>
    </w:p>
    <w:p w14:paraId="49E0645C" w14:textId="60D63C05" w:rsidR="001E66CB" w:rsidRPr="00447ADD" w:rsidRDefault="001E66CB" w:rsidP="003D519D">
      <w:pPr>
        <w:pStyle w:val="Paragraphedeliste"/>
        <w:numPr>
          <w:ilvl w:val="0"/>
          <w:numId w:val="9"/>
        </w:numPr>
        <w:rPr>
          <w:rFonts w:eastAsia="Times New Roman"/>
          <w:szCs w:val="22"/>
          <w:lang w:val="en-GB" w:eastAsia="fr-FR"/>
        </w:rPr>
      </w:pPr>
      <w:proofErr w:type="spellStart"/>
      <w:r w:rsidRPr="00447ADD">
        <w:rPr>
          <w:rFonts w:ascii="Courier New" w:eastAsia="Times New Roman" w:hAnsi="Courier New" w:cs="Courier New"/>
          <w:szCs w:val="22"/>
          <w:lang w:val="en-GB" w:eastAsia="fr-FR"/>
        </w:rPr>
        <w:t>Work_Hours_Per_</w:t>
      </w:r>
      <w:proofErr w:type="gramStart"/>
      <w:r w:rsidRPr="00447ADD">
        <w:rPr>
          <w:rFonts w:ascii="Courier New" w:eastAsia="Times New Roman" w:hAnsi="Courier New" w:cs="Courier New"/>
          <w:szCs w:val="22"/>
          <w:lang w:val="en-GB" w:eastAsia="fr-FR"/>
        </w:rPr>
        <w:t>Week</w:t>
      </w:r>
      <w:proofErr w:type="spellEnd"/>
      <w:r w:rsidR="00447ADD">
        <w:rPr>
          <w:rFonts w:ascii="Courier New" w:eastAsia="Times New Roman" w:hAnsi="Courier New" w:cs="Courier New"/>
          <w:szCs w:val="22"/>
          <w:lang w:val="en-GB" w:eastAsia="fr-FR"/>
        </w:rPr>
        <w:t xml:space="preserve"> </w:t>
      </w:r>
      <w:r w:rsidRPr="00447ADD">
        <w:rPr>
          <w:rFonts w:eastAsia="Times New Roman"/>
          <w:szCs w:val="22"/>
          <w:lang w:val="en-GB" w:eastAsia="fr-FR"/>
        </w:rPr>
        <w:t>:</w:t>
      </w:r>
      <w:proofErr w:type="gramEnd"/>
      <w:r w:rsidRPr="00447ADD">
        <w:rPr>
          <w:rFonts w:eastAsia="Times New Roman"/>
          <w:szCs w:val="22"/>
          <w:lang w:val="en-GB" w:eastAsia="fr-FR"/>
        </w:rPr>
        <w:t xml:space="preserve"> volume </w:t>
      </w:r>
      <w:proofErr w:type="spellStart"/>
      <w:r w:rsidRPr="00447ADD">
        <w:rPr>
          <w:rFonts w:eastAsia="Times New Roman"/>
          <w:szCs w:val="22"/>
          <w:lang w:val="en-GB" w:eastAsia="fr-FR"/>
        </w:rPr>
        <w:t>horaire</w:t>
      </w:r>
      <w:proofErr w:type="spellEnd"/>
      <w:r w:rsidRPr="00447ADD">
        <w:rPr>
          <w:rFonts w:eastAsia="Times New Roman"/>
          <w:szCs w:val="22"/>
          <w:lang w:val="en-GB" w:eastAsia="fr-FR"/>
        </w:rPr>
        <w:t xml:space="preserve"> de travail</w:t>
      </w:r>
    </w:p>
    <w:p w14:paraId="40770379" w14:textId="0F50D268"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Overtime_Hours</w:t>
      </w:r>
      <w:proofErr w:type="spellEnd"/>
      <w:r w:rsidRPr="00447ADD">
        <w:rPr>
          <w:rFonts w:eastAsia="Times New Roman"/>
          <w:szCs w:val="22"/>
          <w:lang w:eastAsia="fr-FR"/>
        </w:rPr>
        <w:t xml:space="preserve"> : charge ou pression supplémentaire</w:t>
      </w:r>
    </w:p>
    <w:p w14:paraId="30CD21EF" w14:textId="7D3B1398"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Projects_Handled</w:t>
      </w:r>
      <w:proofErr w:type="spellEnd"/>
      <w:r w:rsidRPr="00447ADD">
        <w:rPr>
          <w:rFonts w:eastAsia="Times New Roman"/>
          <w:szCs w:val="22"/>
          <w:lang w:eastAsia="fr-FR"/>
        </w:rPr>
        <w:t xml:space="preserve"> : nombre de missions gérées</w:t>
      </w:r>
    </w:p>
    <w:p w14:paraId="489B93A8" w14:textId="14723A81"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Performance_Score</w:t>
      </w:r>
      <w:proofErr w:type="spellEnd"/>
      <w:r w:rsidRPr="00447ADD">
        <w:rPr>
          <w:rFonts w:eastAsia="Times New Roman"/>
          <w:szCs w:val="22"/>
          <w:lang w:eastAsia="fr-FR"/>
        </w:rPr>
        <w:t xml:space="preserve"> : niveau de performance évalué</w:t>
      </w:r>
    </w:p>
    <w:p w14:paraId="137C78F6" w14:textId="23588821"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Remote_Work_Frequency</w:t>
      </w:r>
      <w:proofErr w:type="spellEnd"/>
      <w:r w:rsidRPr="00447ADD">
        <w:rPr>
          <w:rFonts w:eastAsia="Times New Roman"/>
          <w:i/>
          <w:iCs/>
          <w:szCs w:val="22"/>
          <w:lang w:eastAsia="fr-FR"/>
        </w:rPr>
        <w:t xml:space="preserve"> :</w:t>
      </w:r>
      <w:r w:rsidRPr="00447ADD">
        <w:rPr>
          <w:rFonts w:eastAsia="Times New Roman"/>
          <w:szCs w:val="22"/>
          <w:lang w:eastAsia="fr-FR"/>
        </w:rPr>
        <w:t xml:space="preserve"> fréquence de télétravail</w:t>
      </w:r>
    </w:p>
    <w:p w14:paraId="2939428C" w14:textId="26ADC059"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Team_Size</w:t>
      </w:r>
      <w:proofErr w:type="spellEnd"/>
      <w:r w:rsidRPr="00447ADD">
        <w:rPr>
          <w:rFonts w:eastAsia="Times New Roman"/>
          <w:i/>
          <w:iCs/>
          <w:szCs w:val="22"/>
          <w:lang w:eastAsia="fr-FR"/>
        </w:rPr>
        <w:t xml:space="preserve"> :</w:t>
      </w:r>
      <w:r w:rsidRPr="00447ADD">
        <w:rPr>
          <w:rFonts w:eastAsia="Times New Roman"/>
          <w:szCs w:val="22"/>
          <w:lang w:eastAsia="fr-FR"/>
        </w:rPr>
        <w:t xml:space="preserve"> effectif moyen par équipe</w:t>
      </w:r>
    </w:p>
    <w:p w14:paraId="14BAABC9" w14:textId="3A9AE866" w:rsidR="001E66CB" w:rsidRPr="00447ADD" w:rsidRDefault="001E66CB" w:rsidP="003D519D">
      <w:pPr>
        <w:pStyle w:val="Paragraphedeliste"/>
        <w:numPr>
          <w:ilvl w:val="0"/>
          <w:numId w:val="9"/>
        </w:numPr>
        <w:rPr>
          <w:rFonts w:eastAsia="Times New Roman"/>
          <w:szCs w:val="22"/>
          <w:lang w:eastAsia="fr-FR"/>
        </w:rPr>
      </w:pPr>
      <w:proofErr w:type="spellStart"/>
      <w:r w:rsidRPr="00447ADD">
        <w:rPr>
          <w:rStyle w:val="Titre8Car"/>
          <w:iCs w:val="0"/>
          <w:lang w:eastAsia="fr-FR"/>
        </w:rPr>
        <w:t>Monthly_Salary</w:t>
      </w:r>
      <w:proofErr w:type="spellEnd"/>
      <w:r w:rsidRPr="00447ADD">
        <w:rPr>
          <w:rFonts w:eastAsia="Times New Roman"/>
          <w:i/>
          <w:iCs/>
          <w:szCs w:val="22"/>
          <w:lang w:eastAsia="fr-FR"/>
        </w:rPr>
        <w:t xml:space="preserve"> :</w:t>
      </w:r>
      <w:r w:rsidRPr="00447ADD">
        <w:rPr>
          <w:rFonts w:eastAsia="Times New Roman"/>
          <w:szCs w:val="22"/>
          <w:lang w:eastAsia="fr-FR"/>
        </w:rPr>
        <w:t xml:space="preserve"> niveau de rémunération mensuelle</w:t>
      </w:r>
    </w:p>
    <w:p w14:paraId="585CF6F7" w14:textId="2A41F300" w:rsidR="001E66CB" w:rsidRDefault="001E66CB" w:rsidP="00447ADD">
      <w:pPr>
        <w:rPr>
          <w:rFonts w:eastAsia="Times New Roman"/>
          <w:szCs w:val="22"/>
          <w:lang w:eastAsia="fr-FR"/>
        </w:rPr>
      </w:pPr>
      <w:r w:rsidRPr="00447ADD">
        <w:rPr>
          <w:rFonts w:eastAsia="Times New Roman"/>
          <w:szCs w:val="22"/>
          <w:lang w:eastAsia="fr-FR"/>
        </w:rPr>
        <w:t xml:space="preserve">Ces variables ont été choisies car elles permettent de </w:t>
      </w:r>
      <w:r w:rsidRPr="00447ADD">
        <w:rPr>
          <w:rFonts w:eastAsia="Times New Roman"/>
          <w:b/>
          <w:bCs/>
          <w:szCs w:val="22"/>
          <w:lang w:eastAsia="fr-FR"/>
        </w:rPr>
        <w:t>caractériser de façon concrète l'organisation du travail dans chaque département</w:t>
      </w:r>
      <w:r w:rsidRPr="00447ADD">
        <w:rPr>
          <w:rFonts w:eastAsia="Times New Roman"/>
          <w:szCs w:val="22"/>
          <w:lang w:eastAsia="fr-FR"/>
        </w:rPr>
        <w:t>.</w:t>
      </w:r>
      <w:r w:rsidR="00447ADD" w:rsidRPr="00447ADD">
        <w:rPr>
          <w:rFonts w:eastAsia="Times New Roman"/>
          <w:szCs w:val="22"/>
          <w:lang w:eastAsia="fr-FR"/>
        </w:rPr>
        <w:t xml:space="preserve"> </w:t>
      </w:r>
      <w:r w:rsidRPr="00447ADD">
        <w:rPr>
          <w:rFonts w:eastAsia="Times New Roman"/>
          <w:szCs w:val="22"/>
          <w:lang w:eastAsia="fr-FR"/>
        </w:rPr>
        <w:t xml:space="preserve">Un résultat significatif à l’ANOVA indiquerait qu’au moins deux départements présentent des </w:t>
      </w:r>
      <w:r w:rsidRPr="00447ADD">
        <w:rPr>
          <w:rFonts w:eastAsia="Times New Roman"/>
          <w:b/>
          <w:bCs/>
          <w:szCs w:val="22"/>
          <w:lang w:eastAsia="fr-FR"/>
        </w:rPr>
        <w:t xml:space="preserve">conditions ou résultats </w:t>
      </w:r>
      <w:r w:rsidRPr="00447ADD">
        <w:rPr>
          <w:rFonts w:eastAsia="Times New Roman"/>
          <w:b/>
          <w:bCs/>
          <w:szCs w:val="22"/>
          <w:lang w:eastAsia="fr-FR"/>
        </w:rPr>
        <w:lastRenderedPageBreak/>
        <w:t>sensiblement différents</w:t>
      </w:r>
      <w:r w:rsidRPr="00447ADD">
        <w:rPr>
          <w:rFonts w:eastAsia="Times New Roman"/>
          <w:szCs w:val="22"/>
          <w:lang w:eastAsia="fr-FR"/>
        </w:rPr>
        <w:t xml:space="preserve"> sur l’un de ces aspects — ce qui pourrait orienter des décisions </w:t>
      </w:r>
      <w:r w:rsidR="00E23A06">
        <w:rPr>
          <w:noProof/>
        </w:rPr>
        <mc:AlternateContent>
          <mc:Choice Requires="wps">
            <w:drawing>
              <wp:anchor distT="0" distB="0" distL="114300" distR="114300" simplePos="0" relativeHeight="251665408" behindDoc="0" locked="0" layoutInCell="1" allowOverlap="1" wp14:anchorId="6C2457DA" wp14:editId="5E4FB2BE">
                <wp:simplePos x="0" y="0"/>
                <wp:positionH relativeFrom="column">
                  <wp:posOffset>1318895</wp:posOffset>
                </wp:positionH>
                <wp:positionV relativeFrom="paragraph">
                  <wp:posOffset>3155315</wp:posOffset>
                </wp:positionV>
                <wp:extent cx="3286125" cy="635"/>
                <wp:effectExtent l="0" t="0" r="9525" b="2540"/>
                <wp:wrapTopAndBottom/>
                <wp:docPr id="4" name="Zone de texte 4"/>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3E638C03" w14:textId="15D87FF8" w:rsidR="006F2AE8" w:rsidRPr="00D43EF2" w:rsidRDefault="006F2AE8" w:rsidP="006F2AE8">
                            <w:pPr>
                              <w:pStyle w:val="Lgende"/>
                              <w:rPr>
                                <w:rFonts w:eastAsia="Times New Roman"/>
                              </w:rPr>
                            </w:pPr>
                            <w:r>
                              <w:t xml:space="preserve">Tableau </w:t>
                            </w:r>
                            <w:fldSimple w:instr=" SEQ Tableau \* ARABIC ">
                              <w:r w:rsidR="00CC2C6C">
                                <w:rPr>
                                  <w:noProof/>
                                </w:rPr>
                                <w:t>2</w:t>
                              </w:r>
                            </w:fldSimple>
                            <w:r>
                              <w:t xml:space="preserve"> : Test ANOVA des variables quantitatives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2457DA" id="Zone de texte 4" o:spid="_x0000_s1028" type="#_x0000_t202" style="position:absolute;left:0;text-align:left;margin-left:103.85pt;margin-top:248.45pt;width:258.7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" stroked="f">
                <v:textbox style="mso-fit-shape-to-text:t" inset="0,0,0,0">
                  <w:txbxContent>
                    <w:p w14:paraId="3E638C03" w14:textId="15D87FF8" w:rsidR="006F2AE8" w:rsidRPr="00D43EF2" w:rsidRDefault="006F2AE8" w:rsidP="006F2AE8">
                      <w:pPr>
                        <w:pStyle w:val="Lgende"/>
                        <w:rPr>
                          <w:rFonts w:eastAsia="Times New Roman"/>
                        </w:rPr>
                      </w:pPr>
                      <w:r>
                        <w:t xml:space="preserve">Tableau </w:t>
                      </w:r>
                      <w:fldSimple w:instr=" SEQ Tableau \* ARABIC ">
                        <w:r w:rsidR="00CC2C6C">
                          <w:rPr>
                            <w:noProof/>
                          </w:rPr>
                          <w:t>2</w:t>
                        </w:r>
                      </w:fldSimple>
                      <w:r>
                        <w:t xml:space="preserve"> : Test ANOVA des variables quantitatives</w:t>
                      </w:r>
                    </w:p>
                  </w:txbxContent>
                </v:textbox>
                <w10:wrap type="topAndBottom"/>
              </v:shape>
            </w:pict>
          </mc:Fallback>
        </mc:AlternateContent>
      </w:r>
      <w:r w:rsidR="00E23A06" w:rsidRPr="006F2AE8">
        <w:rPr>
          <w:rFonts w:eastAsia="Times New Roman"/>
          <w:noProof/>
          <w:szCs w:val="22"/>
          <w:lang w:eastAsia="fr-FR"/>
        </w:rPr>
        <w:drawing>
          <wp:anchor distT="0" distB="0" distL="114300" distR="114300" simplePos="0" relativeHeight="251663360" behindDoc="0" locked="0" layoutInCell="1" allowOverlap="1" wp14:anchorId="567DC700" wp14:editId="7E8EF6CC">
            <wp:simplePos x="0" y="0"/>
            <wp:positionH relativeFrom="column">
              <wp:posOffset>1510030</wp:posOffset>
            </wp:positionH>
            <wp:positionV relativeFrom="paragraph">
              <wp:posOffset>666750</wp:posOffset>
            </wp:positionV>
            <wp:extent cx="2190750" cy="2343150"/>
            <wp:effectExtent l="190500" t="190500" r="190500" b="19050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0750" cy="23431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47ADD">
        <w:rPr>
          <w:rFonts w:eastAsia="Times New Roman"/>
          <w:szCs w:val="22"/>
          <w:lang w:eastAsia="fr-FR"/>
        </w:rPr>
        <w:t>de pilotage ou d’équilibrage interne.</w:t>
      </w:r>
    </w:p>
    <w:p w14:paraId="7C923E0A" w14:textId="77777777" w:rsidR="006F2AE8" w:rsidRDefault="006F2AE8" w:rsidP="00447ADD">
      <w:pPr>
        <w:rPr>
          <w:rFonts w:ascii="Times New Roman" w:eastAsia="Times New Roman" w:hAnsi="Times New Roman" w:cs="Times New Roman"/>
          <w:szCs w:val="22"/>
          <w:lang w:eastAsia="fr-FR"/>
        </w:rPr>
      </w:pPr>
    </w:p>
    <w:p w14:paraId="167D400B" w14:textId="22003231" w:rsidR="007E514E" w:rsidRDefault="007D1A96" w:rsidP="00447ADD">
      <w:r>
        <w:t>Ces résultats suggèrent qu'il n'y a pas de disparité significative entre les départements concernant la charge de travail, la pression supplémentaire, le nombre de projets gérés, la performance, le télétravail, la taille des équipes, et les salaires. La p-value obtenue est supérieure à 0,05, ce qui signifie qu’aucune différence significative ne peut être affirmée. Même si certaines valeurs se rapprochent de ce seuil, elles ne permettent pas de tirer de conclusions définitives.</w:t>
      </w:r>
    </w:p>
    <w:p w14:paraId="15AB32A9" w14:textId="77777777" w:rsidR="007D1A96" w:rsidRDefault="007D1A96" w:rsidP="00447ADD">
      <w:pPr>
        <w:rPr>
          <w:rFonts w:eastAsia="Times New Roman"/>
          <w:szCs w:val="22"/>
          <w:lang w:eastAsia="fr-FR"/>
        </w:rPr>
      </w:pPr>
    </w:p>
    <w:p w14:paraId="72339C57" w14:textId="0E194A08" w:rsidR="007E514E" w:rsidRDefault="007E514E" w:rsidP="005674C3">
      <w:pPr>
        <w:pStyle w:val="Titre3"/>
        <w:numPr>
          <w:ilvl w:val="0"/>
          <w:numId w:val="24"/>
        </w:numPr>
        <w:rPr>
          <w:rFonts w:eastAsia="Times New Roman"/>
          <w:lang w:eastAsia="fr-FR"/>
        </w:rPr>
      </w:pPr>
      <w:bookmarkStart w:id="10" w:name="_Toc196491575"/>
      <w:r w:rsidRPr="00D2770F">
        <w:rPr>
          <w:rFonts w:eastAsia="Times New Roman"/>
          <w:lang w:eastAsia="fr-FR"/>
        </w:rPr>
        <w:t>Analyse de distribution des performances</w:t>
      </w:r>
      <w:bookmarkEnd w:id="10"/>
    </w:p>
    <w:p w14:paraId="7B39BE7D" w14:textId="77777777" w:rsidR="005674C3" w:rsidRPr="005674C3" w:rsidRDefault="005674C3" w:rsidP="005674C3">
      <w:pPr>
        <w:rPr>
          <w:lang w:eastAsia="fr-FR"/>
        </w:rPr>
      </w:pPr>
    </w:p>
    <w:p w14:paraId="6239C055" w14:textId="77777777" w:rsidR="007E7CF6" w:rsidRDefault="00447ADD" w:rsidP="007E7CF6">
      <w:pPr>
        <w:rPr>
          <w:rFonts w:eastAsia="Times New Roman"/>
          <w:szCs w:val="22"/>
          <w:lang w:eastAsia="fr-FR"/>
        </w:rPr>
      </w:pPr>
      <w:r w:rsidRPr="00447ADD">
        <w:rPr>
          <w:rFonts w:eastAsia="Times New Roman"/>
          <w:szCs w:val="22"/>
          <w:lang w:eastAsia="fr-FR"/>
        </w:rPr>
        <w:t xml:space="preserve">Bien que certaines variables présentent des p-values proches du seuil de significativité (notamment </w:t>
      </w:r>
      <w:proofErr w:type="spellStart"/>
      <w:r w:rsidRPr="00447ADD">
        <w:rPr>
          <w:rFonts w:ascii="Courier New" w:eastAsia="Times New Roman" w:hAnsi="Courier New" w:cs="Courier New"/>
          <w:szCs w:val="22"/>
          <w:lang w:eastAsia="fr-FR"/>
        </w:rPr>
        <w:t>Projects_Handled</w:t>
      </w:r>
      <w:proofErr w:type="spellEnd"/>
      <w:r w:rsidRPr="00447ADD">
        <w:rPr>
          <w:rFonts w:eastAsia="Times New Roman"/>
          <w:szCs w:val="22"/>
          <w:lang w:eastAsia="fr-FR"/>
        </w:rPr>
        <w:t xml:space="preserve"> avec p = 0.086), ces différences ne sont pas assez marquées pour être considérées comme statistiquement significatives au seuil classique de 5%. Par conséquent, ces résultats ne justifient pas une distinction notable entre les départements pour les aspects analysés.</w:t>
      </w:r>
    </w:p>
    <w:p w14:paraId="61500654" w14:textId="243A3FBF" w:rsidR="00EB663C" w:rsidRDefault="00E8015B" w:rsidP="007E7CF6">
      <w:pPr>
        <w:rPr>
          <w:rFonts w:ascii="Times New Roman" w:eastAsia="Times New Roman" w:hAnsi="Times New Roman" w:cs="Times New Roman"/>
          <w:sz w:val="24"/>
          <w:szCs w:val="24"/>
          <w:lang w:eastAsia="fr-FR"/>
        </w:rPr>
      </w:pPr>
      <w:r>
        <w:rPr>
          <w:noProof/>
          <w:szCs w:val="22"/>
        </w:rPr>
        <w:lastRenderedPageBreak/>
        <w:drawing>
          <wp:anchor distT="0" distB="0" distL="114300" distR="114300" simplePos="0" relativeHeight="251666432" behindDoc="0" locked="0" layoutInCell="1" allowOverlap="1" wp14:anchorId="232A1D7A" wp14:editId="22BFB1F5">
            <wp:simplePos x="0" y="0"/>
            <wp:positionH relativeFrom="column">
              <wp:posOffset>138430</wp:posOffset>
            </wp:positionH>
            <wp:positionV relativeFrom="paragraph">
              <wp:posOffset>899160</wp:posOffset>
            </wp:positionV>
            <wp:extent cx="5760720" cy="2860040"/>
            <wp:effectExtent l="190500" t="190500" r="182880" b="18796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60040"/>
                    </a:xfrm>
                    <a:prstGeom prst="rect">
                      <a:avLst/>
                    </a:prstGeom>
                    <a:ln>
                      <a:noFill/>
                    </a:ln>
                    <a:effectLst>
                      <a:outerShdw blurRad="190500" algn="tl" rotWithShape="0">
                        <a:srgbClr val="000000">
                          <a:alpha val="70000"/>
                        </a:srgbClr>
                      </a:outerShdw>
                    </a:effectLst>
                  </pic:spPr>
                </pic:pic>
              </a:graphicData>
            </a:graphic>
          </wp:anchor>
        </w:drawing>
      </w:r>
      <w:r w:rsidR="006F2AE8">
        <w:rPr>
          <w:noProof/>
        </w:rPr>
        <mc:AlternateContent>
          <mc:Choice Requires="wps">
            <w:drawing>
              <wp:anchor distT="0" distB="0" distL="114300" distR="114300" simplePos="0" relativeHeight="251668480" behindDoc="0" locked="0" layoutInCell="1" allowOverlap="1" wp14:anchorId="68CB1254" wp14:editId="69AC5268">
                <wp:simplePos x="0" y="0"/>
                <wp:positionH relativeFrom="column">
                  <wp:posOffset>138430</wp:posOffset>
                </wp:positionH>
                <wp:positionV relativeFrom="paragraph">
                  <wp:posOffset>3921125</wp:posOffset>
                </wp:positionV>
                <wp:extent cx="5760720"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DD3B6D0" w14:textId="40CBF7D6" w:rsidR="006F2AE8" w:rsidRDefault="006F2AE8" w:rsidP="006F2AE8">
                            <w:pPr>
                              <w:pStyle w:val="Lgende"/>
                              <w:rPr>
                                <w:noProof/>
                              </w:rPr>
                            </w:pPr>
                            <w:r>
                              <w:t xml:space="preserve">Figure </w:t>
                            </w:r>
                            <w:fldSimple w:instr=" SEQ Figure \* ARABIC ">
                              <w:r w:rsidR="00CC2C6C">
                                <w:rPr>
                                  <w:noProof/>
                                </w:rPr>
                                <w:t>1</w:t>
                              </w:r>
                            </w:fldSimple>
                            <w:r>
                              <w:t xml:space="preserve"> : Histogramme de la répartition des scores par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B1254" id="Zone de texte 6" o:spid="_x0000_s1029" type="#_x0000_t202" style="position:absolute;left:0;text-align:left;margin-left:10.9pt;margin-top:308.75pt;width:453.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" stroked="f">
                <v:textbox style="mso-fit-shape-to-text:t" inset="0,0,0,0">
                  <w:txbxContent>
                    <w:p w14:paraId="4DD3B6D0" w14:textId="40CBF7D6" w:rsidR="006F2AE8" w:rsidRDefault="006F2AE8" w:rsidP="006F2AE8">
                      <w:pPr>
                        <w:pStyle w:val="Lgende"/>
                        <w:rPr>
                          <w:noProof/>
                        </w:rPr>
                      </w:pPr>
                      <w:r>
                        <w:t xml:space="preserve">Figure </w:t>
                      </w:r>
                      <w:fldSimple w:instr=" SEQ Figure \* ARABIC ">
                        <w:r w:rsidR="00CC2C6C">
                          <w:rPr>
                            <w:noProof/>
                          </w:rPr>
                          <w:t>1</w:t>
                        </w:r>
                      </w:fldSimple>
                      <w:r>
                        <w:t xml:space="preserve"> : Histogramme de la répartition des scores par département</w:t>
                      </w:r>
                    </w:p>
                  </w:txbxContent>
                </v:textbox>
                <w10:wrap type="topAndBottom"/>
              </v:shape>
            </w:pict>
          </mc:Fallback>
        </mc:AlternateContent>
      </w:r>
      <w:r w:rsidR="00EB663C" w:rsidRPr="00EB663C">
        <w:rPr>
          <w:rStyle w:val="lev"/>
          <w:b w:val="0"/>
          <w:bCs w:val="0"/>
          <w:szCs w:val="22"/>
        </w:rPr>
        <w:t>Intéressons-nous à la répartition des scores de performance au sein des départements.</w:t>
      </w:r>
      <w:r w:rsidR="00EB663C" w:rsidRPr="00EB663C">
        <w:rPr>
          <w:szCs w:val="22"/>
        </w:rPr>
        <w:t xml:space="preserve"> L’analyse statistique suggère que les distributions des scores sont, à quelques nuances près, similaires entre les départements.</w:t>
      </w:r>
      <w:r w:rsidR="00EB663C" w:rsidRPr="00EB663C">
        <w:rPr>
          <w:rFonts w:ascii="Times New Roman" w:eastAsia="Times New Roman" w:hAnsi="Times New Roman" w:cs="Times New Roman"/>
          <w:sz w:val="24"/>
          <w:szCs w:val="24"/>
          <w:highlight w:val="yellow"/>
          <w:lang w:eastAsia="fr-FR"/>
        </w:rPr>
        <w:t xml:space="preserve"> </w:t>
      </w:r>
    </w:p>
    <w:p w14:paraId="3B07C0AE" w14:textId="77777777" w:rsidR="006F2AE8" w:rsidRDefault="006F2AE8" w:rsidP="007C0063">
      <w:pPr>
        <w:rPr>
          <w:rFonts w:eastAsia="Times New Roman"/>
          <w:szCs w:val="22"/>
          <w:lang w:eastAsia="fr-FR"/>
        </w:rPr>
      </w:pPr>
    </w:p>
    <w:p w14:paraId="68762517" w14:textId="0D161D7F" w:rsidR="00EB663C" w:rsidRDefault="00EB663C" w:rsidP="007C0063">
      <w:pPr>
        <w:rPr>
          <w:szCs w:val="22"/>
        </w:rPr>
      </w:pPr>
      <w:r w:rsidRPr="00EB663C">
        <w:rPr>
          <w:szCs w:val="22"/>
        </w:rPr>
        <w:t>Cette observation est confirmée par les données : la répartition des scores de performance ne montre pas de disparités significatives entre les départements. La proportion d’employés pour chaque niveau de score (de 1 à 5) reste globalement stable</w:t>
      </w:r>
      <w:r>
        <w:rPr>
          <w:szCs w:val="22"/>
        </w:rPr>
        <w:t xml:space="preserve"> d’un secteur à l’autre</w:t>
      </w:r>
      <w:r w:rsidRPr="00EB663C">
        <w:rPr>
          <w:szCs w:val="22"/>
        </w:rPr>
        <w:t>.</w:t>
      </w:r>
    </w:p>
    <w:p w14:paraId="24763B06" w14:textId="77777777" w:rsidR="00777DC4" w:rsidRDefault="00777DC4" w:rsidP="007C0063"/>
    <w:p w14:paraId="769DC306" w14:textId="704D1A90" w:rsidR="007C0063" w:rsidRDefault="007E514E" w:rsidP="005674C3">
      <w:pPr>
        <w:pStyle w:val="Titre3"/>
        <w:numPr>
          <w:ilvl w:val="0"/>
          <w:numId w:val="24"/>
        </w:numPr>
        <w:rPr>
          <w:rFonts w:eastAsia="Times New Roman"/>
          <w:lang w:eastAsia="fr-FR"/>
        </w:rPr>
      </w:pPr>
      <w:bookmarkStart w:id="11" w:name="_Toc196491576"/>
      <w:r w:rsidRPr="00D2770F">
        <w:rPr>
          <w:rFonts w:eastAsia="Times New Roman"/>
          <w:lang w:eastAsia="fr-FR"/>
        </w:rPr>
        <w:t>Synthèse des observations</w:t>
      </w:r>
      <w:bookmarkEnd w:id="11"/>
    </w:p>
    <w:p w14:paraId="5900FBA6" w14:textId="77777777" w:rsidR="005674C3" w:rsidRPr="005674C3" w:rsidRDefault="005674C3" w:rsidP="005674C3">
      <w:pPr>
        <w:rPr>
          <w:lang w:eastAsia="fr-FR"/>
        </w:rPr>
      </w:pPr>
    </w:p>
    <w:p w14:paraId="5D2798BB" w14:textId="1DA36C64" w:rsidR="0055018A" w:rsidRDefault="00F95D81" w:rsidP="007E7CF6">
      <w:pPr>
        <w:rPr>
          <w:rFonts w:eastAsia="Times New Roman"/>
          <w:szCs w:val="22"/>
          <w:lang w:eastAsia="fr-FR"/>
        </w:rPr>
      </w:pPr>
      <w:r w:rsidRPr="00F95D81">
        <w:rPr>
          <w:rFonts w:eastAsia="Times New Roman"/>
          <w:szCs w:val="22"/>
          <w:lang w:eastAsia="fr-FR"/>
        </w:rPr>
        <w:t xml:space="preserve">L’analyse des scores de performance selon les départements révèle une </w:t>
      </w:r>
      <w:r>
        <w:rPr>
          <w:rFonts w:eastAsia="Times New Roman"/>
          <w:szCs w:val="22"/>
          <w:lang w:eastAsia="fr-FR"/>
        </w:rPr>
        <w:t>forte similarité entre les groupes</w:t>
      </w:r>
      <w:r w:rsidRPr="00F95D81">
        <w:rPr>
          <w:rFonts w:eastAsia="Times New Roman"/>
          <w:szCs w:val="22"/>
          <w:lang w:eastAsia="fr-FR"/>
        </w:rPr>
        <w:t>. Les statistiques descriptives montrent des moyennes très proches</w:t>
      </w:r>
      <w:r>
        <w:rPr>
          <w:rFonts w:eastAsia="Times New Roman"/>
          <w:szCs w:val="22"/>
          <w:lang w:eastAsia="fr-FR"/>
        </w:rPr>
        <w:t xml:space="preserve"> </w:t>
      </w:r>
      <w:r w:rsidRPr="00F95D81">
        <w:rPr>
          <w:rFonts w:eastAsia="Times New Roman"/>
          <w:szCs w:val="22"/>
          <w:lang w:eastAsia="fr-FR"/>
        </w:rPr>
        <w:t>et des écarts types quasi identiques</w:t>
      </w:r>
      <w:r>
        <w:rPr>
          <w:rFonts w:eastAsia="Times New Roman"/>
          <w:szCs w:val="22"/>
          <w:lang w:eastAsia="fr-FR"/>
        </w:rPr>
        <w:t xml:space="preserve">, le tout </w:t>
      </w:r>
      <w:r w:rsidRPr="00F95D81">
        <w:rPr>
          <w:rFonts w:eastAsia="Times New Roman"/>
          <w:szCs w:val="22"/>
          <w:lang w:eastAsia="fr-FR"/>
        </w:rPr>
        <w:t xml:space="preserve">avec un volume de données similaire entre départements. Les résultats du test ANOVA confirment cette stabilité, aucune des variables testées ne présentant de différence significative entre les groupes. Par ailleurs, la répartition des scores de </w:t>
      </w:r>
      <w:r>
        <w:rPr>
          <w:rFonts w:eastAsia="Times New Roman"/>
          <w:szCs w:val="22"/>
          <w:lang w:eastAsia="fr-FR"/>
        </w:rPr>
        <w:t>performance</w:t>
      </w:r>
      <w:r w:rsidRPr="00F95D81">
        <w:rPr>
          <w:rFonts w:eastAsia="Times New Roman"/>
          <w:szCs w:val="22"/>
          <w:lang w:eastAsia="fr-FR"/>
        </w:rPr>
        <w:t xml:space="preserve"> est équilibrée dans l’ensemble des départements, chaque modalité représentant environ 20 % des effectifs. Ces constats </w:t>
      </w:r>
      <w:r>
        <w:rPr>
          <w:rFonts w:eastAsia="Times New Roman"/>
          <w:szCs w:val="22"/>
          <w:lang w:eastAsia="fr-FR"/>
        </w:rPr>
        <w:t xml:space="preserve">ne mettent en évidence </w:t>
      </w:r>
      <w:r w:rsidRPr="007E514E">
        <w:rPr>
          <w:rFonts w:eastAsia="Times New Roman"/>
          <w:b/>
          <w:bCs/>
          <w:szCs w:val="22"/>
          <w:lang w:eastAsia="fr-FR"/>
        </w:rPr>
        <w:t>aucune variation notable liée au département à ce stade de l’analyse</w:t>
      </w:r>
      <w:r w:rsidRPr="00F95D81">
        <w:rPr>
          <w:rFonts w:eastAsia="Times New Roman"/>
          <w:szCs w:val="22"/>
          <w:lang w:eastAsia="fr-FR"/>
        </w:rPr>
        <w:t xml:space="preserve">. Pour la suite, </w:t>
      </w:r>
      <w:r>
        <w:rPr>
          <w:rFonts w:eastAsia="Times New Roman"/>
          <w:szCs w:val="22"/>
          <w:lang w:eastAsia="fr-FR"/>
        </w:rPr>
        <w:t>nous pourrons nous</w:t>
      </w:r>
      <w:r w:rsidRPr="00F95D81">
        <w:rPr>
          <w:rFonts w:eastAsia="Times New Roman"/>
          <w:szCs w:val="22"/>
          <w:lang w:eastAsia="fr-FR"/>
        </w:rPr>
        <w:t xml:space="preserve"> concentrer sur d’éventuels leviers internes aux départements ou sur des variables transverses susceptibles d’apporter un éclairage complémentaire.</w:t>
      </w:r>
    </w:p>
    <w:p w14:paraId="2FE64570" w14:textId="271CF9AF" w:rsidR="007E514E" w:rsidRDefault="00DA0F64" w:rsidP="00DA0F64">
      <w:pPr>
        <w:jc w:val="left"/>
        <w:rPr>
          <w:rFonts w:eastAsia="Times New Roman"/>
          <w:szCs w:val="22"/>
          <w:lang w:eastAsia="fr-FR"/>
        </w:rPr>
      </w:pPr>
      <w:r>
        <w:rPr>
          <w:rFonts w:eastAsia="Times New Roman"/>
          <w:szCs w:val="22"/>
          <w:lang w:eastAsia="fr-FR"/>
        </w:rPr>
        <w:br w:type="page"/>
      </w:r>
    </w:p>
    <w:p w14:paraId="34E89C52" w14:textId="42D289D6" w:rsidR="007E514E" w:rsidRPr="006137B5" w:rsidRDefault="007E514E" w:rsidP="005674C3">
      <w:pPr>
        <w:pStyle w:val="Titre2"/>
        <w:numPr>
          <w:ilvl w:val="0"/>
          <w:numId w:val="23"/>
        </w:numPr>
        <w:rPr>
          <w:rFonts w:eastAsia="Times New Roman"/>
          <w:lang w:eastAsia="fr-FR"/>
        </w:rPr>
      </w:pPr>
      <w:bookmarkStart w:id="12" w:name="_Toc196491577"/>
      <w:r w:rsidRPr="006137B5">
        <w:rPr>
          <w:rFonts w:eastAsia="Times New Roman"/>
          <w:lang w:eastAsia="fr-FR"/>
        </w:rPr>
        <w:lastRenderedPageBreak/>
        <w:t>Analyse des facteurs explicatifs</w:t>
      </w:r>
      <w:bookmarkEnd w:id="12"/>
    </w:p>
    <w:p w14:paraId="29560DCE" w14:textId="43D9AF40" w:rsidR="006137B5" w:rsidRDefault="00AE108E" w:rsidP="005674C3">
      <w:pPr>
        <w:pStyle w:val="Titre3"/>
        <w:numPr>
          <w:ilvl w:val="0"/>
          <w:numId w:val="25"/>
        </w:numPr>
        <w:rPr>
          <w:rFonts w:eastAsia="Times New Roman"/>
          <w:lang w:eastAsia="fr-FR"/>
        </w:rPr>
      </w:pPr>
      <w:bookmarkStart w:id="13" w:name="_Toc196491578"/>
      <w:r>
        <w:rPr>
          <w:rFonts w:eastAsia="Times New Roman"/>
          <w:lang w:eastAsia="fr-FR"/>
        </w:rPr>
        <w:t xml:space="preserve">Analyse des </w:t>
      </w:r>
      <w:r w:rsidR="00B53900">
        <w:rPr>
          <w:rFonts w:eastAsia="Times New Roman"/>
          <w:lang w:eastAsia="fr-FR"/>
        </w:rPr>
        <w:t>variables quantitatives</w:t>
      </w:r>
      <w:bookmarkEnd w:id="13"/>
    </w:p>
    <w:p w14:paraId="11250EE2" w14:textId="2F415BF2" w:rsidR="006137B5" w:rsidRDefault="006137B5" w:rsidP="005674C3">
      <w:pPr>
        <w:pStyle w:val="Titre5"/>
        <w:numPr>
          <w:ilvl w:val="0"/>
          <w:numId w:val="26"/>
        </w:numPr>
      </w:pPr>
      <w:r w:rsidRPr="005674C3">
        <w:t xml:space="preserve">Corrélations avec le </w:t>
      </w:r>
      <w:proofErr w:type="spellStart"/>
      <w:r w:rsidRPr="005674C3">
        <w:t>Performance_Score</w:t>
      </w:r>
      <w:proofErr w:type="spellEnd"/>
    </w:p>
    <w:p w14:paraId="79712AA7" w14:textId="77777777" w:rsidR="005674C3" w:rsidRPr="005674C3" w:rsidRDefault="005674C3" w:rsidP="005674C3"/>
    <w:p w14:paraId="19F03144" w14:textId="30AF015F" w:rsidR="00BD26CA" w:rsidRDefault="00E8015B" w:rsidP="00811098">
      <w:pPr>
        <w:rPr>
          <w:rFonts w:eastAsia="Times New Roman"/>
          <w:lang w:eastAsia="fr-FR"/>
        </w:rPr>
      </w:pPr>
      <w:r>
        <w:rPr>
          <w:noProof/>
        </w:rPr>
        <w:drawing>
          <wp:anchor distT="0" distB="0" distL="114300" distR="114300" simplePos="0" relativeHeight="251669504" behindDoc="0" locked="0" layoutInCell="1" allowOverlap="1" wp14:anchorId="21B07787" wp14:editId="5CA2232C">
            <wp:simplePos x="0" y="0"/>
            <wp:positionH relativeFrom="column">
              <wp:posOffset>90805</wp:posOffset>
            </wp:positionH>
            <wp:positionV relativeFrom="paragraph">
              <wp:posOffset>850265</wp:posOffset>
            </wp:positionV>
            <wp:extent cx="5760720" cy="3191510"/>
            <wp:effectExtent l="190500" t="190500" r="182880" b="19939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91510"/>
                    </a:xfrm>
                    <a:prstGeom prst="rect">
                      <a:avLst/>
                    </a:prstGeom>
                    <a:ln>
                      <a:noFill/>
                    </a:ln>
                    <a:effectLst>
                      <a:outerShdw blurRad="190500" algn="tl" rotWithShape="0">
                        <a:srgbClr val="000000">
                          <a:alpha val="70000"/>
                        </a:srgbClr>
                      </a:outerShdw>
                    </a:effectLst>
                  </pic:spPr>
                </pic:pic>
              </a:graphicData>
            </a:graphic>
          </wp:anchor>
        </w:drawing>
      </w:r>
      <w:r>
        <w:rPr>
          <w:noProof/>
        </w:rPr>
        <mc:AlternateContent>
          <mc:Choice Requires="wps">
            <w:drawing>
              <wp:anchor distT="0" distB="0" distL="114300" distR="114300" simplePos="0" relativeHeight="251671552" behindDoc="0" locked="0" layoutInCell="1" allowOverlap="1" wp14:anchorId="645DD05A" wp14:editId="44D45588">
                <wp:simplePos x="0" y="0"/>
                <wp:positionH relativeFrom="column">
                  <wp:posOffset>90805</wp:posOffset>
                </wp:positionH>
                <wp:positionV relativeFrom="paragraph">
                  <wp:posOffset>4203700</wp:posOffset>
                </wp:positionV>
                <wp:extent cx="5760720" cy="635"/>
                <wp:effectExtent l="0" t="0" r="0" b="2540"/>
                <wp:wrapTopAndBottom/>
                <wp:docPr id="8" name="Zone de texte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1FF9802" w14:textId="2D0E507E" w:rsidR="00E8015B" w:rsidRPr="000B6316" w:rsidRDefault="00E8015B" w:rsidP="00E8015B">
                            <w:pPr>
                              <w:pStyle w:val="Lgende"/>
                              <w:rPr>
                                <w:noProof/>
                                <w:szCs w:val="21"/>
                              </w:rPr>
                            </w:pPr>
                            <w:r>
                              <w:t xml:space="preserve">Figure </w:t>
                            </w:r>
                            <w:fldSimple w:instr=" SEQ Figure \* ARABIC ">
                              <w:r w:rsidR="00CC2C6C">
                                <w:rPr>
                                  <w:noProof/>
                                </w:rPr>
                                <w:t>2</w:t>
                              </w:r>
                            </w:fldSimple>
                            <w:r>
                              <w:t xml:space="preserve"> : Corrélation du score de performance sur les variables quantitatives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DD05A" id="Zone de texte 8" o:spid="_x0000_s1030" type="#_x0000_t202" style="position:absolute;left:0;text-align:left;margin-left:7.15pt;margin-top:331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" stroked="f">
                <v:textbox style="mso-fit-shape-to-text:t" inset="0,0,0,0">
                  <w:txbxContent>
                    <w:p w14:paraId="51FF9802" w14:textId="2D0E507E" w:rsidR="00E8015B" w:rsidRPr="000B6316" w:rsidRDefault="00E8015B" w:rsidP="00E8015B">
                      <w:pPr>
                        <w:pStyle w:val="Lgende"/>
                        <w:rPr>
                          <w:noProof/>
                          <w:szCs w:val="21"/>
                        </w:rPr>
                      </w:pPr>
                      <w:r>
                        <w:t xml:space="preserve">Figure </w:t>
                      </w:r>
                      <w:fldSimple w:instr=" SEQ Figure \* ARABIC ">
                        <w:r w:rsidR="00CC2C6C">
                          <w:rPr>
                            <w:noProof/>
                          </w:rPr>
                          <w:t>2</w:t>
                        </w:r>
                      </w:fldSimple>
                      <w:r>
                        <w:t xml:space="preserve"> : Corrélation du score de performance sur les variables quantitatives</w:t>
                      </w:r>
                    </w:p>
                  </w:txbxContent>
                </v:textbox>
                <w10:wrap type="topAndBottom"/>
              </v:shape>
            </w:pict>
          </mc:Fallback>
        </mc:AlternateContent>
      </w:r>
      <w:r w:rsidR="00BD26CA" w:rsidRPr="00BD26CA">
        <w:rPr>
          <w:rFonts w:eastAsia="Times New Roman"/>
          <w:lang w:eastAsia="fr-FR"/>
        </w:rPr>
        <w:t xml:space="preserve">Afin de mieux comprendre quels facteurs peuvent influencer le </w:t>
      </w:r>
      <w:proofErr w:type="spellStart"/>
      <w:r w:rsidR="00BD26CA" w:rsidRPr="00BD26CA">
        <w:rPr>
          <w:rFonts w:eastAsia="Times New Roman"/>
          <w:i/>
          <w:iCs/>
          <w:lang w:eastAsia="fr-FR"/>
        </w:rPr>
        <w:t>Performance_Score</w:t>
      </w:r>
      <w:proofErr w:type="spellEnd"/>
      <w:r w:rsidR="00BD26CA" w:rsidRPr="00BD26CA">
        <w:rPr>
          <w:rFonts w:eastAsia="Times New Roman"/>
          <w:lang w:eastAsia="fr-FR"/>
        </w:rPr>
        <w:t>, nous avons réalisé une analyse de corrélation. L’objectif est d’identifier si certaines variables sont significativement liées à la performance des employés.</w:t>
      </w:r>
      <w:r w:rsidRPr="00E8015B">
        <w:t xml:space="preserve"> </w:t>
      </w:r>
    </w:p>
    <w:p w14:paraId="11A17192" w14:textId="77777777" w:rsidR="00E8015B" w:rsidRDefault="00E8015B" w:rsidP="00811098">
      <w:pPr>
        <w:rPr>
          <w:rFonts w:ascii="Times New Roman" w:eastAsia="Times New Roman" w:hAnsi="Times New Roman" w:cs="Times New Roman"/>
          <w:szCs w:val="22"/>
          <w:lang w:eastAsia="fr-FR"/>
        </w:rPr>
      </w:pPr>
    </w:p>
    <w:p w14:paraId="2E9EBBF8" w14:textId="04E2F36E" w:rsidR="00BD26CA" w:rsidRPr="00BD26CA" w:rsidRDefault="00BD26CA" w:rsidP="00811098">
      <w:pPr>
        <w:rPr>
          <w:rFonts w:eastAsia="Times New Roman"/>
          <w:lang w:eastAsia="fr-FR"/>
        </w:rPr>
      </w:pPr>
      <w:r w:rsidRPr="00BD26CA">
        <w:rPr>
          <w:rFonts w:eastAsia="Times New Roman"/>
          <w:lang w:eastAsia="fr-FR"/>
        </w:rPr>
        <w:t>Les résultats sont globalement peu concluants : à l’exception d’une seule variable, toutes les corrélations obtenues sont proches de zéro. Cela signifie qu’aucun lien clair n’émerge entre le score de performance et la majorité des variables analysées. Ces résultats freinent notre capacité à dégager des pistes concrètes d’amélioration.</w:t>
      </w:r>
    </w:p>
    <w:p w14:paraId="034220EA" w14:textId="55727D0A" w:rsidR="00AE108E" w:rsidRDefault="00BD26CA" w:rsidP="00811098">
      <w:r w:rsidRPr="00BD26CA">
        <w:rPr>
          <w:rFonts w:eastAsia="Times New Roman"/>
          <w:lang w:eastAsia="fr-FR"/>
        </w:rPr>
        <w:t xml:space="preserve">Seule exception notable : le </w:t>
      </w:r>
      <w:proofErr w:type="spellStart"/>
      <w:r w:rsidRPr="00BD26CA">
        <w:rPr>
          <w:rStyle w:val="Titre8Car"/>
        </w:rPr>
        <w:t>Monthly_Salary</w:t>
      </w:r>
      <w:proofErr w:type="spellEnd"/>
      <w:r w:rsidRPr="00BD26CA">
        <w:rPr>
          <w:rFonts w:eastAsia="Times New Roman"/>
          <w:lang w:eastAsia="fr-FR"/>
        </w:rPr>
        <w:t xml:space="preserve">, qui présente une corrélation de </w:t>
      </w:r>
      <w:r w:rsidRPr="00BD26CA">
        <w:rPr>
          <w:rFonts w:eastAsia="Times New Roman"/>
          <w:b/>
          <w:bCs/>
          <w:lang w:eastAsia="fr-FR"/>
        </w:rPr>
        <w:t>0.51</w:t>
      </w:r>
      <w:r w:rsidRPr="00BD26CA">
        <w:rPr>
          <w:rFonts w:eastAsia="Times New Roman"/>
          <w:lang w:eastAsia="fr-FR"/>
        </w:rPr>
        <w:t xml:space="preserve"> avec le </w:t>
      </w:r>
      <w:proofErr w:type="spellStart"/>
      <w:r w:rsidRPr="00BD26CA">
        <w:rPr>
          <w:rStyle w:val="Titre8Car"/>
        </w:rPr>
        <w:t>Performance_Score</w:t>
      </w:r>
      <w:proofErr w:type="spellEnd"/>
      <w:r w:rsidRPr="00BD26CA">
        <w:rPr>
          <w:rFonts w:eastAsia="Times New Roman"/>
          <w:lang w:eastAsia="fr-FR"/>
        </w:rPr>
        <w:t xml:space="preserve">. Cette valeur suggère une relation modérée — </w:t>
      </w:r>
      <w:r>
        <w:t>a</w:t>
      </w:r>
      <w:r w:rsidRPr="00BD26CA">
        <w:t>utrement dit, plus un employé est rémunéré, plus son score de performance tend à être élevé. Ce lien reste cependant à nuancer : bien qu’une corrélation de 0.51 soit intéressante, elle ne permet pas, à elle seule, d’expliquer pleinement les différences de performance observées.</w:t>
      </w:r>
    </w:p>
    <w:p w14:paraId="2433D07C" w14:textId="599825E1" w:rsidR="00504279" w:rsidRDefault="00504279" w:rsidP="00811098"/>
    <w:p w14:paraId="3CF21490" w14:textId="77777777" w:rsidR="00504279" w:rsidRDefault="00504279" w:rsidP="00811098"/>
    <w:p w14:paraId="7C50CF68" w14:textId="3319DD6F" w:rsidR="00AE108E" w:rsidRDefault="006137B5" w:rsidP="005674C3">
      <w:pPr>
        <w:pStyle w:val="Titre5"/>
        <w:numPr>
          <w:ilvl w:val="0"/>
          <w:numId w:val="26"/>
        </w:numPr>
      </w:pPr>
      <w:r w:rsidRPr="006137B5">
        <w:lastRenderedPageBreak/>
        <w:t>Régression multivariée</w:t>
      </w:r>
    </w:p>
    <w:p w14:paraId="0250C4B8" w14:textId="77777777" w:rsidR="005674C3" w:rsidRPr="005674C3" w:rsidRDefault="005674C3" w:rsidP="005674C3"/>
    <w:p w14:paraId="0E1C8C36" w14:textId="6C686B7B" w:rsidR="00AA0CBD" w:rsidRDefault="00093826" w:rsidP="00811098">
      <w:pPr>
        <w:rPr>
          <w:rFonts w:eastAsia="Times New Roman"/>
          <w:lang w:eastAsia="fr-FR"/>
        </w:rPr>
      </w:pPr>
      <w:r>
        <w:rPr>
          <w:noProof/>
        </w:rPr>
        <mc:AlternateContent>
          <mc:Choice Requires="wps">
            <w:drawing>
              <wp:anchor distT="0" distB="0" distL="114300" distR="114300" simplePos="0" relativeHeight="251674624" behindDoc="0" locked="0" layoutInCell="1" allowOverlap="1" wp14:anchorId="7CF04F3B" wp14:editId="5214F45E">
                <wp:simplePos x="0" y="0"/>
                <wp:positionH relativeFrom="column">
                  <wp:posOffset>14605</wp:posOffset>
                </wp:positionH>
                <wp:positionV relativeFrom="paragraph">
                  <wp:posOffset>4690745</wp:posOffset>
                </wp:positionV>
                <wp:extent cx="5760720" cy="635"/>
                <wp:effectExtent l="0" t="0" r="0" b="2540"/>
                <wp:wrapTopAndBottom/>
                <wp:docPr id="12" name="Zone de texte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C315A77" w14:textId="33108626" w:rsidR="00093826" w:rsidRPr="00093826" w:rsidRDefault="00093826" w:rsidP="00093826">
                            <w:pPr>
                              <w:pStyle w:val="Lgende"/>
                              <w:rPr>
                                <w:rFonts w:eastAsia="Times New Roman"/>
                                <w:szCs w:val="21"/>
                              </w:rPr>
                            </w:pPr>
                            <w:r>
                              <w:t xml:space="preserve">Tableau </w:t>
                            </w:r>
                            <w:fldSimple w:instr=" SEQ Tableau \* ARABIC ">
                              <w:r w:rsidR="00CC2C6C">
                                <w:rPr>
                                  <w:noProof/>
                                </w:rPr>
                                <w:t>3</w:t>
                              </w:r>
                            </w:fldSimple>
                            <w:r>
                              <w:t xml:space="preserve"> : Régression multivariée sur le Score de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04F3B" id="Zone de texte 12" o:spid="_x0000_s1031" type="#_x0000_t202" style="position:absolute;left:0;text-align:left;margin-left:1.15pt;margin-top:369.35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" stroked="f">
                <v:textbox style="mso-fit-shape-to-text:t" inset="0,0,0,0">
                  <w:txbxContent>
                    <w:p w14:paraId="5C315A77" w14:textId="33108626" w:rsidR="00093826" w:rsidRPr="00093826" w:rsidRDefault="00093826" w:rsidP="00093826">
                      <w:pPr>
                        <w:pStyle w:val="Lgende"/>
                        <w:rPr>
                          <w:rFonts w:eastAsia="Times New Roman"/>
                          <w:szCs w:val="21"/>
                        </w:rPr>
                      </w:pPr>
                      <w:r>
                        <w:t xml:space="preserve">Tableau </w:t>
                      </w:r>
                      <w:fldSimple w:instr=" SEQ Tableau \* ARABIC ">
                        <w:r w:rsidR="00CC2C6C">
                          <w:rPr>
                            <w:noProof/>
                          </w:rPr>
                          <w:t>3</w:t>
                        </w:r>
                      </w:fldSimple>
                      <w:r>
                        <w:t xml:space="preserve"> : Régression multivariée sur le Score de Performance</w:t>
                      </w:r>
                    </w:p>
                  </w:txbxContent>
                </v:textbox>
                <w10:wrap type="topAndBottom"/>
              </v:shape>
            </w:pict>
          </mc:Fallback>
        </mc:AlternateContent>
      </w:r>
      <w:r w:rsidRPr="00093826">
        <w:rPr>
          <w:rFonts w:eastAsia="Times New Roman"/>
          <w:noProof/>
          <w:lang w:val="en-GB" w:eastAsia="fr-FR"/>
        </w:rPr>
        <w:drawing>
          <wp:anchor distT="0" distB="0" distL="114300" distR="114300" simplePos="0" relativeHeight="251672576" behindDoc="0" locked="0" layoutInCell="1" allowOverlap="1" wp14:anchorId="170CD123" wp14:editId="289D3012">
            <wp:simplePos x="0" y="0"/>
            <wp:positionH relativeFrom="column">
              <wp:posOffset>14605</wp:posOffset>
            </wp:positionH>
            <wp:positionV relativeFrom="paragraph">
              <wp:posOffset>862330</wp:posOffset>
            </wp:positionV>
            <wp:extent cx="5760720" cy="3666490"/>
            <wp:effectExtent l="190500" t="190500" r="182880" b="1816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666490"/>
                    </a:xfrm>
                    <a:prstGeom prst="rect">
                      <a:avLst/>
                    </a:prstGeom>
                    <a:ln>
                      <a:noFill/>
                    </a:ln>
                    <a:effectLst>
                      <a:outerShdw blurRad="190500" algn="tl" rotWithShape="0">
                        <a:srgbClr val="000000">
                          <a:alpha val="70000"/>
                        </a:srgbClr>
                      </a:outerShdw>
                    </a:effectLst>
                  </pic:spPr>
                </pic:pic>
              </a:graphicData>
            </a:graphic>
          </wp:anchor>
        </w:drawing>
      </w:r>
      <w:r w:rsidR="00AA0CBD" w:rsidRPr="00AA0CBD">
        <w:rPr>
          <w:rFonts w:eastAsia="Times New Roman"/>
          <w:lang w:eastAsia="fr-FR"/>
        </w:rPr>
        <w:t>Afin d’avoir une vision globale de l’impact des variables quantitatives, nous réalisons une régression linéaire multiple, qui permet d’évaluer l’effet combiné de plusieurs variables sur une variable cible – ici, l’</w:t>
      </w:r>
      <w:r w:rsidR="00AA0CBD" w:rsidRPr="00AA0CBD">
        <w:rPr>
          <w:rFonts w:eastAsia="Times New Roman"/>
          <w:b/>
          <w:bCs/>
          <w:lang w:eastAsia="fr-FR"/>
        </w:rPr>
        <w:t>indice de performance</w:t>
      </w:r>
      <w:r w:rsidR="00AA0CBD" w:rsidRPr="00AA0CBD">
        <w:rPr>
          <w:rFonts w:eastAsia="Times New Roman"/>
          <w:lang w:eastAsia="fr-FR"/>
        </w:rPr>
        <w:t>.</w:t>
      </w:r>
    </w:p>
    <w:p w14:paraId="6BB96F4F" w14:textId="77777777" w:rsidR="00093826" w:rsidRDefault="00093826" w:rsidP="00811098">
      <w:pPr>
        <w:rPr>
          <w:rFonts w:eastAsia="Times New Roman"/>
          <w:b/>
          <w:bCs/>
          <w:lang w:eastAsia="fr-FR"/>
        </w:rPr>
      </w:pPr>
    </w:p>
    <w:p w14:paraId="24328DA2" w14:textId="08EF9F28" w:rsidR="00AA0CBD" w:rsidRPr="00AA0CBD" w:rsidRDefault="00AA0CBD" w:rsidP="00811098">
      <w:pPr>
        <w:rPr>
          <w:rFonts w:eastAsia="Times New Roman"/>
          <w:lang w:eastAsia="fr-FR"/>
        </w:rPr>
      </w:pPr>
      <w:r w:rsidRPr="00AA0CBD">
        <w:rPr>
          <w:rFonts w:eastAsia="Times New Roman"/>
          <w:lang w:eastAsia="fr-FR"/>
        </w:rPr>
        <w:t xml:space="preserve">Nous nous intéressons uniquement aux variables dont la </w:t>
      </w:r>
      <w:r w:rsidRPr="00AA0CBD">
        <w:rPr>
          <w:rFonts w:eastAsia="Times New Roman"/>
          <w:b/>
          <w:bCs/>
          <w:lang w:eastAsia="fr-FR"/>
        </w:rPr>
        <w:t>valeur p</w:t>
      </w:r>
      <w:r w:rsidRPr="00AA0CBD">
        <w:rPr>
          <w:rFonts w:eastAsia="Times New Roman"/>
          <w:lang w:eastAsia="fr-FR"/>
        </w:rPr>
        <w:t xml:space="preserve"> est inférieure à 0.05, ce qui signifie que leur influence est statistiquement significative. Dans notre cas, seules deux variables remplissent ce critère : </w:t>
      </w:r>
      <w:proofErr w:type="spellStart"/>
      <w:r w:rsidRPr="00AA0CBD">
        <w:rPr>
          <w:rStyle w:val="Titre8Car"/>
        </w:rPr>
        <w:t>Monthly_Salary</w:t>
      </w:r>
      <w:proofErr w:type="spellEnd"/>
      <w:r w:rsidRPr="00AA0CBD">
        <w:rPr>
          <w:rFonts w:eastAsia="Times New Roman"/>
          <w:lang w:eastAsia="fr-FR"/>
        </w:rPr>
        <w:t xml:space="preserve"> et </w:t>
      </w:r>
      <w:proofErr w:type="spellStart"/>
      <w:r w:rsidRPr="00AA0CBD">
        <w:rPr>
          <w:rStyle w:val="Titre8Car"/>
        </w:rPr>
        <w:t>Team_Size</w:t>
      </w:r>
      <w:proofErr w:type="spellEnd"/>
      <w:r w:rsidRPr="00AA0CBD">
        <w:rPr>
          <w:rFonts w:eastAsia="Times New Roman"/>
          <w:lang w:eastAsia="fr-FR"/>
        </w:rPr>
        <w:t>.</w:t>
      </w:r>
    </w:p>
    <w:p w14:paraId="4270484F" w14:textId="77777777" w:rsidR="00AA0CBD" w:rsidRPr="00AA0CBD" w:rsidRDefault="00AA0CBD" w:rsidP="00811098">
      <w:pPr>
        <w:rPr>
          <w:rFonts w:eastAsia="Times New Roman"/>
          <w:lang w:eastAsia="fr-FR"/>
        </w:rPr>
      </w:pPr>
      <w:r w:rsidRPr="00AA0CBD">
        <w:rPr>
          <w:rFonts w:eastAsia="Times New Roman"/>
          <w:lang w:eastAsia="fr-FR"/>
        </w:rPr>
        <w:t>Le coefficient associé au salaire mensuel peut paraître faible (</w:t>
      </w:r>
      <w:r w:rsidRPr="00B95D64">
        <w:t>0.0005</w:t>
      </w:r>
      <w:r w:rsidRPr="00AA0CBD">
        <w:rPr>
          <w:rFonts w:eastAsia="Times New Roman"/>
          <w:lang w:eastAsia="fr-FR"/>
        </w:rPr>
        <w:t>), mais il s’applique à une variable aux valeurs élevées. Ainsi, une variation réaliste du salaire entraîne une variation notable du score de performance. Ce type de lecture rappelle que la signification d’un coefficient dépend autant de sa valeur que de l’échelle de la variable concernée.</w:t>
      </w:r>
    </w:p>
    <w:p w14:paraId="6892CAF9" w14:textId="250B2B54" w:rsidR="00AA0CBD" w:rsidRPr="00AA0CBD" w:rsidRDefault="00AA0CBD" w:rsidP="00811098">
      <w:pPr>
        <w:rPr>
          <w:rFonts w:eastAsia="Times New Roman"/>
          <w:lang w:eastAsia="fr-FR"/>
        </w:rPr>
      </w:pPr>
      <w:r w:rsidRPr="00AA0CBD">
        <w:rPr>
          <w:rFonts w:eastAsia="Times New Roman"/>
          <w:lang w:eastAsia="fr-FR"/>
        </w:rPr>
        <w:t xml:space="preserve">De son côté, </w:t>
      </w:r>
      <w:proofErr w:type="spellStart"/>
      <w:r w:rsidRPr="00AA0CBD">
        <w:rPr>
          <w:rFonts w:eastAsia="Times New Roman"/>
          <w:b/>
          <w:bCs/>
          <w:lang w:eastAsia="fr-FR"/>
        </w:rPr>
        <w:t>Team_Size</w:t>
      </w:r>
      <w:proofErr w:type="spellEnd"/>
      <w:r w:rsidRPr="00AA0CBD">
        <w:rPr>
          <w:rFonts w:eastAsia="Times New Roman"/>
          <w:lang w:eastAsia="fr-FR"/>
        </w:rPr>
        <w:t xml:space="preserve"> affiche un coefficient négatif (</w:t>
      </w:r>
      <w:r w:rsidRPr="00AA0CBD">
        <w:rPr>
          <w:rFonts w:ascii="Courier New" w:eastAsia="Times New Roman" w:hAnsi="Courier New" w:cs="Courier New"/>
          <w:sz w:val="20"/>
          <w:szCs w:val="20"/>
          <w:lang w:eastAsia="fr-FR"/>
        </w:rPr>
        <w:t>-</w:t>
      </w:r>
      <w:r w:rsidRPr="00B95D64">
        <w:t>0.0017</w:t>
      </w:r>
      <w:r w:rsidRPr="00AA0CBD">
        <w:rPr>
          <w:rFonts w:eastAsia="Times New Roman"/>
          <w:lang w:eastAsia="fr-FR"/>
        </w:rPr>
        <w:t>), ce qui suggère qu’à mesure que la taille de l’équipe augmente, le score de performance individuel tend à diminuer légèrement.</w:t>
      </w:r>
    </w:p>
    <w:p w14:paraId="27937E7C" w14:textId="0B84BFE3" w:rsidR="00B53900" w:rsidRDefault="00AA0CBD" w:rsidP="00B53900">
      <w:pPr>
        <w:rPr>
          <w:rFonts w:eastAsia="Times New Roman"/>
          <w:lang w:eastAsia="fr-FR"/>
        </w:rPr>
      </w:pPr>
      <w:r w:rsidRPr="00AA0CBD">
        <w:rPr>
          <w:rFonts w:eastAsia="Times New Roman"/>
          <w:lang w:eastAsia="fr-FR"/>
        </w:rPr>
        <w:t xml:space="preserve">Enfin, le </w:t>
      </w:r>
      <w:r w:rsidRPr="00AA0CBD">
        <w:rPr>
          <w:rFonts w:eastAsia="Times New Roman"/>
          <w:b/>
          <w:bCs/>
          <w:lang w:eastAsia="fr-FR"/>
        </w:rPr>
        <w:t>coefficient de détermination</w:t>
      </w:r>
      <w:r w:rsidRPr="00AA0CBD">
        <w:rPr>
          <w:rFonts w:eastAsia="Times New Roman"/>
          <w:lang w:eastAsia="fr-FR"/>
        </w:rPr>
        <w:t xml:space="preserve"> R² = 0.26 indique que l’ensemble de nos variables explicatives parvient à expliquer </w:t>
      </w:r>
      <w:r w:rsidRPr="00AA0CBD">
        <w:rPr>
          <w:rFonts w:eastAsia="Times New Roman"/>
          <w:b/>
          <w:bCs/>
          <w:lang w:eastAsia="fr-FR"/>
        </w:rPr>
        <w:t>26% de la variance observée</w:t>
      </w:r>
      <w:r w:rsidRPr="00AA0CBD">
        <w:rPr>
          <w:rFonts w:eastAsia="Times New Roman"/>
          <w:lang w:eastAsia="fr-FR"/>
        </w:rPr>
        <w:t xml:space="preserve"> du score de </w:t>
      </w:r>
      <w:r w:rsidRPr="00AA0CBD">
        <w:rPr>
          <w:rFonts w:eastAsia="Times New Roman"/>
          <w:lang w:eastAsia="fr-FR"/>
        </w:rPr>
        <w:lastRenderedPageBreak/>
        <w:t>performance. Cela reste une proportion honorable dans un contexte RH, où de nombreux facteurs externes ou qualitatifs (non mesurés ici) peuvent influencer la performance.</w:t>
      </w:r>
      <w:r w:rsidR="00B53900" w:rsidRPr="00B53900">
        <w:rPr>
          <w:rFonts w:eastAsia="Times New Roman"/>
          <w:lang w:eastAsia="fr-FR"/>
        </w:rPr>
        <w:t xml:space="preserve"> </w:t>
      </w:r>
    </w:p>
    <w:p w14:paraId="7EC216AB" w14:textId="77777777" w:rsidR="005674C3" w:rsidRDefault="005674C3" w:rsidP="00B53900">
      <w:pPr>
        <w:rPr>
          <w:rFonts w:eastAsia="Times New Roman"/>
          <w:lang w:eastAsia="fr-FR"/>
        </w:rPr>
      </w:pPr>
    </w:p>
    <w:p w14:paraId="1CA9D64B" w14:textId="619E1B35" w:rsidR="006137B5" w:rsidRDefault="006137B5" w:rsidP="005674C3">
      <w:pPr>
        <w:pStyle w:val="Titre5"/>
        <w:numPr>
          <w:ilvl w:val="0"/>
          <w:numId w:val="26"/>
        </w:numPr>
        <w:rPr>
          <w:rFonts w:eastAsia="Times New Roman"/>
          <w:lang w:eastAsia="fr-FR"/>
        </w:rPr>
      </w:pPr>
      <w:r w:rsidRPr="006137B5">
        <w:rPr>
          <w:rFonts w:eastAsia="Times New Roman"/>
          <w:lang w:eastAsia="fr-FR"/>
        </w:rPr>
        <w:t>Analyse par département</w:t>
      </w:r>
    </w:p>
    <w:p w14:paraId="09869813" w14:textId="77777777" w:rsidR="005674C3" w:rsidRPr="005674C3" w:rsidRDefault="005674C3" w:rsidP="005674C3">
      <w:pPr>
        <w:rPr>
          <w:lang w:eastAsia="fr-FR"/>
        </w:rPr>
      </w:pPr>
    </w:p>
    <w:p w14:paraId="30775CE3" w14:textId="34C93F70" w:rsidR="00B53900" w:rsidRPr="008C70EB" w:rsidRDefault="00B53900" w:rsidP="00B53900">
      <w:pPr>
        <w:rPr>
          <w:rFonts w:eastAsia="Times New Roman"/>
          <w:lang w:eastAsia="fr-FR"/>
        </w:rPr>
      </w:pPr>
      <w:r w:rsidRPr="008C70EB">
        <w:rPr>
          <w:rFonts w:eastAsia="Times New Roman"/>
          <w:lang w:eastAsia="fr-FR"/>
        </w:rPr>
        <w:t>Nous poursuivons notre analyse en introduisant la dimension des départements. Pour cela, nous réalisons une régression linéaire (OLS) sur le score de performance, en isolant chaque département. Cette approche permet d’identifier les spécificités propres à chaque unité, qui pouvaient être noyées dans l’analyse globale.</w:t>
      </w:r>
    </w:p>
    <w:p w14:paraId="6E3338FE" w14:textId="77777777" w:rsidR="00B53900" w:rsidRPr="008C70EB" w:rsidRDefault="00B53900" w:rsidP="00B53900">
      <w:pPr>
        <w:rPr>
          <w:rFonts w:eastAsia="Times New Roman"/>
          <w:lang w:eastAsia="fr-FR"/>
        </w:rPr>
      </w:pPr>
      <w:r w:rsidRPr="008C70EB">
        <w:rPr>
          <w:rFonts w:eastAsia="Times New Roman"/>
          <w:lang w:eastAsia="fr-FR"/>
        </w:rPr>
        <w:t>Pour chaque département, deux résultats clés sont obtenus :</w:t>
      </w:r>
    </w:p>
    <w:p w14:paraId="3E1E61E2" w14:textId="77777777" w:rsidR="00B53900" w:rsidRPr="008C70EB" w:rsidRDefault="00B53900" w:rsidP="00B53900">
      <w:pPr>
        <w:rPr>
          <w:rFonts w:eastAsia="Times New Roman"/>
          <w:lang w:eastAsia="fr-FR"/>
        </w:rPr>
      </w:pPr>
      <w:r w:rsidRPr="008C70EB">
        <w:rPr>
          <w:rFonts w:eastAsia="Times New Roman"/>
          <w:lang w:eastAsia="fr-FR"/>
        </w:rPr>
        <w:t xml:space="preserve">Le </w:t>
      </w:r>
      <w:r w:rsidRPr="008C70EB">
        <w:rPr>
          <w:rFonts w:eastAsia="Times New Roman"/>
          <w:b/>
          <w:bCs/>
          <w:lang w:eastAsia="fr-FR"/>
        </w:rPr>
        <w:t>R²</w:t>
      </w:r>
      <w:r w:rsidRPr="008C70EB">
        <w:rPr>
          <w:rFonts w:eastAsia="Times New Roman"/>
          <w:lang w:eastAsia="fr-FR"/>
        </w:rPr>
        <w:t>, qui indique la part de variance du score de performance expliquée par nos variables descriptives.</w:t>
      </w:r>
    </w:p>
    <w:p w14:paraId="2E9DED73" w14:textId="2AB2CF4F" w:rsidR="00B53900" w:rsidRDefault="00093826" w:rsidP="00B53900">
      <w:pPr>
        <w:rPr>
          <w:rFonts w:eastAsia="Times New Roman"/>
          <w:lang w:eastAsia="fr-FR"/>
        </w:rPr>
      </w:pPr>
      <w:r>
        <w:rPr>
          <w:noProof/>
        </w:rPr>
        <mc:AlternateContent>
          <mc:Choice Requires="wps">
            <w:drawing>
              <wp:anchor distT="0" distB="0" distL="114300" distR="114300" simplePos="0" relativeHeight="251677696" behindDoc="0" locked="0" layoutInCell="1" allowOverlap="1" wp14:anchorId="28C7D441" wp14:editId="25EB2909">
                <wp:simplePos x="0" y="0"/>
                <wp:positionH relativeFrom="column">
                  <wp:posOffset>186055</wp:posOffset>
                </wp:positionH>
                <wp:positionV relativeFrom="paragraph">
                  <wp:posOffset>2138680</wp:posOffset>
                </wp:positionV>
                <wp:extent cx="5760720"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F83A6D5" w14:textId="0855F949" w:rsidR="00093826" w:rsidRPr="00AD4D4D" w:rsidRDefault="00093826" w:rsidP="00093826">
                            <w:pPr>
                              <w:pStyle w:val="Lgende"/>
                              <w:rPr>
                                <w:rFonts w:eastAsia="Times New Roman"/>
                                <w:szCs w:val="21"/>
                              </w:rPr>
                            </w:pPr>
                            <w:r>
                              <w:t xml:space="preserve">Tableau </w:t>
                            </w:r>
                            <w:fldSimple w:instr=" SEQ Tableau \* ARABIC ">
                              <w:r w:rsidR="00CC2C6C">
                                <w:rPr>
                                  <w:noProof/>
                                </w:rPr>
                                <w:t>4</w:t>
                              </w:r>
                            </w:fldSimple>
                            <w:r>
                              <w:t xml:space="preserve"> : </w:t>
                            </w:r>
                            <w:r w:rsidRPr="001D7FAC">
                              <w:t>Régression linéaire du score de performance par département avec identification des variables significatives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7D441" id="Zone de texte 15" o:spid="_x0000_s1032" type="#_x0000_t202" style="position:absolute;left:0;text-align:left;margin-left:14.65pt;margin-top:168.4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" stroked="f">
                <v:textbox style="mso-fit-shape-to-text:t" inset="0,0,0,0">
                  <w:txbxContent>
                    <w:p w14:paraId="5F83A6D5" w14:textId="0855F949" w:rsidR="00093826" w:rsidRPr="00AD4D4D" w:rsidRDefault="00093826" w:rsidP="00093826">
                      <w:pPr>
                        <w:pStyle w:val="Lgende"/>
                        <w:rPr>
                          <w:rFonts w:eastAsia="Times New Roman"/>
                          <w:szCs w:val="21"/>
                        </w:rPr>
                      </w:pPr>
                      <w:r>
                        <w:t xml:space="preserve">Tableau </w:t>
                      </w:r>
                      <w:fldSimple w:instr=" SEQ Tableau \* ARABIC ">
                        <w:r w:rsidR="00CC2C6C">
                          <w:rPr>
                            <w:noProof/>
                          </w:rPr>
                          <w:t>4</w:t>
                        </w:r>
                      </w:fldSimple>
                      <w:r>
                        <w:t xml:space="preserve"> : </w:t>
                      </w:r>
                      <w:r w:rsidRPr="001D7FAC">
                        <w:t>Régression linéaire du score de performance par département avec identification des variables significatives</w:t>
                      </w:r>
                    </w:p>
                  </w:txbxContent>
                </v:textbox>
                <w10:wrap type="topAndBottom"/>
              </v:shape>
            </w:pict>
          </mc:Fallback>
        </mc:AlternateContent>
      </w:r>
      <w:r w:rsidRPr="00093826">
        <w:rPr>
          <w:rFonts w:eastAsia="Times New Roman"/>
          <w:noProof/>
          <w:lang w:eastAsia="fr-FR"/>
        </w:rPr>
        <w:drawing>
          <wp:anchor distT="0" distB="0" distL="114300" distR="114300" simplePos="0" relativeHeight="251675648" behindDoc="0" locked="0" layoutInCell="1" allowOverlap="1" wp14:anchorId="210A1809" wp14:editId="04B0A7B1">
            <wp:simplePos x="0" y="0"/>
            <wp:positionH relativeFrom="column">
              <wp:posOffset>186055</wp:posOffset>
            </wp:positionH>
            <wp:positionV relativeFrom="paragraph">
              <wp:posOffset>641985</wp:posOffset>
            </wp:positionV>
            <wp:extent cx="5760720" cy="1334770"/>
            <wp:effectExtent l="190500" t="190500" r="182880" b="18923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334770"/>
                    </a:xfrm>
                    <a:prstGeom prst="rect">
                      <a:avLst/>
                    </a:prstGeom>
                    <a:ln>
                      <a:noFill/>
                    </a:ln>
                    <a:effectLst>
                      <a:outerShdw blurRad="190500" algn="tl" rotWithShape="0">
                        <a:srgbClr val="000000">
                          <a:alpha val="70000"/>
                        </a:srgbClr>
                      </a:outerShdw>
                    </a:effectLst>
                  </pic:spPr>
                </pic:pic>
              </a:graphicData>
            </a:graphic>
          </wp:anchor>
        </w:drawing>
      </w:r>
      <w:r w:rsidR="00B53900" w:rsidRPr="008C70EB">
        <w:rPr>
          <w:rFonts w:eastAsia="Times New Roman"/>
          <w:lang w:eastAsia="fr-FR"/>
        </w:rPr>
        <w:t xml:space="preserve">La liste des </w:t>
      </w:r>
      <w:r w:rsidR="00B53900" w:rsidRPr="008C70EB">
        <w:rPr>
          <w:rFonts w:eastAsia="Times New Roman"/>
          <w:b/>
          <w:bCs/>
          <w:lang w:eastAsia="fr-FR"/>
        </w:rPr>
        <w:t>variables significatives</w:t>
      </w:r>
      <w:r w:rsidR="00B53900" w:rsidRPr="008C70EB">
        <w:rPr>
          <w:rFonts w:eastAsia="Times New Roman"/>
          <w:lang w:eastAsia="fr-FR"/>
        </w:rPr>
        <w:t>, c’est-à-dire celles dont l’impact sur la performance est statistiquement prouvé (p-value &lt; 0.05).</w:t>
      </w:r>
    </w:p>
    <w:p w14:paraId="01836094" w14:textId="77777777" w:rsidR="00093826" w:rsidRDefault="00093826" w:rsidP="00B53900">
      <w:pPr>
        <w:rPr>
          <w:rFonts w:eastAsia="Times New Roman"/>
          <w:b/>
          <w:bCs/>
          <w:lang w:eastAsia="fr-FR"/>
        </w:rPr>
      </w:pPr>
    </w:p>
    <w:p w14:paraId="6EFD6E07" w14:textId="499202D4" w:rsidR="00B53900" w:rsidRPr="008C70EB" w:rsidRDefault="00B53900" w:rsidP="00B53900">
      <w:pPr>
        <w:rPr>
          <w:rFonts w:eastAsia="Times New Roman"/>
          <w:lang w:eastAsia="fr-FR"/>
        </w:rPr>
      </w:pPr>
      <w:r w:rsidRPr="008C70EB">
        <w:rPr>
          <w:rFonts w:eastAsia="Times New Roman"/>
          <w:lang w:eastAsia="fr-FR"/>
        </w:rPr>
        <w:t xml:space="preserve">Les résultats montrent que le R² reste relativement stable, autour de 0.26, ce qui suggère une cohérence globale : dans chaque département, nos variables expliquent environ 26 % du score de performance. En revanche, on observe l’apparition de nouvelles variables explicatives selon les départements. Par exemple, </w:t>
      </w:r>
      <w:proofErr w:type="spellStart"/>
      <w:r w:rsidRPr="00093826">
        <w:rPr>
          <w:rStyle w:val="Titre8Car"/>
        </w:rPr>
        <w:t>Sick_Days</w:t>
      </w:r>
      <w:proofErr w:type="spellEnd"/>
      <w:r w:rsidRPr="008C70EB">
        <w:rPr>
          <w:rFonts w:eastAsia="Times New Roman"/>
          <w:lang w:eastAsia="fr-FR"/>
        </w:rPr>
        <w:t xml:space="preserve"> devient significatif dans </w:t>
      </w:r>
      <w:r w:rsidRPr="008C70EB">
        <w:rPr>
          <w:rFonts w:eastAsia="Times New Roman"/>
          <w:i/>
          <w:iCs/>
          <w:lang w:eastAsia="fr-FR"/>
        </w:rPr>
        <w:t>Customer Support</w:t>
      </w:r>
      <w:r w:rsidRPr="008C70EB">
        <w:rPr>
          <w:rFonts w:eastAsia="Times New Roman"/>
          <w:lang w:eastAsia="fr-FR"/>
        </w:rPr>
        <w:t xml:space="preserve"> et </w:t>
      </w:r>
      <w:r w:rsidRPr="008C70EB">
        <w:rPr>
          <w:rFonts w:eastAsia="Times New Roman"/>
          <w:i/>
          <w:iCs/>
          <w:lang w:eastAsia="fr-FR"/>
        </w:rPr>
        <w:t>Legal</w:t>
      </w:r>
      <w:r w:rsidRPr="008C70EB">
        <w:rPr>
          <w:rFonts w:eastAsia="Times New Roman"/>
          <w:lang w:eastAsia="fr-FR"/>
        </w:rPr>
        <w:t>, alors qu’il ne l’était pas au niveau global.</w:t>
      </w:r>
    </w:p>
    <w:p w14:paraId="0B72F81C" w14:textId="77777777" w:rsidR="00B53900" w:rsidRDefault="00B53900" w:rsidP="00B53900">
      <w:pPr>
        <w:rPr>
          <w:rFonts w:eastAsia="Times New Roman"/>
          <w:lang w:eastAsia="fr-FR"/>
        </w:rPr>
      </w:pPr>
      <w:r w:rsidRPr="008C70EB">
        <w:rPr>
          <w:rFonts w:eastAsia="Times New Roman"/>
          <w:lang w:eastAsia="fr-FR"/>
        </w:rPr>
        <w:t>Cela s’explique par le fait qu’en segmentant par département, on réduit l’effet de dilution dû à la diversité des situations. Certaines variables, peu visibles à l’échelle globale, gagnent en importance une fois replacées dans leur contexte métier. Cela confirme la pertinence d’une analyse segmentée pour mieux comprendre les leviers de performance propres à chaque service.</w:t>
      </w:r>
    </w:p>
    <w:p w14:paraId="6281AF36" w14:textId="0A24EBE3" w:rsidR="00AA0CBD" w:rsidRDefault="00B53900" w:rsidP="00811098">
      <w:r>
        <w:lastRenderedPageBreak/>
        <w:t>Enfin, il est intéressant de noter que le nombre de variables significatives n’a pas de lien direct avec le R² obtenu. Un département avec une seule variable explicative peut avoir un R² comparable à un autre en ayant deux. Cela signifie que certaines variables, bien que significatives, n’apportent qu’une faible contribution à la variance expliquée.</w:t>
      </w:r>
    </w:p>
    <w:p w14:paraId="457A0F73" w14:textId="77777777" w:rsidR="00B53900" w:rsidRPr="00AA0CBD" w:rsidRDefault="00B53900" w:rsidP="00811098">
      <w:pPr>
        <w:rPr>
          <w:rFonts w:eastAsia="Times New Roman"/>
          <w:lang w:eastAsia="fr-FR"/>
        </w:rPr>
      </w:pPr>
    </w:p>
    <w:p w14:paraId="514D229D" w14:textId="7E36E9BF" w:rsidR="00F75EDD" w:rsidRDefault="00050507" w:rsidP="005674C3">
      <w:pPr>
        <w:pStyle w:val="Titre3"/>
        <w:numPr>
          <w:ilvl w:val="0"/>
          <w:numId w:val="25"/>
        </w:numPr>
        <w:rPr>
          <w:rFonts w:eastAsia="Times New Roman"/>
          <w:lang w:eastAsia="fr-FR"/>
        </w:rPr>
      </w:pPr>
      <w:bookmarkStart w:id="14" w:name="_Toc196491579"/>
      <w:r>
        <w:rPr>
          <w:rFonts w:eastAsia="Times New Roman"/>
          <w:lang w:eastAsia="fr-FR"/>
        </w:rPr>
        <w:t xml:space="preserve">Analyse </w:t>
      </w:r>
      <w:r w:rsidR="00B53900">
        <w:rPr>
          <w:rFonts w:eastAsia="Times New Roman"/>
          <w:lang w:eastAsia="fr-FR"/>
        </w:rPr>
        <w:t>des variables qualitatives</w:t>
      </w:r>
      <w:bookmarkEnd w:id="14"/>
    </w:p>
    <w:p w14:paraId="1BB24963" w14:textId="695B0415" w:rsidR="006137B5" w:rsidRDefault="006137B5" w:rsidP="005674C3">
      <w:pPr>
        <w:pStyle w:val="Titre5"/>
        <w:numPr>
          <w:ilvl w:val="1"/>
          <w:numId w:val="28"/>
        </w:numPr>
        <w:rPr>
          <w:rFonts w:eastAsia="Times New Roman"/>
          <w:lang w:eastAsia="fr-FR"/>
        </w:rPr>
      </w:pPr>
      <w:r w:rsidRPr="006137B5">
        <w:rPr>
          <w:rFonts w:eastAsia="Times New Roman"/>
          <w:lang w:eastAsia="fr-FR"/>
        </w:rPr>
        <w:t>Répartition des variables qualitatives</w:t>
      </w:r>
    </w:p>
    <w:p w14:paraId="63B89722" w14:textId="77777777" w:rsidR="005674C3" w:rsidRPr="005674C3" w:rsidRDefault="005674C3" w:rsidP="005674C3">
      <w:pPr>
        <w:rPr>
          <w:lang w:eastAsia="fr-FR"/>
        </w:rPr>
      </w:pPr>
    </w:p>
    <w:p w14:paraId="17A9A78E" w14:textId="1BBF26FC" w:rsidR="00F673AD" w:rsidRDefault="00A47459" w:rsidP="00B53900">
      <w:r>
        <w:rPr>
          <w:noProof/>
        </w:rPr>
        <mc:AlternateContent>
          <mc:Choice Requires="wps">
            <w:drawing>
              <wp:anchor distT="0" distB="0" distL="114300" distR="114300" simplePos="0" relativeHeight="251680768" behindDoc="0" locked="0" layoutInCell="1" allowOverlap="1" wp14:anchorId="5BB68BD3" wp14:editId="36EDD260">
                <wp:simplePos x="0" y="0"/>
                <wp:positionH relativeFrom="column">
                  <wp:posOffset>186055</wp:posOffset>
                </wp:positionH>
                <wp:positionV relativeFrom="paragraph">
                  <wp:posOffset>6027420</wp:posOffset>
                </wp:positionV>
                <wp:extent cx="5760720" cy="635"/>
                <wp:effectExtent l="0" t="0" r="0" b="2540"/>
                <wp:wrapTopAndBottom/>
                <wp:docPr id="17" name="Zone de texte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92D858F" w14:textId="4F9A169B" w:rsidR="00A47459" w:rsidRPr="0028582F" w:rsidRDefault="00A47459" w:rsidP="00A47459">
                            <w:pPr>
                              <w:pStyle w:val="Lgende"/>
                              <w:rPr>
                                <w:noProof/>
                                <w:szCs w:val="21"/>
                              </w:rPr>
                            </w:pPr>
                            <w:r>
                              <w:t xml:space="preserve">Figure </w:t>
                            </w:r>
                            <w:fldSimple w:instr=" SEQ Figure \* ARABIC ">
                              <w:r w:rsidR="00CC2C6C">
                                <w:rPr>
                                  <w:noProof/>
                                </w:rPr>
                                <w:t>3</w:t>
                              </w:r>
                            </w:fldSimple>
                            <w:r>
                              <w:t xml:space="preserve"> : Distribution des variables qualitatives par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68BD3" id="Zone de texte 17" o:spid="_x0000_s1033" type="#_x0000_t202" style="position:absolute;left:0;text-align:left;margin-left:14.65pt;margin-top:474.6pt;width:453.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" stroked="f">
                <v:textbox style="mso-fit-shape-to-text:t" inset="0,0,0,0">
                  <w:txbxContent>
                    <w:p w14:paraId="492D858F" w14:textId="4F9A169B" w:rsidR="00A47459" w:rsidRPr="0028582F" w:rsidRDefault="00A47459" w:rsidP="00A47459">
                      <w:pPr>
                        <w:pStyle w:val="Lgende"/>
                        <w:rPr>
                          <w:noProof/>
                          <w:szCs w:val="21"/>
                        </w:rPr>
                      </w:pPr>
                      <w:r>
                        <w:t xml:space="preserve">Figure </w:t>
                      </w:r>
                      <w:fldSimple w:instr=" SEQ Figure \* ARABIC ">
                        <w:r w:rsidR="00CC2C6C">
                          <w:rPr>
                            <w:noProof/>
                          </w:rPr>
                          <w:t>3</w:t>
                        </w:r>
                      </w:fldSimple>
                      <w:r>
                        <w:t xml:space="preserve"> : Distribution des variables qualitatives par département</w:t>
                      </w:r>
                    </w:p>
                  </w:txbxContent>
                </v:textbox>
                <w10:wrap type="topAndBottom"/>
              </v:shape>
            </w:pict>
          </mc:Fallback>
        </mc:AlternateContent>
      </w:r>
      <w:r w:rsidR="00B53900">
        <w:t xml:space="preserve">Nous poursuivons l’analyse en nous intéressant à la répartition des variables qualitatives au sein des départements. Cette étape permet de mieux comprendre la </w:t>
      </w:r>
      <w:r w:rsidR="00F673AD">
        <w:t xml:space="preserve">variation des caractéristiques </w:t>
      </w:r>
      <w:r w:rsidR="00B53900">
        <w:t>et d’identifier d’éventuelles tendances ou disparités</w:t>
      </w:r>
      <w:r w:rsidR="00F673AD">
        <w:t>.</w:t>
      </w:r>
    </w:p>
    <w:p w14:paraId="769BF10A" w14:textId="77777777" w:rsidR="00A47459" w:rsidRDefault="00A47459" w:rsidP="00A47459">
      <w:pPr>
        <w:rPr>
          <w:rFonts w:eastAsia="Times New Roman"/>
          <w:b/>
          <w:bCs/>
          <w:lang w:eastAsia="fr-FR"/>
        </w:rPr>
      </w:pPr>
      <w:r>
        <w:rPr>
          <w:noProof/>
        </w:rPr>
        <w:drawing>
          <wp:anchor distT="0" distB="0" distL="114300" distR="114300" simplePos="0" relativeHeight="251678720" behindDoc="0" locked="0" layoutInCell="1" allowOverlap="1" wp14:anchorId="31A14EB0" wp14:editId="67E7148F">
            <wp:simplePos x="0" y="0"/>
            <wp:positionH relativeFrom="column">
              <wp:posOffset>186055</wp:posOffset>
            </wp:positionH>
            <wp:positionV relativeFrom="paragraph">
              <wp:posOffset>191135</wp:posOffset>
            </wp:positionV>
            <wp:extent cx="5760720" cy="4930775"/>
            <wp:effectExtent l="190500" t="190500" r="182880" b="19367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930775"/>
                    </a:xfrm>
                    <a:prstGeom prst="rect">
                      <a:avLst/>
                    </a:prstGeom>
                    <a:ln>
                      <a:noFill/>
                    </a:ln>
                    <a:effectLst>
                      <a:outerShdw blurRad="190500" algn="tl" rotWithShape="0">
                        <a:srgbClr val="000000">
                          <a:alpha val="70000"/>
                        </a:srgbClr>
                      </a:outerShdw>
                    </a:effectLst>
                  </pic:spPr>
                </pic:pic>
              </a:graphicData>
            </a:graphic>
          </wp:anchor>
        </w:drawing>
      </w:r>
    </w:p>
    <w:p w14:paraId="454E664B" w14:textId="77777777" w:rsidR="00A47459" w:rsidRDefault="00B53900" w:rsidP="00A47459">
      <w:pPr>
        <w:pStyle w:val="Paragraphedeliste"/>
        <w:numPr>
          <w:ilvl w:val="0"/>
          <w:numId w:val="21"/>
        </w:numPr>
        <w:rPr>
          <w:rFonts w:eastAsia="Times New Roman"/>
          <w:lang w:eastAsia="fr-FR"/>
        </w:rPr>
      </w:pPr>
      <w:r w:rsidRPr="00A47459">
        <w:rPr>
          <w:rFonts w:eastAsia="Times New Roman"/>
          <w:b/>
          <w:bCs/>
          <w:lang w:eastAsia="fr-FR"/>
        </w:rPr>
        <w:lastRenderedPageBreak/>
        <w:t>Genre :</w:t>
      </w:r>
      <w:r w:rsidRPr="00A47459">
        <w:rPr>
          <w:rFonts w:eastAsia="Times New Roman"/>
          <w:lang w:eastAsia="fr-FR"/>
        </w:rPr>
        <w:t xml:space="preserve"> La répartition par genre est équitable entre les départements, avec un pourcentage similaire d’hommes et de femmes. La catégorie "</w:t>
      </w:r>
      <w:proofErr w:type="spellStart"/>
      <w:r w:rsidRPr="00811098">
        <w:rPr>
          <w:rStyle w:val="Titre8Car"/>
          <w:lang w:eastAsia="fr-FR"/>
        </w:rPr>
        <w:t>Other</w:t>
      </w:r>
      <w:proofErr w:type="spellEnd"/>
      <w:r w:rsidRPr="00A47459">
        <w:rPr>
          <w:rFonts w:eastAsia="Times New Roman"/>
          <w:lang w:eastAsia="fr-FR"/>
        </w:rPr>
        <w:t>" reste faible, ce qui est un résultat attendu compte tenu de la faible représentation de cette catégorie dans l’ensemble.</w:t>
      </w:r>
    </w:p>
    <w:p w14:paraId="1A5E7342" w14:textId="36D5DB64" w:rsidR="00B53900" w:rsidRPr="00A47459" w:rsidRDefault="00B53900" w:rsidP="00A47459">
      <w:pPr>
        <w:pStyle w:val="Paragraphedeliste"/>
        <w:numPr>
          <w:ilvl w:val="0"/>
          <w:numId w:val="21"/>
        </w:numPr>
        <w:rPr>
          <w:rFonts w:eastAsia="Times New Roman"/>
          <w:lang w:eastAsia="fr-FR"/>
        </w:rPr>
      </w:pPr>
      <w:r w:rsidRPr="00A47459">
        <w:rPr>
          <w:rFonts w:eastAsia="Times New Roman"/>
          <w:b/>
          <w:bCs/>
          <w:lang w:eastAsia="fr-FR"/>
        </w:rPr>
        <w:t>Niveau d'Étude :</w:t>
      </w:r>
      <w:r w:rsidRPr="00A47459">
        <w:rPr>
          <w:rFonts w:eastAsia="Times New Roman"/>
          <w:lang w:eastAsia="fr-FR"/>
        </w:rPr>
        <w:t xml:space="preserve"> Le niveau d’étude "</w:t>
      </w:r>
      <w:proofErr w:type="spellStart"/>
      <w:r w:rsidRPr="00811098">
        <w:rPr>
          <w:rStyle w:val="Titre8Car"/>
          <w:lang w:eastAsia="fr-FR"/>
        </w:rPr>
        <w:t>Bachelor</w:t>
      </w:r>
      <w:proofErr w:type="spellEnd"/>
      <w:r w:rsidRPr="00A47459">
        <w:rPr>
          <w:rFonts w:eastAsia="Times New Roman"/>
          <w:lang w:eastAsia="fr-FR"/>
        </w:rPr>
        <w:t>" est majoritaire, représentant près de 50% des effectifs dans chaque département. La catégorie "</w:t>
      </w:r>
      <w:r w:rsidRPr="00811098">
        <w:rPr>
          <w:rStyle w:val="Titre8Car"/>
          <w:lang w:eastAsia="fr-FR"/>
        </w:rPr>
        <w:t>High</w:t>
      </w:r>
      <w:r w:rsidRPr="00A47459">
        <w:rPr>
          <w:rFonts w:eastAsia="Times New Roman"/>
          <w:lang w:eastAsia="fr-FR"/>
        </w:rPr>
        <w:t xml:space="preserve"> </w:t>
      </w:r>
      <w:proofErr w:type="spellStart"/>
      <w:r w:rsidRPr="00811098">
        <w:rPr>
          <w:rStyle w:val="Titre8Car"/>
          <w:lang w:eastAsia="fr-FR"/>
        </w:rPr>
        <w:t>School</w:t>
      </w:r>
      <w:proofErr w:type="spellEnd"/>
      <w:r w:rsidRPr="00A47459">
        <w:rPr>
          <w:rFonts w:eastAsia="Times New Roman"/>
          <w:lang w:eastAsia="fr-FR"/>
        </w:rPr>
        <w:t>" enregistre environ 3000 employés par département. La distribution des niveaux d’études présente une homogénéité remarquable entre les départements, quel que soit le niveau d’étude (</w:t>
      </w:r>
      <w:r w:rsidRPr="00811098">
        <w:rPr>
          <w:rStyle w:val="Titre8Car"/>
          <w:lang w:eastAsia="fr-FR"/>
        </w:rPr>
        <w:t>PhD</w:t>
      </w:r>
      <w:r w:rsidRPr="00A47459">
        <w:rPr>
          <w:rFonts w:eastAsia="Times New Roman"/>
          <w:lang w:eastAsia="fr-FR"/>
        </w:rPr>
        <w:t xml:space="preserve">, </w:t>
      </w:r>
      <w:r w:rsidRPr="00811098">
        <w:rPr>
          <w:rStyle w:val="Titre8Car"/>
          <w:lang w:eastAsia="fr-FR"/>
        </w:rPr>
        <w:t>Master</w:t>
      </w:r>
      <w:r w:rsidRPr="00A47459">
        <w:rPr>
          <w:rFonts w:eastAsia="Times New Roman"/>
          <w:lang w:eastAsia="fr-FR"/>
        </w:rPr>
        <w:t xml:space="preserve">, </w:t>
      </w:r>
      <w:proofErr w:type="spellStart"/>
      <w:r w:rsidRPr="00811098">
        <w:rPr>
          <w:rStyle w:val="Titre8Car"/>
          <w:lang w:eastAsia="fr-FR"/>
        </w:rPr>
        <w:t>Bachelor</w:t>
      </w:r>
      <w:proofErr w:type="spellEnd"/>
      <w:r w:rsidRPr="00A47459">
        <w:rPr>
          <w:rFonts w:eastAsia="Times New Roman"/>
          <w:lang w:eastAsia="fr-FR"/>
        </w:rPr>
        <w:t xml:space="preserve">, ou </w:t>
      </w:r>
      <w:r w:rsidRPr="00811098">
        <w:rPr>
          <w:rStyle w:val="Titre8Car"/>
          <w:lang w:eastAsia="fr-FR"/>
        </w:rPr>
        <w:t>High</w:t>
      </w:r>
      <w:r w:rsidRPr="00A47459">
        <w:rPr>
          <w:rFonts w:eastAsia="Times New Roman"/>
          <w:lang w:eastAsia="fr-FR"/>
        </w:rPr>
        <w:t xml:space="preserve"> </w:t>
      </w:r>
      <w:proofErr w:type="spellStart"/>
      <w:r w:rsidRPr="00811098">
        <w:rPr>
          <w:rStyle w:val="Titre8Car"/>
          <w:lang w:eastAsia="fr-FR"/>
        </w:rPr>
        <w:t>School</w:t>
      </w:r>
      <w:proofErr w:type="spellEnd"/>
      <w:r w:rsidRPr="00A47459">
        <w:rPr>
          <w:rFonts w:eastAsia="Times New Roman"/>
          <w:lang w:eastAsia="fr-FR"/>
        </w:rPr>
        <w:t>).</w:t>
      </w:r>
    </w:p>
    <w:p w14:paraId="347862E0" w14:textId="77777777" w:rsidR="00B53900" w:rsidRPr="00811098" w:rsidRDefault="00B53900" w:rsidP="003D519D">
      <w:pPr>
        <w:pStyle w:val="Paragraphedeliste"/>
        <w:numPr>
          <w:ilvl w:val="0"/>
          <w:numId w:val="11"/>
        </w:numPr>
        <w:rPr>
          <w:rFonts w:eastAsia="Times New Roman"/>
          <w:lang w:eastAsia="fr-FR"/>
        </w:rPr>
      </w:pPr>
      <w:r>
        <w:rPr>
          <w:rFonts w:eastAsia="Times New Roman"/>
          <w:b/>
          <w:bCs/>
          <w:lang w:eastAsia="fr-FR"/>
        </w:rPr>
        <w:t>Postes :</w:t>
      </w:r>
      <w:r>
        <w:rPr>
          <w:rFonts w:eastAsia="Times New Roman"/>
          <w:lang w:eastAsia="fr-FR"/>
        </w:rPr>
        <w:t xml:space="preserve"> </w:t>
      </w:r>
      <w:r w:rsidRPr="00811098">
        <w:rPr>
          <w:rFonts w:eastAsia="Times New Roman"/>
          <w:lang w:eastAsia="fr-FR"/>
        </w:rPr>
        <w:t>Les intitulés de postes ("</w:t>
      </w:r>
      <w:proofErr w:type="spellStart"/>
      <w:r w:rsidRPr="00811098">
        <w:rPr>
          <w:rStyle w:val="Titre8Car"/>
          <w:lang w:eastAsia="fr-FR"/>
        </w:rPr>
        <w:t>Job</w:t>
      </w:r>
      <w:r w:rsidRPr="00811098">
        <w:rPr>
          <w:rStyle w:val="Titre8Car"/>
        </w:rPr>
        <w:t>_</w:t>
      </w:r>
      <w:r w:rsidRPr="00811098">
        <w:rPr>
          <w:rStyle w:val="Titre8Car"/>
          <w:lang w:eastAsia="fr-FR"/>
        </w:rPr>
        <w:t>Title</w:t>
      </w:r>
      <w:proofErr w:type="spellEnd"/>
      <w:r w:rsidRPr="00811098">
        <w:rPr>
          <w:rFonts w:eastAsia="Times New Roman"/>
          <w:lang w:eastAsia="fr-FR"/>
        </w:rPr>
        <w:t>") montrent une répartition homogène à travers les départements, sans variation notable.</w:t>
      </w:r>
    </w:p>
    <w:p w14:paraId="0975F230" w14:textId="78C25116" w:rsidR="00B53900" w:rsidRDefault="00B53900" w:rsidP="003D519D">
      <w:pPr>
        <w:pStyle w:val="Paragraphedeliste"/>
        <w:numPr>
          <w:ilvl w:val="0"/>
          <w:numId w:val="11"/>
        </w:numPr>
        <w:rPr>
          <w:rFonts w:eastAsia="Times New Roman"/>
          <w:lang w:eastAsia="fr-FR"/>
        </w:rPr>
      </w:pPr>
      <w:r w:rsidRPr="00811098">
        <w:rPr>
          <w:rFonts w:eastAsia="Times New Roman"/>
          <w:b/>
          <w:bCs/>
          <w:lang w:eastAsia="fr-FR"/>
        </w:rPr>
        <w:t>Résignations</w:t>
      </w:r>
      <w:r>
        <w:rPr>
          <w:rFonts w:eastAsia="Times New Roman"/>
          <w:b/>
          <w:bCs/>
          <w:lang w:eastAsia="fr-FR"/>
        </w:rPr>
        <w:t> :</w:t>
      </w:r>
      <w:r>
        <w:rPr>
          <w:rFonts w:eastAsia="Times New Roman"/>
          <w:lang w:eastAsia="fr-FR"/>
        </w:rPr>
        <w:t xml:space="preserve"> </w:t>
      </w:r>
      <w:r w:rsidRPr="00811098">
        <w:rPr>
          <w:rFonts w:eastAsia="Times New Roman"/>
          <w:lang w:eastAsia="fr-FR"/>
        </w:rPr>
        <w:t>Les données sur les départs volontaires ("</w:t>
      </w:r>
      <w:proofErr w:type="spellStart"/>
      <w:r w:rsidRPr="00811098">
        <w:rPr>
          <w:rStyle w:val="Titre8Car"/>
          <w:lang w:eastAsia="fr-FR"/>
        </w:rPr>
        <w:t>Resigned</w:t>
      </w:r>
      <w:proofErr w:type="spellEnd"/>
      <w:r w:rsidRPr="00811098">
        <w:rPr>
          <w:rFonts w:eastAsia="Times New Roman"/>
          <w:lang w:eastAsia="fr-FR"/>
        </w:rPr>
        <w:t>") indiquent une répartition stable, avec environ 1000 départs dans chaque département, sans variation significative entre eux.</w:t>
      </w:r>
    </w:p>
    <w:p w14:paraId="51ADB107" w14:textId="77777777" w:rsidR="006137B5" w:rsidRPr="006137B5" w:rsidRDefault="006137B5" w:rsidP="006137B5">
      <w:pPr>
        <w:rPr>
          <w:rFonts w:eastAsia="Times New Roman"/>
          <w:lang w:eastAsia="fr-FR"/>
        </w:rPr>
      </w:pPr>
    </w:p>
    <w:p w14:paraId="3D52EAF4" w14:textId="0A90ADCA" w:rsidR="006137B5" w:rsidRDefault="006137B5" w:rsidP="005674C3">
      <w:pPr>
        <w:pStyle w:val="Titre5"/>
        <w:numPr>
          <w:ilvl w:val="1"/>
          <w:numId w:val="28"/>
        </w:numPr>
        <w:rPr>
          <w:rFonts w:eastAsia="Times New Roman"/>
          <w:lang w:eastAsia="fr-FR"/>
        </w:rPr>
      </w:pPr>
      <w:r w:rsidRPr="006137B5">
        <w:rPr>
          <w:rFonts w:eastAsia="Times New Roman"/>
          <w:lang w:eastAsia="fr-FR"/>
        </w:rPr>
        <w:t>Test d’indépendance (chi²) global</w:t>
      </w:r>
    </w:p>
    <w:p w14:paraId="6B67CFD5" w14:textId="77777777" w:rsidR="005674C3" w:rsidRPr="005674C3" w:rsidRDefault="005674C3" w:rsidP="005674C3">
      <w:pPr>
        <w:rPr>
          <w:lang w:eastAsia="fr-FR"/>
        </w:rPr>
      </w:pPr>
    </w:p>
    <w:p w14:paraId="23842218" w14:textId="431CB485" w:rsidR="006137B5" w:rsidRDefault="00A47459" w:rsidP="006137B5">
      <w:pPr>
        <w:rPr>
          <w:rFonts w:eastAsia="Times New Roman"/>
          <w:lang w:eastAsia="fr-FR"/>
        </w:rPr>
      </w:pPr>
      <w:r>
        <w:rPr>
          <w:noProof/>
        </w:rPr>
        <mc:AlternateContent>
          <mc:Choice Requires="wps">
            <w:drawing>
              <wp:anchor distT="0" distB="0" distL="114300" distR="114300" simplePos="0" relativeHeight="251683840" behindDoc="0" locked="0" layoutInCell="1" allowOverlap="1" wp14:anchorId="3F463BBE" wp14:editId="3E38B57D">
                <wp:simplePos x="0" y="0"/>
                <wp:positionH relativeFrom="column">
                  <wp:posOffset>719455</wp:posOffset>
                </wp:positionH>
                <wp:positionV relativeFrom="paragraph">
                  <wp:posOffset>3096260</wp:posOffset>
                </wp:positionV>
                <wp:extent cx="4362450" cy="635"/>
                <wp:effectExtent l="0" t="0" r="0" b="2540"/>
                <wp:wrapTopAndBottom/>
                <wp:docPr id="19" name="Zone de texte 19"/>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0A926FA5" w14:textId="5C79183E" w:rsidR="00A47459" w:rsidRPr="00E22204" w:rsidRDefault="00A47459" w:rsidP="00A47459">
                            <w:pPr>
                              <w:pStyle w:val="Lgende"/>
                              <w:rPr>
                                <w:rFonts w:eastAsia="Times New Roman"/>
                                <w:szCs w:val="21"/>
                              </w:rPr>
                            </w:pPr>
                            <w:r>
                              <w:t xml:space="preserve">Tableau </w:t>
                            </w:r>
                            <w:fldSimple w:instr=" SEQ Tableau \* ARABIC ">
                              <w:r w:rsidR="00CC2C6C">
                                <w:rPr>
                                  <w:noProof/>
                                </w:rPr>
                                <w:t>5</w:t>
                              </w:r>
                            </w:fldSimple>
                            <w:r>
                              <w:t xml:space="preserve"> : Test du Chi² sur les variables qualitatives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63BBE" id="Zone de texte 19" o:spid="_x0000_s1034" type="#_x0000_t202" style="position:absolute;left:0;text-align:left;margin-left:56.65pt;margin-top:243.8pt;width:34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5bNAIAAGsEAAAOAAAAZHJzL2Uyb0RvYy54bWysVMFu2zAMvQ/YPwi6L07SNui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" stroked="f">
                <v:textbox style="mso-fit-shape-to-text:t" inset="0,0,0,0">
                  <w:txbxContent>
                    <w:p w14:paraId="0A926FA5" w14:textId="5C79183E" w:rsidR="00A47459" w:rsidRPr="00E22204" w:rsidRDefault="00A47459" w:rsidP="00A47459">
                      <w:pPr>
                        <w:pStyle w:val="Lgende"/>
                        <w:rPr>
                          <w:rFonts w:eastAsia="Times New Roman"/>
                          <w:szCs w:val="21"/>
                        </w:rPr>
                      </w:pPr>
                      <w:r>
                        <w:t xml:space="preserve">Tableau </w:t>
                      </w:r>
                      <w:fldSimple w:instr=" SEQ Tableau \* ARABIC ">
                        <w:r w:rsidR="00CC2C6C">
                          <w:rPr>
                            <w:noProof/>
                          </w:rPr>
                          <w:t>5</w:t>
                        </w:r>
                      </w:fldSimple>
                      <w:r>
                        <w:t xml:space="preserve"> : Test du Chi² sur les variables qualitatives</w:t>
                      </w:r>
                    </w:p>
                  </w:txbxContent>
                </v:textbox>
                <w10:wrap type="topAndBottom"/>
              </v:shape>
            </w:pict>
          </mc:Fallback>
        </mc:AlternateContent>
      </w:r>
      <w:r w:rsidRPr="00A47459">
        <w:rPr>
          <w:rFonts w:eastAsia="Times New Roman"/>
          <w:noProof/>
          <w:lang w:eastAsia="fr-FR"/>
        </w:rPr>
        <w:drawing>
          <wp:anchor distT="0" distB="0" distL="114300" distR="114300" simplePos="0" relativeHeight="251681792" behindDoc="0" locked="0" layoutInCell="1" allowOverlap="1" wp14:anchorId="4E5CD1A4" wp14:editId="3AACD652">
            <wp:simplePos x="0" y="0"/>
            <wp:positionH relativeFrom="column">
              <wp:posOffset>719455</wp:posOffset>
            </wp:positionH>
            <wp:positionV relativeFrom="paragraph">
              <wp:posOffset>648335</wp:posOffset>
            </wp:positionV>
            <wp:extent cx="4363059" cy="2286319"/>
            <wp:effectExtent l="190500" t="190500" r="190500" b="19050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63059" cy="2286319"/>
                    </a:xfrm>
                    <a:prstGeom prst="rect">
                      <a:avLst/>
                    </a:prstGeom>
                    <a:ln>
                      <a:noFill/>
                    </a:ln>
                    <a:effectLst>
                      <a:outerShdw blurRad="190500" algn="tl" rotWithShape="0">
                        <a:srgbClr val="000000">
                          <a:alpha val="70000"/>
                        </a:srgbClr>
                      </a:outerShdw>
                    </a:effectLst>
                  </pic:spPr>
                </pic:pic>
              </a:graphicData>
            </a:graphic>
          </wp:anchor>
        </w:drawing>
      </w:r>
      <w:r w:rsidR="006137B5" w:rsidRPr="006137B5">
        <w:rPr>
          <w:rFonts w:eastAsia="Times New Roman"/>
          <w:lang w:eastAsia="fr-FR"/>
        </w:rPr>
        <w:t xml:space="preserve">Nous poussons nos recherches et réalisons un test di Chi² afin de déterminer si parmi ces variables certaines sont lié au Performance Score : </w:t>
      </w:r>
    </w:p>
    <w:p w14:paraId="6947EEFE" w14:textId="41CE3278" w:rsidR="00A47459" w:rsidRPr="006137B5" w:rsidRDefault="00A47459" w:rsidP="006137B5">
      <w:pPr>
        <w:rPr>
          <w:rFonts w:eastAsia="Times New Roman"/>
          <w:lang w:eastAsia="fr-FR"/>
        </w:rPr>
      </w:pPr>
    </w:p>
    <w:p w14:paraId="542BBA2C" w14:textId="77777777" w:rsidR="00B53900" w:rsidRPr="00D634DC" w:rsidRDefault="00B53900" w:rsidP="00B53900">
      <w:pPr>
        <w:rPr>
          <w:rFonts w:eastAsia="Times New Roman"/>
          <w:lang w:eastAsia="fr-FR"/>
        </w:rPr>
      </w:pPr>
      <w:r w:rsidRPr="00D634DC">
        <w:rPr>
          <w:rFonts w:eastAsia="Times New Roman"/>
          <w:lang w:eastAsia="fr-FR"/>
        </w:rPr>
        <w:t xml:space="preserve">Deux variables ressortent particulièrement de cette analyse : le genre et le niveau d’études. Les p-values associées à ces variables sont significatives, avec une p-value pour le genre inférieur à 0.05, respectant ainsi le seuil de significativité. En revanche, </w:t>
      </w:r>
      <w:r w:rsidRPr="00D634DC">
        <w:rPr>
          <w:rFonts w:eastAsia="Times New Roman"/>
          <w:lang w:eastAsia="fr-FR"/>
        </w:rPr>
        <w:lastRenderedPageBreak/>
        <w:t>le niveau d’études à une p-value de 0.06, ce qui ne respecte pas strictement le seuil de 0.05, mais reste suffisamment proche pour justifier son inclusion dans l’analyse.</w:t>
      </w:r>
    </w:p>
    <w:p w14:paraId="2C920207" w14:textId="6AA20F7A" w:rsidR="00B53900" w:rsidRDefault="00B53900" w:rsidP="00B53900">
      <w:pPr>
        <w:rPr>
          <w:rFonts w:eastAsia="Times New Roman"/>
          <w:lang w:eastAsia="fr-FR"/>
        </w:rPr>
      </w:pPr>
      <w:r w:rsidRPr="00D634DC">
        <w:rPr>
          <w:rFonts w:eastAsia="Times New Roman"/>
          <w:lang w:eastAsia="fr-FR"/>
        </w:rPr>
        <w:t>Cela nous permet donc d'identifier le genre comme une variable significative à inclure dans l'évaluation de la performance des départements. Le niveau d’études, bien que légèrement au-dessus du seuil, peut également être pris en compte dans l’interprétation des résultats.</w:t>
      </w:r>
    </w:p>
    <w:p w14:paraId="6638B9CC" w14:textId="77777777" w:rsidR="005674C3" w:rsidRDefault="005674C3" w:rsidP="00B53900">
      <w:pPr>
        <w:rPr>
          <w:rFonts w:eastAsia="Times New Roman"/>
          <w:lang w:eastAsia="fr-FR"/>
        </w:rPr>
      </w:pPr>
    </w:p>
    <w:p w14:paraId="7D505200" w14:textId="7A729F4A" w:rsidR="006137B5" w:rsidRDefault="006137B5" w:rsidP="005674C3">
      <w:pPr>
        <w:pStyle w:val="Titre5"/>
        <w:numPr>
          <w:ilvl w:val="1"/>
          <w:numId w:val="28"/>
        </w:numPr>
        <w:rPr>
          <w:rFonts w:eastAsia="Times New Roman"/>
          <w:lang w:eastAsia="fr-FR"/>
        </w:rPr>
      </w:pPr>
      <w:r w:rsidRPr="006137B5">
        <w:rPr>
          <w:rFonts w:eastAsia="Times New Roman"/>
          <w:lang w:eastAsia="fr-FR"/>
        </w:rPr>
        <w:t>Test d’indépendance par département</w:t>
      </w:r>
    </w:p>
    <w:p w14:paraId="1A55DA3D" w14:textId="77777777" w:rsidR="005674C3" w:rsidRPr="005674C3" w:rsidRDefault="005674C3" w:rsidP="005674C3">
      <w:pPr>
        <w:rPr>
          <w:lang w:eastAsia="fr-FR"/>
        </w:rPr>
      </w:pPr>
    </w:p>
    <w:p w14:paraId="78648A6D" w14:textId="1E03034F" w:rsidR="00B53900" w:rsidRDefault="007C1633" w:rsidP="00B53900">
      <w:pPr>
        <w:rPr>
          <w:rFonts w:eastAsia="Times New Roman"/>
          <w:lang w:eastAsia="fr-FR"/>
        </w:rPr>
      </w:pPr>
      <w:r>
        <w:rPr>
          <w:noProof/>
        </w:rPr>
        <mc:AlternateContent>
          <mc:Choice Requires="wps">
            <w:drawing>
              <wp:anchor distT="0" distB="0" distL="114300" distR="114300" simplePos="0" relativeHeight="251686912" behindDoc="0" locked="0" layoutInCell="1" allowOverlap="1" wp14:anchorId="74A2B1A8" wp14:editId="271A6775">
                <wp:simplePos x="0" y="0"/>
                <wp:positionH relativeFrom="column">
                  <wp:posOffset>748030</wp:posOffset>
                </wp:positionH>
                <wp:positionV relativeFrom="paragraph">
                  <wp:posOffset>3051810</wp:posOffset>
                </wp:positionV>
                <wp:extent cx="4171950" cy="635"/>
                <wp:effectExtent l="0" t="0" r="0" b="0"/>
                <wp:wrapTopAndBottom/>
                <wp:docPr id="21" name="Zone de texte 21"/>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36239A31" w14:textId="57001AC8" w:rsidR="007C1633" w:rsidRPr="005E38E7" w:rsidRDefault="007C1633" w:rsidP="007C1633">
                            <w:pPr>
                              <w:pStyle w:val="Lgende"/>
                              <w:rPr>
                                <w:rFonts w:eastAsia="Times New Roman"/>
                                <w:szCs w:val="21"/>
                              </w:rPr>
                            </w:pPr>
                            <w:r>
                              <w:t xml:space="preserve">Tableau </w:t>
                            </w:r>
                            <w:fldSimple w:instr=" SEQ Tableau \* ARABIC ">
                              <w:r w:rsidR="00CC2C6C">
                                <w:rPr>
                                  <w:noProof/>
                                </w:rPr>
                                <w:t>6</w:t>
                              </w:r>
                            </w:fldSimple>
                            <w:r>
                              <w:t xml:space="preserve"> : </w:t>
                            </w:r>
                            <w:r w:rsidRPr="00045D45">
                              <w:t>Cinq relations les plus significatives entre les variables qualitatives et le Score de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2B1A8" id="Zone de texte 21" o:spid="_x0000_s1035" type="#_x0000_t202" style="position:absolute;left:0;text-align:left;margin-left:58.9pt;margin-top:240.3pt;width:32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" stroked="f">
                <v:textbox style="mso-fit-shape-to-text:t" inset="0,0,0,0">
                  <w:txbxContent>
                    <w:p w14:paraId="36239A31" w14:textId="57001AC8" w:rsidR="007C1633" w:rsidRPr="005E38E7" w:rsidRDefault="007C1633" w:rsidP="007C1633">
                      <w:pPr>
                        <w:pStyle w:val="Lgende"/>
                        <w:rPr>
                          <w:rFonts w:eastAsia="Times New Roman"/>
                          <w:szCs w:val="21"/>
                        </w:rPr>
                      </w:pPr>
                      <w:r>
                        <w:t xml:space="preserve">Tableau </w:t>
                      </w:r>
                      <w:fldSimple w:instr=" SEQ Tableau \* ARABIC ">
                        <w:r w:rsidR="00CC2C6C">
                          <w:rPr>
                            <w:noProof/>
                          </w:rPr>
                          <w:t>6</w:t>
                        </w:r>
                      </w:fldSimple>
                      <w:r>
                        <w:t xml:space="preserve"> : </w:t>
                      </w:r>
                      <w:r w:rsidRPr="00045D45">
                        <w:t>Cinq relations les plus significatives entre les variables qualitatives et le Score de Performance</w:t>
                      </w:r>
                    </w:p>
                  </w:txbxContent>
                </v:textbox>
                <w10:wrap type="topAndBottom"/>
              </v:shape>
            </w:pict>
          </mc:Fallback>
        </mc:AlternateContent>
      </w:r>
      <w:r w:rsidRPr="007C1633">
        <w:rPr>
          <w:rFonts w:eastAsia="Times New Roman"/>
          <w:noProof/>
          <w:lang w:eastAsia="fr-FR"/>
        </w:rPr>
        <w:drawing>
          <wp:anchor distT="0" distB="0" distL="114300" distR="114300" simplePos="0" relativeHeight="251684864" behindDoc="0" locked="0" layoutInCell="1" allowOverlap="1" wp14:anchorId="0F944982" wp14:editId="2DB25E1C">
            <wp:simplePos x="0" y="0"/>
            <wp:positionH relativeFrom="column">
              <wp:posOffset>748030</wp:posOffset>
            </wp:positionH>
            <wp:positionV relativeFrom="paragraph">
              <wp:posOffset>1146810</wp:posOffset>
            </wp:positionV>
            <wp:extent cx="4172532" cy="1743318"/>
            <wp:effectExtent l="190500" t="190500" r="190500" b="20002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72532" cy="1743318"/>
                    </a:xfrm>
                    <a:prstGeom prst="rect">
                      <a:avLst/>
                    </a:prstGeom>
                    <a:ln>
                      <a:noFill/>
                    </a:ln>
                    <a:effectLst>
                      <a:outerShdw blurRad="190500" algn="tl" rotWithShape="0">
                        <a:srgbClr val="000000">
                          <a:alpha val="70000"/>
                        </a:srgbClr>
                      </a:outerShdw>
                    </a:effectLst>
                  </pic:spPr>
                </pic:pic>
              </a:graphicData>
            </a:graphic>
          </wp:anchor>
        </w:drawing>
      </w:r>
      <w:r w:rsidR="00B53900" w:rsidRPr="00D634DC">
        <w:rPr>
          <w:rFonts w:eastAsia="Times New Roman"/>
          <w:lang w:eastAsia="fr-FR"/>
        </w:rPr>
        <w:t>Nous pouvons maintenant aller plus loin en réalisant un test du Chi² pour examiner l'indépendance de ces variables par rapport aux départements. Cela nous donnera une perspective supplémentaire sur la relation entre ces facteurs et la performance des départements.</w:t>
      </w:r>
    </w:p>
    <w:p w14:paraId="046A04E3" w14:textId="708D779A" w:rsidR="007C1633" w:rsidRPr="00D634DC" w:rsidRDefault="007C1633" w:rsidP="00B53900">
      <w:pPr>
        <w:rPr>
          <w:rFonts w:eastAsia="Times New Roman"/>
          <w:lang w:eastAsia="fr-FR"/>
        </w:rPr>
      </w:pPr>
    </w:p>
    <w:p w14:paraId="441F672A" w14:textId="73D334DA" w:rsidR="00B53900" w:rsidRDefault="007C1633" w:rsidP="00B53900">
      <w:pPr>
        <w:rPr>
          <w:rFonts w:eastAsia="Times New Roman"/>
          <w:b/>
          <w:bCs/>
          <w:lang w:eastAsia="fr-FR"/>
        </w:rPr>
      </w:pPr>
      <w:r>
        <w:t>Afin de rendre l'analyse plus lisible, nous nous limitons à l'affichage des cinq premières relations les plus significatives entre les variables qualitatives et le Score de Performance. Les résultats les plus intéressants étant inclus dans cette sélection, cela ne restreint pas l'analyse, tout en évitant un affichage trop volumineux.</w:t>
      </w:r>
    </w:p>
    <w:p w14:paraId="03C5A1EF" w14:textId="77777777" w:rsidR="00B53900" w:rsidRPr="00406AFA" w:rsidRDefault="00B53900" w:rsidP="00B53900">
      <w:pPr>
        <w:rPr>
          <w:rFonts w:eastAsia="Times New Roman"/>
          <w:lang w:eastAsia="fr-FR"/>
        </w:rPr>
      </w:pPr>
      <w:r w:rsidRPr="00406AFA">
        <w:rPr>
          <w:rFonts w:eastAsia="Times New Roman"/>
          <w:lang w:eastAsia="fr-FR"/>
        </w:rPr>
        <w:t>L’analyse des relations entre les variables qualitatives (</w:t>
      </w:r>
      <w:proofErr w:type="spellStart"/>
      <w:r w:rsidRPr="00406AFA">
        <w:rPr>
          <w:rStyle w:val="Titre8Car"/>
        </w:rPr>
        <w:t>Job_Title</w:t>
      </w:r>
      <w:proofErr w:type="spellEnd"/>
      <w:r w:rsidRPr="00406AFA">
        <w:rPr>
          <w:rFonts w:eastAsia="Times New Roman"/>
          <w:lang w:eastAsia="fr-FR"/>
        </w:rPr>
        <w:t xml:space="preserve">, </w:t>
      </w:r>
      <w:proofErr w:type="spellStart"/>
      <w:r w:rsidRPr="00406AFA">
        <w:rPr>
          <w:rStyle w:val="Titre8Car"/>
        </w:rPr>
        <w:t>Gender</w:t>
      </w:r>
      <w:proofErr w:type="spellEnd"/>
      <w:r w:rsidRPr="00406AFA">
        <w:rPr>
          <w:rFonts w:eastAsia="Times New Roman"/>
          <w:lang w:eastAsia="fr-FR"/>
        </w:rPr>
        <w:t xml:space="preserve">, </w:t>
      </w:r>
      <w:proofErr w:type="spellStart"/>
      <w:r w:rsidRPr="00406AFA">
        <w:rPr>
          <w:rStyle w:val="Titre8Car"/>
        </w:rPr>
        <w:t>Education_Level</w:t>
      </w:r>
      <w:proofErr w:type="spellEnd"/>
      <w:r w:rsidRPr="00406AFA">
        <w:rPr>
          <w:rFonts w:eastAsia="Times New Roman"/>
          <w:lang w:eastAsia="fr-FR"/>
        </w:rPr>
        <w:t xml:space="preserve">, </w:t>
      </w:r>
      <w:proofErr w:type="spellStart"/>
      <w:r w:rsidRPr="00406AFA">
        <w:rPr>
          <w:rStyle w:val="Titre8Car"/>
        </w:rPr>
        <w:t>Resigned</w:t>
      </w:r>
      <w:proofErr w:type="spellEnd"/>
      <w:r w:rsidRPr="00406AFA">
        <w:rPr>
          <w:rFonts w:eastAsia="Times New Roman"/>
          <w:lang w:eastAsia="fr-FR"/>
        </w:rPr>
        <w:t xml:space="preserve">) et le </w:t>
      </w:r>
      <w:proofErr w:type="spellStart"/>
      <w:r w:rsidRPr="00406AFA">
        <w:rPr>
          <w:rStyle w:val="Titre8Car"/>
        </w:rPr>
        <w:t>Performance_Score</w:t>
      </w:r>
      <w:proofErr w:type="spellEnd"/>
      <w:r w:rsidRPr="00406AFA">
        <w:rPr>
          <w:rFonts w:eastAsia="Times New Roman"/>
          <w:lang w:eastAsia="fr-FR"/>
        </w:rPr>
        <w:t xml:space="preserve">, menée séparément par département, indique que </w:t>
      </w:r>
      <w:r w:rsidRPr="00406AFA">
        <w:rPr>
          <w:rFonts w:eastAsia="Times New Roman"/>
          <w:b/>
          <w:bCs/>
          <w:lang w:eastAsia="fr-FR"/>
        </w:rPr>
        <w:t xml:space="preserve">seul le département </w:t>
      </w:r>
      <w:r w:rsidRPr="00406AFA">
        <w:rPr>
          <w:rFonts w:eastAsia="Times New Roman"/>
          <w:b/>
          <w:bCs/>
          <w:i/>
          <w:iCs/>
          <w:lang w:eastAsia="fr-FR"/>
        </w:rPr>
        <w:t>HR</w:t>
      </w:r>
      <w:r w:rsidRPr="00406AFA">
        <w:rPr>
          <w:rFonts w:eastAsia="Times New Roman"/>
          <w:b/>
          <w:bCs/>
          <w:lang w:eastAsia="fr-FR"/>
        </w:rPr>
        <w:t xml:space="preserve"> présente des relations statistiquement significatives</w:t>
      </w:r>
      <w:r w:rsidRPr="00406AFA">
        <w:rPr>
          <w:rFonts w:eastAsia="Times New Roman"/>
          <w:lang w:eastAsia="fr-FR"/>
        </w:rPr>
        <w:t xml:space="preserve"> (p-value &lt; 0.05).</w:t>
      </w:r>
    </w:p>
    <w:p w14:paraId="4FE201F9" w14:textId="77777777" w:rsidR="00B53900" w:rsidRDefault="00B53900" w:rsidP="00B53900">
      <w:pPr>
        <w:rPr>
          <w:rFonts w:eastAsia="Times New Roman"/>
          <w:lang w:eastAsia="fr-FR"/>
        </w:rPr>
      </w:pPr>
      <w:r w:rsidRPr="00406AFA">
        <w:rPr>
          <w:rFonts w:eastAsia="Times New Roman"/>
          <w:lang w:eastAsia="fr-FR"/>
        </w:rPr>
        <w:t xml:space="preserve">Dans ce département, les variables </w:t>
      </w:r>
      <w:proofErr w:type="spellStart"/>
      <w:r w:rsidRPr="00406AFA">
        <w:rPr>
          <w:rStyle w:val="Titre8Car"/>
        </w:rPr>
        <w:t>Job_Title</w:t>
      </w:r>
      <w:proofErr w:type="spellEnd"/>
      <w:r w:rsidRPr="00406AFA">
        <w:rPr>
          <w:rFonts w:eastAsia="Times New Roman"/>
          <w:lang w:eastAsia="fr-FR"/>
        </w:rPr>
        <w:t xml:space="preserve"> et </w:t>
      </w:r>
      <w:proofErr w:type="spellStart"/>
      <w:r w:rsidRPr="00406AFA">
        <w:rPr>
          <w:rStyle w:val="Titre8Car"/>
        </w:rPr>
        <w:t>Resigned</w:t>
      </w:r>
      <w:proofErr w:type="spellEnd"/>
      <w:r w:rsidRPr="00406AFA">
        <w:rPr>
          <w:rFonts w:eastAsia="Times New Roman"/>
          <w:lang w:eastAsia="fr-FR"/>
        </w:rPr>
        <w:t xml:space="preserve"> sont liées au score de performance.</w:t>
      </w:r>
    </w:p>
    <w:p w14:paraId="18FA8E47" w14:textId="77777777" w:rsidR="00D2478F" w:rsidRDefault="00B53900" w:rsidP="00D2478F">
      <w:r>
        <w:lastRenderedPageBreak/>
        <w:t xml:space="preserve">Il est à noter que la variable </w:t>
      </w:r>
      <w:proofErr w:type="spellStart"/>
      <w:r w:rsidRPr="00406AFA">
        <w:rPr>
          <w:rStyle w:val="Titre8Car"/>
        </w:rPr>
        <w:t>Education_Level</w:t>
      </w:r>
      <w:proofErr w:type="spellEnd"/>
      <w:r>
        <w:t xml:space="preserve">, qui présentait une p-value proche du seuil de significativité (0.06) dans l’analyse globale, </w:t>
      </w:r>
      <w:r>
        <w:rPr>
          <w:rStyle w:val="lev"/>
        </w:rPr>
        <w:t>n’a pas confirmé cette tendance lorsqu’elle a été examinée séparément par département</w:t>
      </w:r>
      <w:r>
        <w:t>.</w:t>
      </w:r>
      <w:r>
        <w:br/>
        <w:t xml:space="preserve">À chaque segmentation, les p-values associées à cette variable sont restées </w:t>
      </w:r>
      <w:r>
        <w:rPr>
          <w:rStyle w:val="lev"/>
        </w:rPr>
        <w:t>largement supérieures à 0.05</w:t>
      </w:r>
      <w:r>
        <w:t>, ce qui ne permet pas de retenir une relation significative entre le niveau d’éducation et le score de performance dans un cadre départemental.</w:t>
      </w:r>
      <w:r w:rsidR="00D2478F">
        <w:t xml:space="preserve"> Une situation similaire a été observé pour la variable </w:t>
      </w:r>
      <w:proofErr w:type="spellStart"/>
      <w:r w:rsidR="00D2478F" w:rsidRPr="00D2478F">
        <w:rPr>
          <w:rStyle w:val="Titre8Car"/>
        </w:rPr>
        <w:t>Gender</w:t>
      </w:r>
      <w:proofErr w:type="spellEnd"/>
      <w:r w:rsidR="00D2478F">
        <w:rPr>
          <w:rStyle w:val="Titre8Car"/>
        </w:rPr>
        <w:t>,</w:t>
      </w:r>
      <w:r w:rsidR="00D2478F" w:rsidRPr="00D2478F">
        <w:t xml:space="preserve"> dont la</w:t>
      </w:r>
      <w:r w:rsidR="00D2478F">
        <w:rPr>
          <w:rStyle w:val="Titre8Car"/>
        </w:rPr>
        <w:t xml:space="preserve"> </w:t>
      </w:r>
      <w:r w:rsidR="00D2478F" w:rsidRPr="00D2478F">
        <w:t>p-value</w:t>
      </w:r>
      <w:r w:rsidR="00D2478F">
        <w:t xml:space="preserve"> sur le test du Chi² global était à 0.04. Même si par départements ses valeurs sont relativement proches du seuil de significativité (0.11 à 0.15) elles restent néanmoins </w:t>
      </w:r>
      <w:r w:rsidR="00D2478F" w:rsidRPr="00D2478F">
        <w:rPr>
          <w:b/>
          <w:bCs/>
        </w:rPr>
        <w:t>trop élevées</w:t>
      </w:r>
      <w:r w:rsidR="00D2478F">
        <w:t xml:space="preserve"> pour conclure à une relation statistiquement significative. </w:t>
      </w:r>
    </w:p>
    <w:p w14:paraId="374D2655" w14:textId="48D470DC" w:rsidR="00D2478F" w:rsidRPr="00D2478F" w:rsidRDefault="00D2478F" w:rsidP="00D2478F">
      <w:r>
        <w:t xml:space="preserve">Ces résultats suggèrent que </w:t>
      </w:r>
      <w:r w:rsidRPr="00D2478F">
        <w:rPr>
          <w:b/>
          <w:bCs/>
        </w:rPr>
        <w:t>ces variables n’ont pas un impact significatif</w:t>
      </w:r>
      <w:r>
        <w:t xml:space="preserve"> sur la performance, du moins dans le cadre de cette </w:t>
      </w:r>
      <w:r w:rsidRPr="00D2478F">
        <w:rPr>
          <w:b/>
          <w:bCs/>
        </w:rPr>
        <w:t>analyse segmentée par département</w:t>
      </w:r>
      <w:r>
        <w:t>.</w:t>
      </w:r>
    </w:p>
    <w:p w14:paraId="432A2459" w14:textId="77777777" w:rsidR="00B53900" w:rsidRPr="00406AFA" w:rsidRDefault="00B53900" w:rsidP="00B53900">
      <w:pPr>
        <w:rPr>
          <w:rFonts w:eastAsia="Times New Roman"/>
          <w:lang w:eastAsia="fr-FR"/>
        </w:rPr>
      </w:pPr>
      <w:r w:rsidRPr="00406AFA">
        <w:rPr>
          <w:rFonts w:eastAsia="Times New Roman"/>
          <w:b/>
          <w:bCs/>
          <w:lang w:eastAsia="fr-FR"/>
        </w:rPr>
        <w:t>Aucune autre relation significative n’a été observée dans les autres départements.</w:t>
      </w:r>
    </w:p>
    <w:p w14:paraId="42C13BEE" w14:textId="77777777" w:rsidR="00B53900" w:rsidRDefault="00B53900" w:rsidP="00B53900">
      <w:pPr>
        <w:rPr>
          <w:rFonts w:eastAsia="Times New Roman"/>
          <w:lang w:eastAsia="fr-FR"/>
        </w:rPr>
      </w:pPr>
      <w:r w:rsidRPr="00406AFA">
        <w:rPr>
          <w:rFonts w:eastAsia="Times New Roman"/>
          <w:lang w:eastAsia="fr-FR"/>
        </w:rPr>
        <w:t xml:space="preserve">Cette analyse met en évidence une </w:t>
      </w:r>
      <w:r w:rsidRPr="00406AFA">
        <w:rPr>
          <w:rFonts w:eastAsia="Times New Roman"/>
          <w:b/>
          <w:bCs/>
          <w:lang w:eastAsia="fr-FR"/>
        </w:rPr>
        <w:t>disparité entre départements</w:t>
      </w:r>
      <w:r w:rsidRPr="00406AFA">
        <w:rPr>
          <w:rFonts w:eastAsia="Times New Roman"/>
          <w:lang w:eastAsia="fr-FR"/>
        </w:rPr>
        <w:t xml:space="preserve"> quant à la présence de variables qualitatives associées à la performance.</w:t>
      </w:r>
    </w:p>
    <w:p w14:paraId="171ABD8B" w14:textId="77777777" w:rsidR="00B53900" w:rsidRPr="00B53900" w:rsidRDefault="00B53900" w:rsidP="00B53900">
      <w:pPr>
        <w:rPr>
          <w:rFonts w:eastAsia="Times New Roman"/>
          <w:lang w:eastAsia="fr-FR"/>
        </w:rPr>
      </w:pPr>
    </w:p>
    <w:p w14:paraId="7C3CEE5E" w14:textId="7EAB567D" w:rsidR="00F75EDD" w:rsidRDefault="00F75EDD" w:rsidP="005674C3">
      <w:pPr>
        <w:pStyle w:val="Titre3"/>
        <w:numPr>
          <w:ilvl w:val="0"/>
          <w:numId w:val="25"/>
        </w:numPr>
        <w:rPr>
          <w:rFonts w:eastAsia="Times New Roman"/>
          <w:lang w:eastAsia="fr-FR"/>
        </w:rPr>
      </w:pPr>
      <w:bookmarkStart w:id="15" w:name="_Toc196491580"/>
      <w:r>
        <w:rPr>
          <w:rFonts w:eastAsia="Times New Roman"/>
          <w:lang w:eastAsia="fr-FR"/>
        </w:rPr>
        <w:t>Résultats d’analyse</w:t>
      </w:r>
      <w:bookmarkEnd w:id="15"/>
    </w:p>
    <w:p w14:paraId="0E21E81F" w14:textId="77777777" w:rsidR="005674C3" w:rsidRPr="005674C3" w:rsidRDefault="005674C3" w:rsidP="005674C3">
      <w:pPr>
        <w:rPr>
          <w:lang w:eastAsia="fr-FR"/>
        </w:rPr>
      </w:pPr>
    </w:p>
    <w:p w14:paraId="19C3C5DD" w14:textId="34E941EA" w:rsidR="00B24DA6" w:rsidRPr="00B24DA6" w:rsidRDefault="00B24DA6" w:rsidP="00B24DA6">
      <w:pPr>
        <w:rPr>
          <w:rFonts w:eastAsia="Times New Roman"/>
          <w:lang w:eastAsia="fr-FR"/>
        </w:rPr>
      </w:pPr>
      <w:r w:rsidRPr="00B24DA6">
        <w:rPr>
          <w:rFonts w:eastAsia="Times New Roman"/>
          <w:lang w:eastAsia="fr-FR"/>
        </w:rPr>
        <w:t xml:space="preserve">L’analyse des variables quantitatives met en évidence </w:t>
      </w:r>
      <w:r w:rsidRPr="00535994">
        <w:rPr>
          <w:rFonts w:eastAsia="Times New Roman"/>
          <w:b/>
          <w:bCs/>
          <w:lang w:eastAsia="fr-FR"/>
        </w:rPr>
        <w:t>des résultats contrastés</w:t>
      </w:r>
      <w:r w:rsidRPr="00B24DA6">
        <w:rPr>
          <w:rFonts w:eastAsia="Times New Roman"/>
          <w:lang w:eastAsia="fr-FR"/>
        </w:rPr>
        <w:t xml:space="preserve">. À l’échelle globale, seule la variable </w:t>
      </w:r>
      <w:proofErr w:type="spellStart"/>
      <w:r w:rsidRPr="00535994">
        <w:rPr>
          <w:rStyle w:val="Titre8Car"/>
        </w:rPr>
        <w:t>Monthly_Salary</w:t>
      </w:r>
      <w:proofErr w:type="spellEnd"/>
      <w:r w:rsidRPr="00B24DA6">
        <w:rPr>
          <w:rFonts w:eastAsia="Times New Roman"/>
          <w:lang w:eastAsia="fr-FR"/>
        </w:rPr>
        <w:t xml:space="preserve"> présente une corrélation notable avec le </w:t>
      </w:r>
      <w:proofErr w:type="spellStart"/>
      <w:r w:rsidRPr="00535994">
        <w:rPr>
          <w:rStyle w:val="Titre8Car"/>
        </w:rPr>
        <w:t>Performance_Score</w:t>
      </w:r>
      <w:proofErr w:type="spellEnd"/>
      <w:r w:rsidRPr="00B24DA6">
        <w:rPr>
          <w:rFonts w:eastAsia="Times New Roman"/>
          <w:lang w:eastAsia="fr-FR"/>
        </w:rPr>
        <w:t xml:space="preserve">, avec un coefficient de 0.51, tandis que les autres variables affichent des corrélations proches de zéro. Cette observation est confirmée par la régression multivariée, qui retient également </w:t>
      </w:r>
      <w:proofErr w:type="spellStart"/>
      <w:r w:rsidRPr="00535994">
        <w:rPr>
          <w:rStyle w:val="Titre8Car"/>
        </w:rPr>
        <w:t>Team_Size</w:t>
      </w:r>
      <w:proofErr w:type="spellEnd"/>
      <w:r w:rsidRPr="00B24DA6">
        <w:rPr>
          <w:rFonts w:eastAsia="Times New Roman"/>
          <w:lang w:eastAsia="fr-FR"/>
        </w:rPr>
        <w:t xml:space="preserve"> comme variable significative, bien que son effet reste modéré. Lorsqu’on isole les départements, le R² reste stable autour de 0.26, ce qui indique une capacité explicative comparable dans chaque unité. Toutefois, de </w:t>
      </w:r>
      <w:r w:rsidRPr="00535994">
        <w:rPr>
          <w:rFonts w:eastAsia="Times New Roman"/>
          <w:b/>
          <w:bCs/>
          <w:lang w:eastAsia="fr-FR"/>
        </w:rPr>
        <w:t>nouvelles variables deviennent significatives localement</w:t>
      </w:r>
      <w:r w:rsidRPr="00B24DA6">
        <w:rPr>
          <w:rFonts w:eastAsia="Times New Roman"/>
          <w:lang w:eastAsia="fr-FR"/>
        </w:rPr>
        <w:t xml:space="preserve">, comme </w:t>
      </w:r>
      <w:proofErr w:type="spellStart"/>
      <w:r w:rsidRPr="00535994">
        <w:rPr>
          <w:rStyle w:val="Titre8Car"/>
        </w:rPr>
        <w:t>Sick_Days</w:t>
      </w:r>
      <w:proofErr w:type="spellEnd"/>
      <w:r w:rsidRPr="00B24DA6">
        <w:rPr>
          <w:rFonts w:eastAsia="Times New Roman"/>
          <w:lang w:eastAsia="fr-FR"/>
        </w:rPr>
        <w:t xml:space="preserve"> dans </w:t>
      </w:r>
      <w:r w:rsidRPr="00535994">
        <w:rPr>
          <w:rFonts w:eastAsia="Times New Roman"/>
          <w:i/>
          <w:iCs/>
          <w:lang w:eastAsia="fr-FR"/>
        </w:rPr>
        <w:t>Customer Support</w:t>
      </w:r>
      <w:r w:rsidRPr="00B24DA6">
        <w:rPr>
          <w:rFonts w:eastAsia="Times New Roman"/>
          <w:lang w:eastAsia="fr-FR"/>
        </w:rPr>
        <w:t xml:space="preserve"> et Legal, </w:t>
      </w:r>
      <w:proofErr w:type="spellStart"/>
      <w:r w:rsidRPr="00535994">
        <w:rPr>
          <w:rStyle w:val="Titre8Car"/>
        </w:rPr>
        <w:t>Years_at_Company</w:t>
      </w:r>
      <w:proofErr w:type="spellEnd"/>
      <w:r w:rsidRPr="00B24DA6">
        <w:rPr>
          <w:rFonts w:eastAsia="Times New Roman"/>
          <w:lang w:eastAsia="fr-FR"/>
        </w:rPr>
        <w:t xml:space="preserve"> dans </w:t>
      </w:r>
      <w:r w:rsidRPr="00535994">
        <w:rPr>
          <w:rFonts w:eastAsia="Times New Roman"/>
          <w:i/>
          <w:iCs/>
          <w:lang w:eastAsia="fr-FR"/>
        </w:rPr>
        <w:t>IT</w:t>
      </w:r>
      <w:r w:rsidRPr="00B24DA6">
        <w:rPr>
          <w:rFonts w:eastAsia="Times New Roman"/>
          <w:lang w:eastAsia="fr-FR"/>
        </w:rPr>
        <w:t xml:space="preserve">, ou encore </w:t>
      </w:r>
      <w:proofErr w:type="spellStart"/>
      <w:r w:rsidRPr="00535994">
        <w:rPr>
          <w:rStyle w:val="Titre8Car"/>
        </w:rPr>
        <w:t>Team_Size</w:t>
      </w:r>
      <w:proofErr w:type="spellEnd"/>
      <w:r w:rsidRPr="00B24DA6">
        <w:rPr>
          <w:rFonts w:eastAsia="Times New Roman"/>
          <w:lang w:eastAsia="fr-FR"/>
        </w:rPr>
        <w:t xml:space="preserve"> dans </w:t>
      </w:r>
      <w:r w:rsidRPr="00535994">
        <w:rPr>
          <w:rFonts w:eastAsia="Times New Roman"/>
          <w:i/>
          <w:iCs/>
          <w:lang w:eastAsia="fr-FR"/>
        </w:rPr>
        <w:t>Finance</w:t>
      </w:r>
      <w:r w:rsidRPr="00B24DA6">
        <w:rPr>
          <w:rFonts w:eastAsia="Times New Roman"/>
          <w:lang w:eastAsia="fr-FR"/>
        </w:rPr>
        <w:t xml:space="preserve">. Ces résultats révèlent que </w:t>
      </w:r>
      <w:r w:rsidRPr="00535994">
        <w:rPr>
          <w:rFonts w:eastAsia="Times New Roman"/>
          <w:b/>
          <w:bCs/>
          <w:lang w:eastAsia="fr-FR"/>
        </w:rPr>
        <w:t>certains effets se manifestent uniquement dans des contextes spécifiques</w:t>
      </w:r>
      <w:r w:rsidRPr="00B24DA6">
        <w:rPr>
          <w:rFonts w:eastAsia="Times New Roman"/>
          <w:lang w:eastAsia="fr-FR"/>
        </w:rPr>
        <w:t>, masqués dans l’analyse globale.</w:t>
      </w:r>
    </w:p>
    <w:p w14:paraId="068A62D7" w14:textId="122203DD" w:rsidR="00B24DA6" w:rsidRPr="00B24DA6" w:rsidRDefault="00B24DA6" w:rsidP="00535994">
      <w:pPr>
        <w:rPr>
          <w:rFonts w:eastAsia="Times New Roman"/>
          <w:lang w:eastAsia="fr-FR"/>
        </w:rPr>
      </w:pPr>
      <w:r w:rsidRPr="00B24DA6">
        <w:rPr>
          <w:rFonts w:eastAsia="Times New Roman"/>
          <w:lang w:eastAsia="fr-FR"/>
        </w:rPr>
        <w:t xml:space="preserve">Les variables qualitatives présentent une </w:t>
      </w:r>
      <w:r w:rsidRPr="00535994">
        <w:rPr>
          <w:rFonts w:eastAsia="Times New Roman"/>
          <w:b/>
          <w:bCs/>
          <w:lang w:eastAsia="fr-FR"/>
        </w:rPr>
        <w:t>distribution relativement homogène</w:t>
      </w:r>
      <w:r w:rsidRPr="00B24DA6">
        <w:rPr>
          <w:rFonts w:eastAsia="Times New Roman"/>
          <w:lang w:eastAsia="fr-FR"/>
        </w:rPr>
        <w:t xml:space="preserve"> entre départements. Le test du Chi² global révèle une association significative entre le genre et le score de performance, tandis que le niveau d’étude approche le seuil de significativité sans le franchir. En affinant l’analyse </w:t>
      </w:r>
      <w:r w:rsidRPr="00535994">
        <w:rPr>
          <w:rFonts w:eastAsia="Times New Roman"/>
          <w:b/>
          <w:bCs/>
          <w:lang w:eastAsia="fr-FR"/>
        </w:rPr>
        <w:t>au niveau départemental</w:t>
      </w:r>
      <w:r w:rsidRPr="00B24DA6">
        <w:rPr>
          <w:rFonts w:eastAsia="Times New Roman"/>
          <w:lang w:eastAsia="fr-FR"/>
        </w:rPr>
        <w:t xml:space="preserve">, </w:t>
      </w:r>
      <w:r w:rsidRPr="00535994">
        <w:rPr>
          <w:rFonts w:eastAsia="Times New Roman"/>
          <w:b/>
          <w:bCs/>
          <w:lang w:eastAsia="fr-FR"/>
        </w:rPr>
        <w:t>seules</w:t>
      </w:r>
      <w:r w:rsidRPr="00B24DA6">
        <w:rPr>
          <w:rFonts w:eastAsia="Times New Roman"/>
          <w:lang w:eastAsia="fr-FR"/>
        </w:rPr>
        <w:t xml:space="preserve"> </w:t>
      </w:r>
      <w:r w:rsidRPr="00535994">
        <w:rPr>
          <w:rFonts w:eastAsia="Times New Roman"/>
          <w:b/>
          <w:bCs/>
          <w:lang w:eastAsia="fr-FR"/>
        </w:rPr>
        <w:t>deux relations apparaissent significatives</w:t>
      </w:r>
      <w:r w:rsidRPr="00B24DA6">
        <w:rPr>
          <w:rFonts w:eastAsia="Times New Roman"/>
          <w:lang w:eastAsia="fr-FR"/>
        </w:rPr>
        <w:t xml:space="preserve">, toutes deux dans le département </w:t>
      </w:r>
      <w:r w:rsidRPr="00535994">
        <w:rPr>
          <w:rFonts w:eastAsia="Times New Roman"/>
          <w:i/>
          <w:iCs/>
          <w:lang w:eastAsia="fr-FR"/>
        </w:rPr>
        <w:t>RH</w:t>
      </w:r>
      <w:r w:rsidRPr="00B24DA6">
        <w:rPr>
          <w:rFonts w:eastAsia="Times New Roman"/>
          <w:lang w:eastAsia="fr-FR"/>
        </w:rPr>
        <w:t xml:space="preserve"> : les variables </w:t>
      </w:r>
      <w:proofErr w:type="spellStart"/>
      <w:r w:rsidRPr="00535994">
        <w:rPr>
          <w:rStyle w:val="Titre8Car"/>
        </w:rPr>
        <w:t>Job_Title</w:t>
      </w:r>
      <w:proofErr w:type="spellEnd"/>
      <w:r w:rsidRPr="00B24DA6">
        <w:rPr>
          <w:rFonts w:eastAsia="Times New Roman"/>
          <w:lang w:eastAsia="fr-FR"/>
        </w:rPr>
        <w:t xml:space="preserve"> et </w:t>
      </w:r>
      <w:proofErr w:type="spellStart"/>
      <w:r w:rsidRPr="00535994">
        <w:rPr>
          <w:rStyle w:val="Titre8Car"/>
        </w:rPr>
        <w:t>Resigned</w:t>
      </w:r>
      <w:proofErr w:type="spellEnd"/>
      <w:r w:rsidRPr="00B24DA6">
        <w:rPr>
          <w:rFonts w:eastAsia="Times New Roman"/>
          <w:lang w:eastAsia="fr-FR"/>
        </w:rPr>
        <w:t xml:space="preserve"> y présentent un lien statistique avec le </w:t>
      </w:r>
      <w:proofErr w:type="spellStart"/>
      <w:r w:rsidRPr="00535994">
        <w:rPr>
          <w:rStyle w:val="Titre8Car"/>
        </w:rPr>
        <w:t>Performance_Score</w:t>
      </w:r>
      <w:proofErr w:type="spellEnd"/>
      <w:r w:rsidRPr="00B24DA6">
        <w:rPr>
          <w:rFonts w:eastAsia="Times New Roman"/>
          <w:lang w:eastAsia="fr-FR"/>
        </w:rPr>
        <w:t xml:space="preserve">. Aucune autre association notable n’est détectée dans les </w:t>
      </w:r>
      <w:r w:rsidRPr="00B24DA6">
        <w:rPr>
          <w:rFonts w:eastAsia="Times New Roman"/>
          <w:lang w:eastAsia="fr-FR"/>
        </w:rPr>
        <w:lastRenderedPageBreak/>
        <w:t xml:space="preserve">autres départements, y compris pour </w:t>
      </w:r>
      <w:proofErr w:type="spellStart"/>
      <w:r w:rsidRPr="00535994">
        <w:rPr>
          <w:rStyle w:val="Titre8Car"/>
        </w:rPr>
        <w:t>Education_Level</w:t>
      </w:r>
      <w:proofErr w:type="spellEnd"/>
      <w:r w:rsidRPr="00B24DA6">
        <w:rPr>
          <w:rFonts w:eastAsia="Times New Roman"/>
          <w:lang w:eastAsia="fr-FR"/>
        </w:rPr>
        <w:t>, dont l’effet ne se confirme pas localement.</w:t>
      </w:r>
    </w:p>
    <w:p w14:paraId="05FE8463" w14:textId="7E7AACF7" w:rsidR="00B24DA6" w:rsidRPr="00B24DA6" w:rsidRDefault="00B24DA6" w:rsidP="00535994">
      <w:pPr>
        <w:rPr>
          <w:rFonts w:eastAsia="Times New Roman"/>
          <w:lang w:eastAsia="fr-FR"/>
        </w:rPr>
      </w:pPr>
      <w:r w:rsidRPr="00B24DA6">
        <w:rPr>
          <w:rFonts w:eastAsia="Times New Roman"/>
          <w:lang w:eastAsia="fr-FR"/>
        </w:rPr>
        <w:t xml:space="preserve">Dans l’ensemble, les données quantitatives permettent d’identifier quelques facteurs explicatifs, dont certains conservent leur influence à travers les départements, tandis que d’autres </w:t>
      </w:r>
      <w:r w:rsidRPr="00535994">
        <w:rPr>
          <w:rFonts w:eastAsia="Times New Roman"/>
          <w:b/>
          <w:bCs/>
          <w:lang w:eastAsia="fr-FR"/>
        </w:rPr>
        <w:t>ne deviennent visibles qu’une fois les unités analysées séparément</w:t>
      </w:r>
      <w:r w:rsidRPr="00B24DA6">
        <w:rPr>
          <w:rFonts w:eastAsia="Times New Roman"/>
          <w:lang w:eastAsia="fr-FR"/>
        </w:rPr>
        <w:t xml:space="preserve">. Les données qualitatives, plus constantes dans leur répartition, révèlent peu de relations significatives avec la performance, en dehors de cas très localisés. Ces résultats illustrent </w:t>
      </w:r>
      <w:r w:rsidRPr="00535994">
        <w:rPr>
          <w:rFonts w:eastAsia="Times New Roman"/>
          <w:b/>
          <w:bCs/>
          <w:lang w:eastAsia="fr-FR"/>
        </w:rPr>
        <w:t>les limites des variables observées</w:t>
      </w:r>
      <w:r w:rsidRPr="00B24DA6">
        <w:rPr>
          <w:rFonts w:eastAsia="Times New Roman"/>
          <w:lang w:eastAsia="fr-FR"/>
        </w:rPr>
        <w:t xml:space="preserve"> pour expliquer la performance individuelle, tout en soulignant l’intérêt d’analyses segmentées</w:t>
      </w:r>
      <w:r w:rsidR="00535994">
        <w:rPr>
          <w:rFonts w:eastAsia="Times New Roman"/>
          <w:lang w:eastAsia="fr-FR"/>
        </w:rPr>
        <w:t>.</w:t>
      </w:r>
    </w:p>
    <w:p w14:paraId="4065FC8A" w14:textId="77777777" w:rsidR="007707B1" w:rsidRDefault="007707B1" w:rsidP="00811098">
      <w:pPr>
        <w:rPr>
          <w:rFonts w:eastAsia="Times New Roman"/>
          <w:lang w:eastAsia="fr-FR"/>
        </w:rPr>
      </w:pPr>
    </w:p>
    <w:p w14:paraId="3A893207" w14:textId="1830FDE6" w:rsidR="00FF07B8" w:rsidRPr="00DA0F64" w:rsidRDefault="00FF07B8" w:rsidP="00DA0F64">
      <w:pPr>
        <w:pStyle w:val="Titre3"/>
        <w:numPr>
          <w:ilvl w:val="0"/>
          <w:numId w:val="23"/>
        </w:numPr>
        <w:rPr>
          <w:rStyle w:val="lev"/>
          <w:b w:val="0"/>
          <w:bCs w:val="0"/>
        </w:rPr>
      </w:pPr>
      <w:bookmarkStart w:id="16" w:name="_Toc196491581"/>
      <w:r w:rsidRPr="00DA0F64">
        <w:rPr>
          <w:rStyle w:val="lev"/>
          <w:b w:val="0"/>
          <w:bCs w:val="0"/>
        </w:rPr>
        <w:t>Identification des profils par départements</w:t>
      </w:r>
      <w:bookmarkEnd w:id="16"/>
    </w:p>
    <w:p w14:paraId="2A89275D" w14:textId="77777777" w:rsidR="00502507" w:rsidRPr="00502507" w:rsidRDefault="00502507" w:rsidP="00502507"/>
    <w:p w14:paraId="2BF47A00" w14:textId="036B2664" w:rsidR="00BC23DF" w:rsidRDefault="00BC23DF" w:rsidP="007707B1">
      <w:r>
        <w:t>Après avoir déterminé les variables significatives pour nos différents départements, l’étape suivante consiste à identifier des profils types. Pour chaque département, nous calculerons le R² afin de mesurer l’impact des variables explicatives sur la variance du score de performance. Ce calcul nous permettra de quantifier la part de la performance expliquée par les variables sélectionnées, et d’évaluer si certains départements présentent des profils distincts de surperformance ou de sous-performance en fonction de leur capacité explicative.</w:t>
      </w:r>
    </w:p>
    <w:p w14:paraId="40AC8EF6" w14:textId="77777777" w:rsidR="00502507" w:rsidRPr="00BC23DF" w:rsidRDefault="00502507" w:rsidP="007707B1">
      <w:pPr>
        <w:rPr>
          <w:rFonts w:eastAsia="Times New Roman"/>
          <w:sz w:val="16"/>
          <w:szCs w:val="16"/>
          <w:lang w:eastAsia="fr-FR"/>
        </w:rPr>
      </w:pPr>
    </w:p>
    <w:p w14:paraId="278B7AC6" w14:textId="63558445" w:rsidR="00BC23DF" w:rsidRDefault="00BC23DF" w:rsidP="00FD24EA">
      <w:pPr>
        <w:pStyle w:val="Titre5"/>
        <w:numPr>
          <w:ilvl w:val="0"/>
          <w:numId w:val="36"/>
        </w:numPr>
      </w:pPr>
      <w:r>
        <w:t>Variables significatives par département</w:t>
      </w:r>
    </w:p>
    <w:p w14:paraId="62C03982" w14:textId="77777777" w:rsidR="00502507" w:rsidRPr="00502507" w:rsidRDefault="00502507" w:rsidP="00502507"/>
    <w:p w14:paraId="5F9565B3" w14:textId="77777777" w:rsidR="00A63E3D" w:rsidRPr="00990526" w:rsidRDefault="00A63E3D" w:rsidP="00A63E3D">
      <w:pPr>
        <w:jc w:val="left"/>
        <w:rPr>
          <w:rFonts w:eastAsia="Times New Roman"/>
          <w:lang w:eastAsia="fr-FR"/>
        </w:rPr>
      </w:pPr>
      <w:r w:rsidRPr="00990526">
        <w:rPr>
          <w:rFonts w:eastAsia="Times New Roman"/>
          <w:lang w:eastAsia="fr-FR"/>
        </w:rPr>
        <w:t xml:space="preserve">À partir des analyses précédentes, nous pouvons dresser un tableau récapitulatif associant à chaque département les variables explicatives du score de </w:t>
      </w:r>
      <w:proofErr w:type="gramStart"/>
      <w:r w:rsidRPr="00990526">
        <w:rPr>
          <w:rFonts w:eastAsia="Times New Roman"/>
          <w:lang w:eastAsia="fr-FR"/>
        </w:rPr>
        <w:t>performance:</w:t>
      </w:r>
      <w:proofErr w:type="gramEnd"/>
    </w:p>
    <w:p w14:paraId="4C207F8F"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IT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Years_At_Company</w:t>
      </w:r>
      <w:proofErr w:type="spellEnd"/>
    </w:p>
    <w:p w14:paraId="6D3298DF"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Finance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Team_Size</w:t>
      </w:r>
      <w:proofErr w:type="spellEnd"/>
    </w:p>
    <w:p w14:paraId="315CD7D5" w14:textId="77777777" w:rsidR="00A63E3D" w:rsidRDefault="00A63E3D" w:rsidP="003D519D">
      <w:pPr>
        <w:pStyle w:val="Paragraphedeliste"/>
        <w:numPr>
          <w:ilvl w:val="0"/>
          <w:numId w:val="14"/>
        </w:numPr>
        <w:spacing w:line="360" w:lineRule="auto"/>
        <w:jc w:val="left"/>
        <w:rPr>
          <w:rFonts w:eastAsia="Times New Roman"/>
          <w:lang w:val="en-GB" w:eastAsia="fr-FR"/>
        </w:rPr>
      </w:pPr>
      <w:r w:rsidRPr="00A63E3D">
        <w:rPr>
          <w:rFonts w:eastAsia="Times New Roman"/>
          <w:lang w:val="en-GB" w:eastAsia="fr-FR"/>
        </w:rPr>
        <w:t xml:space="preserve">Customer </w:t>
      </w:r>
      <w:proofErr w:type="gramStart"/>
      <w:r w:rsidRPr="00A63E3D">
        <w:rPr>
          <w:rFonts w:eastAsia="Times New Roman"/>
          <w:lang w:val="en-GB" w:eastAsia="fr-FR"/>
        </w:rPr>
        <w:t>Support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Sick_Days</w:t>
      </w:r>
      <w:proofErr w:type="spellEnd"/>
    </w:p>
    <w:p w14:paraId="72F32D57"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Engineering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2B3D05EE"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Marketing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69F81160"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HR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Job_Title</w:t>
      </w:r>
      <w:proofErr w:type="spellEnd"/>
      <w:r w:rsidRPr="00A63E3D">
        <w:rPr>
          <w:rFonts w:eastAsia="Times New Roman"/>
          <w:lang w:val="en-GB" w:eastAsia="fr-FR"/>
        </w:rPr>
        <w:t>, Resigned</w:t>
      </w:r>
    </w:p>
    <w:p w14:paraId="1302CDE8"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Operations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18E2CBD0" w14:textId="77777777" w:rsid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Sales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p>
    <w:p w14:paraId="214823F3" w14:textId="771FC559" w:rsidR="00A63E3D" w:rsidRPr="00A63E3D" w:rsidRDefault="00A63E3D" w:rsidP="003D519D">
      <w:pPr>
        <w:pStyle w:val="Paragraphedeliste"/>
        <w:numPr>
          <w:ilvl w:val="0"/>
          <w:numId w:val="14"/>
        </w:numPr>
        <w:spacing w:line="360" w:lineRule="auto"/>
        <w:jc w:val="left"/>
        <w:rPr>
          <w:rFonts w:eastAsia="Times New Roman"/>
          <w:lang w:val="en-GB" w:eastAsia="fr-FR"/>
        </w:rPr>
      </w:pPr>
      <w:proofErr w:type="gramStart"/>
      <w:r w:rsidRPr="00A63E3D">
        <w:rPr>
          <w:rFonts w:eastAsia="Times New Roman"/>
          <w:lang w:val="en-GB" w:eastAsia="fr-FR"/>
        </w:rPr>
        <w:t>Legal :</w:t>
      </w:r>
      <w:proofErr w:type="gramEnd"/>
      <w:r w:rsidRPr="00A63E3D">
        <w:rPr>
          <w:rFonts w:eastAsia="Times New Roman"/>
          <w:lang w:val="en-GB" w:eastAsia="fr-FR"/>
        </w:rPr>
        <w:t xml:space="preserve"> </w:t>
      </w:r>
      <w:proofErr w:type="spellStart"/>
      <w:r w:rsidRPr="00A63E3D">
        <w:rPr>
          <w:rFonts w:eastAsia="Times New Roman"/>
          <w:lang w:val="en-GB" w:eastAsia="fr-FR"/>
        </w:rPr>
        <w:t>Monthly_Salary</w:t>
      </w:r>
      <w:proofErr w:type="spellEnd"/>
      <w:r w:rsidRPr="00A63E3D">
        <w:rPr>
          <w:rFonts w:eastAsia="Times New Roman"/>
          <w:lang w:val="en-GB" w:eastAsia="fr-FR"/>
        </w:rPr>
        <w:t xml:space="preserve">, </w:t>
      </w:r>
      <w:proofErr w:type="spellStart"/>
      <w:r w:rsidRPr="00A63E3D">
        <w:rPr>
          <w:rFonts w:eastAsia="Times New Roman"/>
          <w:lang w:val="en-GB" w:eastAsia="fr-FR"/>
        </w:rPr>
        <w:t>Sick_Days</w:t>
      </w:r>
      <w:proofErr w:type="spellEnd"/>
    </w:p>
    <w:p w14:paraId="6797E95B" w14:textId="0632F013" w:rsidR="00A63E3D" w:rsidRDefault="00A63E3D" w:rsidP="00A63E3D">
      <w:pPr>
        <w:rPr>
          <w:rFonts w:eastAsia="Times New Roman"/>
          <w:lang w:eastAsia="fr-FR"/>
        </w:rPr>
      </w:pPr>
      <w:r w:rsidRPr="00A63E3D">
        <w:rPr>
          <w:rFonts w:eastAsia="Times New Roman"/>
          <w:lang w:eastAsia="fr-FR"/>
        </w:rPr>
        <w:t>Trois groupes se dégagent selon le nombre de variables explicatives identifiées.</w:t>
      </w:r>
    </w:p>
    <w:p w14:paraId="757A21ED" w14:textId="541E60CC" w:rsidR="00991CCD" w:rsidRPr="00D94148" w:rsidRDefault="00D94148" w:rsidP="00A63E3D">
      <w:pPr>
        <w:rPr>
          <w:rFonts w:eastAsia="Times New Roman"/>
          <w:lang w:eastAsia="fr-FR"/>
        </w:rPr>
      </w:pPr>
      <w:r>
        <w:rPr>
          <w:noProof/>
        </w:rPr>
        <w:lastRenderedPageBreak/>
        <mc:AlternateContent>
          <mc:Choice Requires="wps">
            <w:drawing>
              <wp:anchor distT="0" distB="0" distL="114300" distR="114300" simplePos="0" relativeHeight="251691008" behindDoc="0" locked="0" layoutInCell="1" allowOverlap="1" wp14:anchorId="05F3EFA0" wp14:editId="18E42EFD">
                <wp:simplePos x="0" y="0"/>
                <wp:positionH relativeFrom="column">
                  <wp:posOffset>186055</wp:posOffset>
                </wp:positionH>
                <wp:positionV relativeFrom="paragraph">
                  <wp:posOffset>3209925</wp:posOffset>
                </wp:positionV>
                <wp:extent cx="2819400" cy="635"/>
                <wp:effectExtent l="0" t="0" r="0" b="0"/>
                <wp:wrapTopAndBottom/>
                <wp:docPr id="25" name="Zone de texte 25"/>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25269F86" w14:textId="785FC058" w:rsidR="00D94148" w:rsidRPr="007F2A2D" w:rsidRDefault="00D94148" w:rsidP="00D94148">
                            <w:pPr>
                              <w:pStyle w:val="Lgende"/>
                              <w:rPr>
                                <w:rFonts w:eastAsia="Times New Roman"/>
                                <w:szCs w:val="21"/>
                              </w:rPr>
                            </w:pPr>
                            <w:r>
                              <w:t xml:space="preserve">Tableau </w:t>
                            </w:r>
                            <w:fldSimple w:instr=" SEQ Tableau \* ARABIC ">
                              <w:r w:rsidR="00CC2C6C">
                                <w:rPr>
                                  <w:noProof/>
                                </w:rPr>
                                <w:t>7</w:t>
                              </w:r>
                            </w:fldSimple>
                            <w:r>
                              <w:t xml:space="preserve"> : Résultats du R² sur les variables explicatives pas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3EFA0" id="Zone de texte 25" o:spid="_x0000_s1036" type="#_x0000_t202" style="position:absolute;left:0;text-align:left;margin-left:14.65pt;margin-top:252.75pt;width:22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" stroked="f">
                <v:textbox style="mso-fit-shape-to-text:t" inset="0,0,0,0">
                  <w:txbxContent>
                    <w:p w14:paraId="25269F86" w14:textId="785FC058" w:rsidR="00D94148" w:rsidRPr="007F2A2D" w:rsidRDefault="00D94148" w:rsidP="00D94148">
                      <w:pPr>
                        <w:pStyle w:val="Lgende"/>
                        <w:rPr>
                          <w:rFonts w:eastAsia="Times New Roman"/>
                          <w:szCs w:val="21"/>
                        </w:rPr>
                      </w:pPr>
                      <w:r>
                        <w:t xml:space="preserve">Tableau </w:t>
                      </w:r>
                      <w:fldSimple w:instr=" SEQ Tableau \* ARABIC ">
                        <w:r w:rsidR="00CC2C6C">
                          <w:rPr>
                            <w:noProof/>
                          </w:rPr>
                          <w:t>7</w:t>
                        </w:r>
                      </w:fldSimple>
                      <w:r>
                        <w:t xml:space="preserve"> : Résultats du R² sur les variables explicatives pas département</w:t>
                      </w:r>
                    </w:p>
                  </w:txbxContent>
                </v:textbox>
                <w10:wrap type="topAndBottom"/>
              </v:shape>
            </w:pict>
          </mc:Fallback>
        </mc:AlternateContent>
      </w:r>
      <w:r w:rsidRPr="00D94148">
        <w:rPr>
          <w:rFonts w:eastAsia="Times New Roman"/>
          <w:noProof/>
          <w:lang w:eastAsia="fr-FR"/>
        </w:rPr>
        <w:drawing>
          <wp:anchor distT="0" distB="0" distL="114300" distR="114300" simplePos="0" relativeHeight="251688960" behindDoc="0" locked="0" layoutInCell="1" allowOverlap="1" wp14:anchorId="6F7CE396" wp14:editId="6B859CF6">
            <wp:simplePos x="0" y="0"/>
            <wp:positionH relativeFrom="column">
              <wp:posOffset>3424555</wp:posOffset>
            </wp:positionH>
            <wp:positionV relativeFrom="paragraph">
              <wp:posOffset>190500</wp:posOffset>
            </wp:positionV>
            <wp:extent cx="2410161" cy="3267531"/>
            <wp:effectExtent l="190500" t="190500" r="200025" b="2000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10161" cy="3267531"/>
                    </a:xfrm>
                    <a:prstGeom prst="rect">
                      <a:avLst/>
                    </a:prstGeom>
                    <a:ln>
                      <a:noFill/>
                    </a:ln>
                    <a:effectLst>
                      <a:outerShdw blurRad="190500" algn="tl" rotWithShape="0">
                        <a:srgbClr val="000000">
                          <a:alpha val="70000"/>
                        </a:srgbClr>
                      </a:outerShdw>
                    </a:effectLst>
                  </pic:spPr>
                </pic:pic>
              </a:graphicData>
            </a:graphic>
          </wp:anchor>
        </w:drawing>
      </w:r>
      <w:r w:rsidRPr="00D94148">
        <w:rPr>
          <w:rFonts w:eastAsia="Times New Roman"/>
          <w:noProof/>
          <w:lang w:eastAsia="fr-FR"/>
        </w:rPr>
        <w:drawing>
          <wp:anchor distT="0" distB="0" distL="114300" distR="114300" simplePos="0" relativeHeight="251687936" behindDoc="0" locked="0" layoutInCell="1" allowOverlap="1" wp14:anchorId="331BBF9D" wp14:editId="5207B9E6">
            <wp:simplePos x="0" y="0"/>
            <wp:positionH relativeFrom="column">
              <wp:posOffset>186055</wp:posOffset>
            </wp:positionH>
            <wp:positionV relativeFrom="paragraph">
              <wp:posOffset>187325</wp:posOffset>
            </wp:positionV>
            <wp:extent cx="2819794" cy="2857899"/>
            <wp:effectExtent l="190500" t="190500" r="190500" b="19050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19794" cy="2857899"/>
                    </a:xfrm>
                    <a:prstGeom prst="rect">
                      <a:avLst/>
                    </a:prstGeom>
                    <a:ln>
                      <a:noFill/>
                    </a:ln>
                    <a:effectLst>
                      <a:outerShdw blurRad="190500" algn="tl" rotWithShape="0">
                        <a:srgbClr val="000000">
                          <a:alpha val="70000"/>
                        </a:srgbClr>
                      </a:outerShdw>
                    </a:effectLst>
                  </pic:spPr>
                </pic:pic>
              </a:graphicData>
            </a:graphic>
          </wp:anchor>
        </w:drawing>
      </w:r>
    </w:p>
    <w:p w14:paraId="541D48C7" w14:textId="77777777" w:rsidR="00D64B8D" w:rsidRPr="00D64B8D" w:rsidRDefault="00D64B8D" w:rsidP="00D64B8D">
      <w:pPr>
        <w:rPr>
          <w:rFonts w:eastAsia="Times New Roman"/>
          <w:lang w:eastAsia="fr-FR"/>
        </w:rPr>
      </w:pPr>
      <w:r w:rsidRPr="00D64B8D">
        <w:rPr>
          <w:rFonts w:eastAsia="Times New Roman"/>
          <w:lang w:eastAsia="fr-FR"/>
        </w:rPr>
        <w:t xml:space="preserve">Dans un premier temps, nous avons cherché à analyser les R² pour chaque département afin d'identifier l'impact des variables explicatives sur le score de performance. Pour obtenir les résultats les plus précis possibles, nous avons appliqué du </w:t>
      </w:r>
      <w:proofErr w:type="spellStart"/>
      <w:r w:rsidRPr="00D64B8D">
        <w:rPr>
          <w:rFonts w:eastAsia="Times New Roman"/>
          <w:b/>
          <w:bCs/>
          <w:lang w:eastAsia="fr-FR"/>
        </w:rPr>
        <w:t>one-hot</w:t>
      </w:r>
      <w:proofErr w:type="spellEnd"/>
      <w:r w:rsidRPr="00D64B8D">
        <w:rPr>
          <w:rFonts w:eastAsia="Times New Roman"/>
          <w:b/>
          <w:bCs/>
          <w:lang w:eastAsia="fr-FR"/>
        </w:rPr>
        <w:t xml:space="preserve"> </w:t>
      </w:r>
      <w:proofErr w:type="spellStart"/>
      <w:r w:rsidRPr="00D64B8D">
        <w:rPr>
          <w:rFonts w:eastAsia="Times New Roman"/>
          <w:b/>
          <w:bCs/>
          <w:lang w:eastAsia="fr-FR"/>
        </w:rPr>
        <w:t>encoding</w:t>
      </w:r>
      <w:proofErr w:type="spellEnd"/>
      <w:r w:rsidRPr="00D64B8D">
        <w:rPr>
          <w:rFonts w:eastAsia="Times New Roman"/>
          <w:lang w:eastAsia="fr-FR"/>
        </w:rPr>
        <w:t xml:space="preserve"> sur des variables telles que </w:t>
      </w:r>
      <w:proofErr w:type="spellStart"/>
      <w:r w:rsidRPr="00D64B8D">
        <w:rPr>
          <w:rStyle w:val="Titre8Car"/>
        </w:rPr>
        <w:t>Gender</w:t>
      </w:r>
      <w:proofErr w:type="spellEnd"/>
      <w:r w:rsidRPr="00D64B8D">
        <w:rPr>
          <w:rFonts w:eastAsia="Times New Roman"/>
          <w:lang w:eastAsia="fr-FR"/>
        </w:rPr>
        <w:t xml:space="preserve"> (même si elle ne s'avère pas significative ici) et </w:t>
      </w:r>
      <w:proofErr w:type="spellStart"/>
      <w:r w:rsidRPr="00D64B8D">
        <w:rPr>
          <w:rStyle w:val="Titre8Car"/>
        </w:rPr>
        <w:t>Job_Title</w:t>
      </w:r>
      <w:proofErr w:type="spellEnd"/>
      <w:r w:rsidRPr="00D64B8D">
        <w:rPr>
          <w:rFonts w:eastAsia="Times New Roman"/>
          <w:lang w:eastAsia="fr-FR"/>
        </w:rPr>
        <w:t>. Cette méthode a permis d'éviter d'attribuer une importance injustifiée à certaines catégories de ces variables, en leur attribuant des valeurs binaires équivalentes et en traitant chaque catégorie sur un pied d'égalité.</w:t>
      </w:r>
    </w:p>
    <w:p w14:paraId="027DDB41" w14:textId="77777777" w:rsidR="00D64B8D" w:rsidRPr="00D64B8D" w:rsidRDefault="00D64B8D" w:rsidP="00D64B8D">
      <w:pPr>
        <w:rPr>
          <w:rFonts w:eastAsia="Times New Roman"/>
          <w:lang w:eastAsia="fr-FR"/>
        </w:rPr>
      </w:pPr>
      <w:r w:rsidRPr="00D64B8D">
        <w:rPr>
          <w:rFonts w:eastAsia="Times New Roman"/>
          <w:lang w:eastAsia="fr-FR"/>
        </w:rPr>
        <w:t xml:space="preserve">Bien que certaines variables, comme </w:t>
      </w:r>
      <w:r w:rsidRPr="00D64B8D">
        <w:rPr>
          <w:rFonts w:eastAsia="Times New Roman"/>
          <w:b/>
          <w:bCs/>
          <w:lang w:eastAsia="fr-FR"/>
        </w:rPr>
        <w:t>le salaire</w:t>
      </w:r>
      <w:r w:rsidRPr="00D64B8D">
        <w:rPr>
          <w:rFonts w:eastAsia="Times New Roman"/>
          <w:lang w:eastAsia="fr-FR"/>
        </w:rPr>
        <w:t xml:space="preserve"> (ce qui était attendu), montrent un </w:t>
      </w:r>
      <w:r w:rsidRPr="00D64B8D">
        <w:rPr>
          <w:rFonts w:eastAsia="Times New Roman"/>
          <w:b/>
          <w:bCs/>
          <w:lang w:eastAsia="fr-FR"/>
        </w:rPr>
        <w:t>R² modéré</w:t>
      </w:r>
      <w:r w:rsidRPr="00D64B8D">
        <w:rPr>
          <w:rFonts w:eastAsia="Times New Roman"/>
          <w:lang w:eastAsia="fr-FR"/>
        </w:rPr>
        <w:t>, l'ajout d'autres variables significatives n'a pas permis d'améliorer substantiellement la capacité explicative des modèles. Les résultats obtenus restent globalement faibles, ce qui indique qu'aucune relation marquée entre les variables et la performance n'émerge à ce stade. Par conséquent, il n'est pas possible d'établir des profils distincts entre les départements.</w:t>
      </w:r>
    </w:p>
    <w:p w14:paraId="315101BD" w14:textId="77777777" w:rsidR="00D64B8D" w:rsidRPr="00D64B8D" w:rsidRDefault="00D64B8D" w:rsidP="00D64B8D">
      <w:pPr>
        <w:rPr>
          <w:rFonts w:eastAsia="Times New Roman"/>
          <w:lang w:eastAsia="fr-FR"/>
        </w:rPr>
      </w:pPr>
      <w:r w:rsidRPr="00D64B8D">
        <w:rPr>
          <w:rFonts w:eastAsia="Times New Roman"/>
          <w:lang w:eastAsia="fr-FR"/>
        </w:rPr>
        <w:t xml:space="preserve">La suite logique, dans le cas où certaines variables auraient montré des relations plus intéressantes, aurait été d'analyser </w:t>
      </w:r>
      <w:r w:rsidRPr="00164EA5">
        <w:rPr>
          <w:rFonts w:eastAsia="Times New Roman"/>
          <w:b/>
          <w:bCs/>
          <w:lang w:eastAsia="fr-FR"/>
        </w:rPr>
        <w:t>le recouvrement</w:t>
      </w:r>
      <w:r w:rsidRPr="00D64B8D">
        <w:rPr>
          <w:rFonts w:eastAsia="Times New Roman"/>
          <w:lang w:eastAsia="fr-FR"/>
        </w:rPr>
        <w:t xml:space="preserve"> et les </w:t>
      </w:r>
      <w:r w:rsidRPr="00D64B8D">
        <w:rPr>
          <w:rFonts w:eastAsia="Times New Roman"/>
          <w:b/>
          <w:bCs/>
          <w:lang w:eastAsia="fr-FR"/>
        </w:rPr>
        <w:t>VIF</w:t>
      </w:r>
      <w:r w:rsidRPr="00D64B8D">
        <w:rPr>
          <w:rFonts w:eastAsia="Times New Roman"/>
          <w:lang w:eastAsia="fr-FR"/>
        </w:rPr>
        <w:t xml:space="preserve"> pour évaluer si certains départements pouvaient être mieux expliqués. Toutefois, étant donné que ce n'est pas le cas, il n'y a pas lieu de pousser davantage l'analyse sur ce point, et nous passons donc à la suite.</w:t>
      </w:r>
    </w:p>
    <w:p w14:paraId="1F00035C" w14:textId="48AC0A87" w:rsidR="00A63E3D" w:rsidRDefault="00D64B8D" w:rsidP="00A63E3D">
      <w:pPr>
        <w:rPr>
          <w:rFonts w:eastAsia="Times New Roman"/>
          <w:lang w:eastAsia="fr-FR"/>
        </w:rPr>
      </w:pPr>
      <w:r w:rsidRPr="00D64B8D">
        <w:rPr>
          <w:rFonts w:eastAsia="Times New Roman"/>
          <w:lang w:eastAsia="fr-FR"/>
        </w:rPr>
        <w:t xml:space="preserve">Même avec les variables censées être explicatives de chaque département, il est impossible d'identifier des profils distincts, ce qui rend </w:t>
      </w:r>
      <w:r w:rsidRPr="00164EA5">
        <w:rPr>
          <w:rFonts w:eastAsia="Times New Roman"/>
          <w:b/>
          <w:bCs/>
          <w:lang w:eastAsia="fr-FR"/>
        </w:rPr>
        <w:t>difficile la distinction</w:t>
      </w:r>
      <w:r w:rsidRPr="00D64B8D">
        <w:rPr>
          <w:rFonts w:eastAsia="Times New Roman"/>
          <w:lang w:eastAsia="fr-FR"/>
        </w:rPr>
        <w:t xml:space="preserve"> entre départements </w:t>
      </w:r>
      <w:proofErr w:type="spellStart"/>
      <w:r w:rsidRPr="00D64B8D">
        <w:rPr>
          <w:rFonts w:eastAsia="Times New Roman"/>
          <w:b/>
          <w:bCs/>
          <w:lang w:eastAsia="fr-FR"/>
        </w:rPr>
        <w:t>surperformants</w:t>
      </w:r>
      <w:proofErr w:type="spellEnd"/>
      <w:r w:rsidRPr="00D64B8D">
        <w:rPr>
          <w:rFonts w:eastAsia="Times New Roman"/>
          <w:lang w:eastAsia="fr-FR"/>
        </w:rPr>
        <w:t xml:space="preserve"> ou </w:t>
      </w:r>
      <w:proofErr w:type="spellStart"/>
      <w:r w:rsidRPr="00D64B8D">
        <w:rPr>
          <w:rFonts w:eastAsia="Times New Roman"/>
          <w:b/>
          <w:bCs/>
          <w:lang w:eastAsia="fr-FR"/>
        </w:rPr>
        <w:t>sous-performants</w:t>
      </w:r>
      <w:proofErr w:type="spellEnd"/>
      <w:r w:rsidRPr="00D64B8D">
        <w:rPr>
          <w:rFonts w:eastAsia="Times New Roman"/>
          <w:lang w:eastAsia="fr-FR"/>
        </w:rPr>
        <w:t>.</w:t>
      </w:r>
    </w:p>
    <w:p w14:paraId="0B1CBCCE" w14:textId="6883E38E" w:rsidR="00164EA5" w:rsidRDefault="00164EA5" w:rsidP="00A63E3D">
      <w:pPr>
        <w:rPr>
          <w:rFonts w:eastAsia="Times New Roman"/>
          <w:lang w:eastAsia="fr-FR"/>
        </w:rPr>
      </w:pPr>
    </w:p>
    <w:p w14:paraId="04E4BD68" w14:textId="703B10F8" w:rsidR="00D2770F" w:rsidRDefault="00D2770F" w:rsidP="00FD24EA">
      <w:pPr>
        <w:pStyle w:val="Titre5"/>
        <w:numPr>
          <w:ilvl w:val="0"/>
          <w:numId w:val="36"/>
        </w:numPr>
        <w:rPr>
          <w:rFonts w:eastAsia="Times New Roman"/>
          <w:lang w:eastAsia="fr-FR"/>
        </w:rPr>
      </w:pPr>
      <w:r w:rsidRPr="00D2770F">
        <w:rPr>
          <w:rFonts w:eastAsia="Times New Roman"/>
          <w:lang w:eastAsia="fr-FR"/>
        </w:rPr>
        <w:t>Synthèse des</w:t>
      </w:r>
      <w:r>
        <w:rPr>
          <w:rFonts w:eastAsia="Times New Roman"/>
          <w:b/>
          <w:bCs/>
          <w:lang w:eastAsia="fr-FR"/>
        </w:rPr>
        <w:t xml:space="preserve"> </w:t>
      </w:r>
      <w:r w:rsidRPr="00D2770F">
        <w:rPr>
          <w:rFonts w:eastAsia="Times New Roman"/>
          <w:lang w:eastAsia="fr-FR"/>
        </w:rPr>
        <w:t>profils</w:t>
      </w:r>
    </w:p>
    <w:p w14:paraId="2506F9EC" w14:textId="77777777" w:rsidR="00502507" w:rsidRPr="00502507" w:rsidRDefault="00502507" w:rsidP="00502507">
      <w:pPr>
        <w:rPr>
          <w:lang w:eastAsia="fr-FR"/>
        </w:rPr>
      </w:pPr>
    </w:p>
    <w:p w14:paraId="4CA00A32" w14:textId="788FA458" w:rsidR="00502507" w:rsidRDefault="00990526" w:rsidP="00A63E3D">
      <w:r>
        <w:t>L’analyse par département n’a pas permis d’identifier des profils explicatifs distincts. Malgré la présence de variables significatives dans certains cas, les R² obtenus restent faibles, ne permettant pas de dégager une structure claire de la performance. Aucune surperformance ni sous-performance n’a pu être mise en évidence.</w:t>
      </w:r>
    </w:p>
    <w:p w14:paraId="39A0B14A" w14:textId="77777777" w:rsidR="00502507" w:rsidRPr="00502507" w:rsidRDefault="00502507" w:rsidP="00A63E3D"/>
    <w:p w14:paraId="14578B36" w14:textId="32B40445" w:rsidR="00D2770F" w:rsidRDefault="00D2770F" w:rsidP="00502507">
      <w:pPr>
        <w:pStyle w:val="Titre3"/>
        <w:numPr>
          <w:ilvl w:val="0"/>
          <w:numId w:val="23"/>
        </w:numPr>
        <w:rPr>
          <w:rFonts w:eastAsia="Times New Roman"/>
          <w:lang w:eastAsia="fr-FR"/>
        </w:rPr>
      </w:pPr>
      <w:bookmarkStart w:id="17" w:name="_Toc196491582"/>
      <w:r>
        <w:rPr>
          <w:rFonts w:eastAsia="Times New Roman"/>
          <w:lang w:eastAsia="fr-FR"/>
        </w:rPr>
        <w:t>Synthèse et recommandations</w:t>
      </w:r>
      <w:bookmarkEnd w:id="17"/>
    </w:p>
    <w:p w14:paraId="3F149851" w14:textId="77777777" w:rsidR="00502507" w:rsidRPr="00502507" w:rsidRDefault="00502507" w:rsidP="00502507">
      <w:pPr>
        <w:rPr>
          <w:lang w:eastAsia="fr-FR"/>
        </w:rPr>
      </w:pPr>
    </w:p>
    <w:p w14:paraId="3DB96500" w14:textId="3B938B68" w:rsidR="00D2770F" w:rsidRDefault="00301185" w:rsidP="00A63E3D">
      <w:pPr>
        <w:rPr>
          <w:rFonts w:eastAsia="Times New Roman"/>
          <w:b/>
          <w:bCs/>
          <w:lang w:eastAsia="fr-FR"/>
        </w:rPr>
      </w:pPr>
      <w:r>
        <w:t xml:space="preserve">L’ensemble des analyses menées ne permet pas d’identifier des profils types ou des logiques de performance différenciées entre les départements. La variable « </w:t>
      </w:r>
      <w:proofErr w:type="spellStart"/>
      <w:r>
        <w:t>Monthly_Salary</w:t>
      </w:r>
      <w:proofErr w:type="spellEnd"/>
      <w:r>
        <w:t xml:space="preserve"> » présente un pouvoir explicatif modéré (R² ≈ 0.26) et relativement stable dans la majorité des départements. En revanche, l’ajout de variables pourtant identifiées comme significatives (telles que « </w:t>
      </w:r>
      <w:proofErr w:type="spellStart"/>
      <w:r>
        <w:t>Team_Size</w:t>
      </w:r>
      <w:proofErr w:type="spellEnd"/>
      <w:r>
        <w:t xml:space="preserve"> », « </w:t>
      </w:r>
      <w:proofErr w:type="spellStart"/>
      <w:r>
        <w:t>Years_At_Company</w:t>
      </w:r>
      <w:proofErr w:type="spellEnd"/>
      <w:r>
        <w:t xml:space="preserve"> » ou « </w:t>
      </w:r>
      <w:proofErr w:type="spellStart"/>
      <w:r>
        <w:t>Sick_Days</w:t>
      </w:r>
      <w:proofErr w:type="spellEnd"/>
      <w:r>
        <w:t xml:space="preserve"> ») n’a pas permis d’améliorer substantiellement la capacité explicative des modèles. Les R² obtenus restent faibles, parfois nuls, traduisant une hétérogénéité des résultats et une absence de relation marquée entre les variables testées et la performance. Dans ces conditions, il n’est pas possible de mettre en évidence des profils distincts ni de conclure à une surperformance ou une sous-performance de certains départements.</w:t>
      </w:r>
    </w:p>
    <w:p w14:paraId="1B1E2253" w14:textId="77777777" w:rsidR="00301185" w:rsidRPr="00BC696D" w:rsidRDefault="00301185" w:rsidP="00BC696D">
      <w:pPr>
        <w:rPr>
          <w:rFonts w:eastAsia="Times New Roman"/>
          <w:lang w:eastAsia="fr-FR"/>
        </w:rPr>
      </w:pPr>
      <w:r w:rsidRPr="00BC696D">
        <w:rPr>
          <w:rFonts w:eastAsia="Times New Roman"/>
          <w:lang w:eastAsia="fr-FR"/>
        </w:rPr>
        <w:t>Ces constats suggèrent que les relations mises en évidence jusqu’à présent ne suffisent pas à expliquer de manière satisfaisante les variations du score de performance, et qu’elles sont probablement influencées par d’autres dynamiques plus complexes, non captées à ce stade. Dans cette perspective, il serait pertinent de recentrer les analyses futures directement sur ce score, en s’autorisant des hypothèses explicatives plus ciblées et contextuelles. Cela pourrait inclure l’examen d’effets non linéaires, l’analyse de sous-groupes d’employés partageant certaines caractéristiques, ou encore la prise en compte de dynamiques temporelles comme l’évolution de la performance en fonction de l’ancienneté. Cette phase d’approfondissement, plus interprétative, permettra le cas échéant de dégager des leviers d’action concrets, mieux ancrés dans les réalités propres à l’organisation.</w:t>
      </w:r>
    </w:p>
    <w:p w14:paraId="1430F50B" w14:textId="0C3C1274" w:rsidR="00075BE2" w:rsidRDefault="00075BE2">
      <w:pPr>
        <w:jc w:val="left"/>
        <w:rPr>
          <w:rFonts w:eastAsia="Times New Roman"/>
          <w:b/>
          <w:bCs/>
          <w:lang w:eastAsia="fr-FR"/>
        </w:rPr>
      </w:pPr>
      <w:r>
        <w:rPr>
          <w:rFonts w:eastAsia="Times New Roman"/>
          <w:b/>
          <w:bCs/>
          <w:lang w:eastAsia="fr-FR"/>
        </w:rPr>
        <w:br w:type="page"/>
      </w:r>
    </w:p>
    <w:p w14:paraId="779C9E7D" w14:textId="77777777" w:rsidR="00301185" w:rsidRPr="00164EA5" w:rsidRDefault="00301185" w:rsidP="00A63E3D">
      <w:pPr>
        <w:rPr>
          <w:rFonts w:eastAsia="Times New Roman"/>
          <w:b/>
          <w:bCs/>
          <w:lang w:eastAsia="fr-FR"/>
        </w:rPr>
      </w:pPr>
    </w:p>
    <w:p w14:paraId="08D8961F" w14:textId="4769A252" w:rsidR="003D4DC3" w:rsidRDefault="003D4DC3" w:rsidP="003D519D">
      <w:pPr>
        <w:pStyle w:val="Titre1"/>
        <w:numPr>
          <w:ilvl w:val="0"/>
          <w:numId w:val="6"/>
        </w:numPr>
        <w:rPr>
          <w:rFonts w:eastAsia="Times New Roman"/>
          <w:lang w:eastAsia="fr-FR"/>
        </w:rPr>
      </w:pPr>
      <w:bookmarkStart w:id="18" w:name="_Toc196491583"/>
      <w:r w:rsidRPr="003D4DC3">
        <w:rPr>
          <w:rFonts w:eastAsia="Times New Roman"/>
          <w:lang w:eastAsia="fr-FR"/>
        </w:rPr>
        <w:t>Analyse approfondie</w:t>
      </w:r>
      <w:bookmarkEnd w:id="18"/>
    </w:p>
    <w:p w14:paraId="3A84FC5B" w14:textId="77777777" w:rsidR="00B83C43" w:rsidRPr="00B83C43" w:rsidRDefault="00B83C43" w:rsidP="00B83C43">
      <w:pPr>
        <w:rPr>
          <w:lang w:eastAsia="fr-FR"/>
        </w:rPr>
      </w:pPr>
    </w:p>
    <w:p w14:paraId="57FED171" w14:textId="52710324" w:rsidR="00256BCD" w:rsidRDefault="00B83C43" w:rsidP="00075BE2">
      <w:pPr>
        <w:pStyle w:val="Titre3"/>
        <w:numPr>
          <w:ilvl w:val="0"/>
          <w:numId w:val="34"/>
        </w:numPr>
        <w:rPr>
          <w:lang w:eastAsia="fr-FR"/>
        </w:rPr>
      </w:pPr>
      <w:bookmarkStart w:id="19" w:name="_Toc196491584"/>
      <w:r w:rsidRPr="00B83C43">
        <w:rPr>
          <w:lang w:eastAsia="fr-FR"/>
        </w:rPr>
        <w:t>Une distribution étonnamment homogène</w:t>
      </w:r>
      <w:bookmarkEnd w:id="19"/>
    </w:p>
    <w:p w14:paraId="5492510C" w14:textId="77777777" w:rsidR="00075BE2" w:rsidRPr="00075BE2" w:rsidRDefault="00075BE2" w:rsidP="00075BE2">
      <w:pPr>
        <w:rPr>
          <w:lang w:eastAsia="fr-FR"/>
        </w:rPr>
      </w:pPr>
    </w:p>
    <w:p w14:paraId="06ED3F0E" w14:textId="58EA9819" w:rsidR="00256BCD" w:rsidRDefault="00B83C43" w:rsidP="00256BCD">
      <w:r>
        <w:t>La</w:t>
      </w:r>
      <w:r w:rsidR="00256BCD">
        <w:t xml:space="preserve"> répartition des scores de performance est étonnamment homogène entre les départements, avec une distribution équilibrée entre les niveaux 1 à 5. Ce type de régularité laisse penser que le </w:t>
      </w:r>
      <w:r w:rsidR="00256BCD" w:rsidRPr="00B83C43">
        <w:rPr>
          <w:b/>
          <w:bCs/>
        </w:rPr>
        <w:t>processus d’évaluation suit potentiellement une logique normée ou contrainte</w:t>
      </w:r>
      <w:r w:rsidR="00256BCD">
        <w:t xml:space="preserve">, comme le respect de quotas implicites ou explicites. Cette structuration des données </w:t>
      </w:r>
      <w:r w:rsidR="00256BCD" w:rsidRPr="00B83C43">
        <w:rPr>
          <w:b/>
          <w:bCs/>
        </w:rPr>
        <w:t>pourrait expliquer</w:t>
      </w:r>
      <w:r w:rsidR="00256BCD">
        <w:t xml:space="preserve"> en partie la </w:t>
      </w:r>
      <w:r w:rsidR="00256BCD" w:rsidRPr="00B83C43">
        <w:rPr>
          <w:b/>
          <w:bCs/>
        </w:rPr>
        <w:t>faiblesse des relations statistiques observées</w:t>
      </w:r>
      <w:r w:rsidR="00256BCD">
        <w:t>, notamment le manque de variation dans les scores selon les facteurs analysés. Cela constitue une limite importante à la capacité explicative des modèles, et suggère que le score de performance, tel qu’il est attribué, pourrait ne pas refléter une variabilité « naturelle » de la performance individuelle.</w:t>
      </w:r>
    </w:p>
    <w:p w14:paraId="33BFEBE7" w14:textId="77777777" w:rsidR="00A04873" w:rsidRPr="00A04873" w:rsidRDefault="00A04873" w:rsidP="00A04873">
      <w:pPr>
        <w:rPr>
          <w:rFonts w:eastAsia="Times New Roman"/>
          <w:lang w:eastAsia="fr-FR"/>
        </w:rPr>
      </w:pPr>
      <w:r w:rsidRPr="00A04873">
        <w:rPr>
          <w:rFonts w:eastAsia="Times New Roman"/>
          <w:lang w:eastAsia="fr-FR"/>
        </w:rPr>
        <w:t>Afin de valider cette hypothèse, un test de normalité a été effectué. Ce test nous fournit deux résultats clés :</w:t>
      </w:r>
    </w:p>
    <w:p w14:paraId="64C9C991" w14:textId="77777777" w:rsidR="00A04873" w:rsidRPr="00A04873" w:rsidRDefault="00A04873" w:rsidP="003D519D">
      <w:pPr>
        <w:pStyle w:val="Paragraphedeliste"/>
        <w:numPr>
          <w:ilvl w:val="0"/>
          <w:numId w:val="15"/>
        </w:numPr>
        <w:rPr>
          <w:rFonts w:eastAsia="Times New Roman"/>
          <w:lang w:eastAsia="fr-FR"/>
        </w:rPr>
      </w:pPr>
      <w:r w:rsidRPr="00A04873">
        <w:rPr>
          <w:rFonts w:eastAsia="Times New Roman"/>
          <w:b/>
          <w:bCs/>
          <w:lang w:eastAsia="fr-FR"/>
        </w:rPr>
        <w:t>Statistique de test (W)</w:t>
      </w:r>
      <w:r w:rsidRPr="00A04873">
        <w:rPr>
          <w:rFonts w:eastAsia="Times New Roman"/>
          <w:lang w:eastAsia="fr-FR"/>
        </w:rPr>
        <w:t xml:space="preserve"> : Plus cette valeur se rapproche de 1, plus la distribution des données est proche de la normale.</w:t>
      </w:r>
    </w:p>
    <w:p w14:paraId="2C46B8E9" w14:textId="56F40605" w:rsidR="00A04873" w:rsidRDefault="00EA7933" w:rsidP="003D519D">
      <w:pPr>
        <w:pStyle w:val="Paragraphedeliste"/>
        <w:numPr>
          <w:ilvl w:val="0"/>
          <w:numId w:val="15"/>
        </w:numPr>
        <w:rPr>
          <w:rFonts w:eastAsia="Times New Roman"/>
          <w:lang w:eastAsia="fr-FR"/>
        </w:rPr>
      </w:pPr>
      <w:r>
        <w:rPr>
          <w:noProof/>
        </w:rPr>
        <mc:AlternateContent>
          <mc:Choice Requires="wps">
            <w:drawing>
              <wp:anchor distT="0" distB="0" distL="114300" distR="114300" simplePos="0" relativeHeight="251694080" behindDoc="0" locked="0" layoutInCell="1" allowOverlap="1" wp14:anchorId="6A97D1C5" wp14:editId="2EE52170">
                <wp:simplePos x="0" y="0"/>
                <wp:positionH relativeFrom="column">
                  <wp:posOffset>1510030</wp:posOffset>
                </wp:positionH>
                <wp:positionV relativeFrom="paragraph">
                  <wp:posOffset>1346835</wp:posOffset>
                </wp:positionV>
                <wp:extent cx="2857500" cy="635"/>
                <wp:effectExtent l="0" t="0" r="0" b="2540"/>
                <wp:wrapTopAndBottom/>
                <wp:docPr id="27" name="Zone de texte 27"/>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6C2BC8F" w14:textId="143EFA69" w:rsidR="00EA7933" w:rsidRPr="00690B51" w:rsidRDefault="00EA7933" w:rsidP="00EA7933">
                            <w:pPr>
                              <w:pStyle w:val="Lgende"/>
                              <w:rPr>
                                <w:rFonts w:eastAsia="Times New Roman"/>
                                <w:szCs w:val="21"/>
                              </w:rPr>
                            </w:pPr>
                            <w:r>
                              <w:t xml:space="preserve">Tableau </w:t>
                            </w:r>
                            <w:fldSimple w:instr=" SEQ Tableau \* ARABIC ">
                              <w:r w:rsidR="00CC2C6C">
                                <w:rPr>
                                  <w:noProof/>
                                </w:rPr>
                                <w:t>8</w:t>
                              </w:r>
                            </w:fldSimple>
                            <w:r>
                              <w:t xml:space="preserve"> : Test de normalité avec Shapiro-</w:t>
                            </w:r>
                            <w:proofErr w:type="spellStart"/>
                            <w:r>
                              <w:t>Wilk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7D1C5" id="Zone de texte 27" o:spid="_x0000_s1037" type="#_x0000_t202" style="position:absolute;left:0;text-align:left;margin-left:118.9pt;margin-top:106.05pt;width:2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" stroked="f">
                <v:textbox style="mso-fit-shape-to-text:t" inset="0,0,0,0">
                  <w:txbxContent>
                    <w:p w14:paraId="76C2BC8F" w14:textId="143EFA69" w:rsidR="00EA7933" w:rsidRPr="00690B51" w:rsidRDefault="00EA7933" w:rsidP="00EA7933">
                      <w:pPr>
                        <w:pStyle w:val="Lgende"/>
                        <w:rPr>
                          <w:rFonts w:eastAsia="Times New Roman"/>
                          <w:szCs w:val="21"/>
                        </w:rPr>
                      </w:pPr>
                      <w:r>
                        <w:t xml:space="preserve">Tableau </w:t>
                      </w:r>
                      <w:fldSimple w:instr=" SEQ Tableau \* ARABIC ">
                        <w:r w:rsidR="00CC2C6C">
                          <w:rPr>
                            <w:noProof/>
                          </w:rPr>
                          <w:t>8</w:t>
                        </w:r>
                      </w:fldSimple>
                      <w:r>
                        <w:t xml:space="preserve"> : Test de normalité avec Shapiro-</w:t>
                      </w:r>
                      <w:proofErr w:type="spellStart"/>
                      <w:r>
                        <w:t>Wilk</w:t>
                      </w:r>
                      <w:proofErr w:type="spellEnd"/>
                    </w:p>
                  </w:txbxContent>
                </v:textbox>
                <w10:wrap type="topAndBottom"/>
              </v:shape>
            </w:pict>
          </mc:Fallback>
        </mc:AlternateContent>
      </w:r>
      <w:r w:rsidRPr="00EA7933">
        <w:rPr>
          <w:rFonts w:eastAsia="Times New Roman"/>
          <w:noProof/>
          <w:lang w:eastAsia="fr-FR"/>
        </w:rPr>
        <w:drawing>
          <wp:anchor distT="0" distB="0" distL="114300" distR="114300" simplePos="0" relativeHeight="251692032" behindDoc="0" locked="0" layoutInCell="1" allowOverlap="1" wp14:anchorId="7CA6B61B" wp14:editId="6A45BCE0">
            <wp:simplePos x="0" y="0"/>
            <wp:positionH relativeFrom="column">
              <wp:posOffset>1510030</wp:posOffset>
            </wp:positionH>
            <wp:positionV relativeFrom="paragraph">
              <wp:posOffset>718185</wp:posOffset>
            </wp:positionV>
            <wp:extent cx="2857899" cy="466790"/>
            <wp:effectExtent l="190500" t="190500" r="190500" b="200025"/>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57899" cy="466790"/>
                    </a:xfrm>
                    <a:prstGeom prst="rect">
                      <a:avLst/>
                    </a:prstGeom>
                    <a:ln>
                      <a:noFill/>
                    </a:ln>
                    <a:effectLst>
                      <a:outerShdw blurRad="190500" algn="tl" rotWithShape="0">
                        <a:srgbClr val="000000">
                          <a:alpha val="70000"/>
                        </a:srgbClr>
                      </a:outerShdw>
                    </a:effectLst>
                  </pic:spPr>
                </pic:pic>
              </a:graphicData>
            </a:graphic>
          </wp:anchor>
        </w:drawing>
      </w:r>
      <w:r w:rsidR="00A04873" w:rsidRPr="00A04873">
        <w:rPr>
          <w:rFonts w:eastAsia="Times New Roman"/>
          <w:b/>
          <w:bCs/>
          <w:lang w:eastAsia="fr-FR"/>
        </w:rPr>
        <w:t>P-value</w:t>
      </w:r>
      <w:r w:rsidR="00A04873" w:rsidRPr="00A04873">
        <w:rPr>
          <w:rFonts w:eastAsia="Times New Roman"/>
          <w:lang w:eastAsia="fr-FR"/>
        </w:rPr>
        <w:t xml:space="preserve"> : Si elle est inférieure à 0.05, nous rejetons l’hypothèse nulle, ce qui signifie que les données ne suivent pas une distribution normale.</w:t>
      </w:r>
    </w:p>
    <w:p w14:paraId="3BC105F3" w14:textId="33310958" w:rsidR="00EA7933" w:rsidRPr="00EA7933" w:rsidRDefault="00EA7933" w:rsidP="00EA7933">
      <w:pPr>
        <w:rPr>
          <w:rFonts w:eastAsia="Times New Roman"/>
          <w:lang w:eastAsia="fr-FR"/>
        </w:rPr>
      </w:pPr>
    </w:p>
    <w:p w14:paraId="0411E7AD" w14:textId="10B2BEA5" w:rsidR="00A04873" w:rsidRDefault="00A04873" w:rsidP="00A04873">
      <w:r w:rsidRPr="00A04873">
        <w:rPr>
          <w:rFonts w:eastAsia="Times New Roman"/>
          <w:lang w:eastAsia="fr-FR"/>
        </w:rPr>
        <w:t xml:space="preserve">Les résultats du test confirment nos suspicions concernant la répartition biaisée des valeurs, ce qui pourrait expliquer les faibles relations statistiques observées précédemment. </w:t>
      </w:r>
      <w:r>
        <w:t>Il serait donc pertinent, dans d’éventuelles analyses futures, de prendre en compte cette structuration probable des données, afin de mieux évaluer dans quelle mesure elle limite l'interprétation des résultats</w:t>
      </w:r>
    </w:p>
    <w:p w14:paraId="3448778A" w14:textId="3AD9CDA0" w:rsidR="00BC696D" w:rsidRDefault="00BC696D" w:rsidP="00A04873"/>
    <w:p w14:paraId="50B24519" w14:textId="4EB3F684" w:rsidR="00B83C43" w:rsidRDefault="00B83C43" w:rsidP="00075BE2">
      <w:pPr>
        <w:pStyle w:val="Titre3"/>
        <w:numPr>
          <w:ilvl w:val="0"/>
          <w:numId w:val="34"/>
        </w:numPr>
      </w:pPr>
      <w:bookmarkStart w:id="20" w:name="_Toc196491585"/>
      <w:r w:rsidRPr="00B83C43">
        <w:t>Une variable dominante : le salaire mensuel</w:t>
      </w:r>
      <w:bookmarkEnd w:id="20"/>
    </w:p>
    <w:p w14:paraId="6904FC0B" w14:textId="77777777" w:rsidR="00075BE2" w:rsidRPr="00075BE2" w:rsidRDefault="00075BE2" w:rsidP="00075BE2"/>
    <w:p w14:paraId="78608AF7" w14:textId="54779F9F" w:rsidR="00A04873" w:rsidRDefault="00BC696D" w:rsidP="00BC696D">
      <w:r w:rsidRPr="00BC696D">
        <w:t xml:space="preserve">Dans un contexte où la performance des employés est mesurée à l’aide du </w:t>
      </w:r>
      <w:r w:rsidRPr="00B83C43">
        <w:rPr>
          <w:rStyle w:val="Titre8Car"/>
        </w:rPr>
        <w:t>Performance Score</w:t>
      </w:r>
      <w:r w:rsidRPr="00BC696D">
        <w:t xml:space="preserve">, il est essentiel de comprendre les facteurs qui influencent cette </w:t>
      </w:r>
      <w:r w:rsidRPr="00BC696D">
        <w:lastRenderedPageBreak/>
        <w:t xml:space="preserve">évaluation. Bien que de nombreuses variables aient été explorées, une analyse plus approfondie s'avère nécessaire pour identifier des relations plus nuancées, notamment en ce qui concerne les variables quantitatives. Parmi celles-ci, le </w:t>
      </w:r>
      <w:proofErr w:type="spellStart"/>
      <w:r w:rsidRPr="00B83C43">
        <w:rPr>
          <w:rStyle w:val="Titre8Car"/>
        </w:rPr>
        <w:t>Monthly</w:t>
      </w:r>
      <w:proofErr w:type="spellEnd"/>
      <w:r w:rsidRPr="00B83C43">
        <w:rPr>
          <w:rStyle w:val="Titre8Car"/>
        </w:rPr>
        <w:t xml:space="preserve"> Salary</w:t>
      </w:r>
      <w:r w:rsidRPr="00BC696D">
        <w:t xml:space="preserve"> semble être une donnée particulièrement pertinente, car sa corrélation avec le score de performance suggère qu'il pourrait jouer un rôle dans l'évaluation globale des employés. Cependant, étant donné les caractéristiques des données et la distribution homogène du score de performance, il est crucial de tester l'influence du salaire sur la performance en fonction des départements. Cette segmentation permettra de mieux comprendre comment cette variable interagit dans des contextes différents, et si des ajustements sont nécessaires dans l’interprétation des résultats obtenus. Cette analyse approfondie vise ainsi à explorer les corrélations entre le salaire et le </w:t>
      </w:r>
      <w:r w:rsidRPr="00B83C43">
        <w:rPr>
          <w:rStyle w:val="Titre8Car"/>
        </w:rPr>
        <w:t>Performance Score</w:t>
      </w:r>
      <w:r w:rsidRPr="00BC696D">
        <w:t xml:space="preserve"> dans le but de mieux appréhender les dynamiques </w:t>
      </w:r>
      <w:r w:rsidR="002A5EC0">
        <w:rPr>
          <w:noProof/>
        </w:rPr>
        <mc:AlternateContent>
          <mc:Choice Requires="wps">
            <w:drawing>
              <wp:anchor distT="0" distB="0" distL="114300" distR="114300" simplePos="0" relativeHeight="251697152" behindDoc="0" locked="0" layoutInCell="1" allowOverlap="1" wp14:anchorId="7EFE8C87" wp14:editId="6257CF67">
                <wp:simplePos x="0" y="0"/>
                <wp:positionH relativeFrom="column">
                  <wp:posOffset>186055</wp:posOffset>
                </wp:positionH>
                <wp:positionV relativeFrom="paragraph">
                  <wp:posOffset>3004820</wp:posOffset>
                </wp:positionV>
                <wp:extent cx="5760720" cy="635"/>
                <wp:effectExtent l="0" t="0" r="0" b="2540"/>
                <wp:wrapTopAndBottom/>
                <wp:docPr id="29" name="Zone de texte 2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A1D9693" w14:textId="6079B7A1" w:rsidR="002A5EC0" w:rsidRPr="00516933" w:rsidRDefault="002A5EC0" w:rsidP="002A5EC0">
                            <w:pPr>
                              <w:pStyle w:val="Lgende"/>
                              <w:rPr>
                                <w:szCs w:val="21"/>
                              </w:rPr>
                            </w:pPr>
                            <w:r>
                              <w:t xml:space="preserve">Tableau </w:t>
                            </w:r>
                            <w:fldSimple w:instr=" SEQ Tableau \* ARABIC ">
                              <w:r w:rsidR="00CC2C6C">
                                <w:rPr>
                                  <w:noProof/>
                                </w:rPr>
                                <w:t>9</w:t>
                              </w:r>
                            </w:fldSimple>
                            <w:r>
                              <w:t xml:space="preserve"> : Corrélations du </w:t>
                            </w:r>
                            <w:proofErr w:type="spellStart"/>
                            <w:r>
                              <w:t>Monthly_Salary</w:t>
                            </w:r>
                            <w:proofErr w:type="spellEnd"/>
                            <w:r>
                              <w:t xml:space="preserve"> global et par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E8C87" id="Zone de texte 29" o:spid="_x0000_s1038" type="#_x0000_t202" style="position:absolute;left:0;text-align:left;margin-left:14.65pt;margin-top:236.6pt;width:453.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" stroked="f">
                <v:textbox style="mso-fit-shape-to-text:t" inset="0,0,0,0">
                  <w:txbxContent>
                    <w:p w14:paraId="6A1D9693" w14:textId="6079B7A1" w:rsidR="002A5EC0" w:rsidRPr="00516933" w:rsidRDefault="002A5EC0" w:rsidP="002A5EC0">
                      <w:pPr>
                        <w:pStyle w:val="Lgende"/>
                        <w:rPr>
                          <w:szCs w:val="21"/>
                        </w:rPr>
                      </w:pPr>
                      <w:r>
                        <w:t xml:space="preserve">Tableau </w:t>
                      </w:r>
                      <w:fldSimple w:instr=" SEQ Tableau \* ARABIC ">
                        <w:r w:rsidR="00CC2C6C">
                          <w:rPr>
                            <w:noProof/>
                          </w:rPr>
                          <w:t>9</w:t>
                        </w:r>
                      </w:fldSimple>
                      <w:r>
                        <w:t xml:space="preserve"> : Corrélations du </w:t>
                      </w:r>
                      <w:proofErr w:type="spellStart"/>
                      <w:r>
                        <w:t>Monthly_Salary</w:t>
                      </w:r>
                      <w:proofErr w:type="spellEnd"/>
                      <w:r>
                        <w:t xml:space="preserve"> global et par département</w:t>
                      </w:r>
                    </w:p>
                  </w:txbxContent>
                </v:textbox>
                <w10:wrap type="topAndBottom"/>
              </v:shape>
            </w:pict>
          </mc:Fallback>
        </mc:AlternateContent>
      </w:r>
      <w:r w:rsidRPr="00BC696D">
        <w:t>sous-jacentes au sein de chaque département.</w:t>
      </w:r>
    </w:p>
    <w:p w14:paraId="405F1EBE" w14:textId="77777777" w:rsidR="002A5EC0" w:rsidRDefault="002A5EC0" w:rsidP="00BC696D">
      <w:r w:rsidRPr="002A5EC0">
        <w:rPr>
          <w:noProof/>
        </w:rPr>
        <w:drawing>
          <wp:anchor distT="0" distB="0" distL="114300" distR="114300" simplePos="0" relativeHeight="251695104" behindDoc="0" locked="0" layoutInCell="1" allowOverlap="1" wp14:anchorId="3568072F" wp14:editId="427ADADA">
            <wp:simplePos x="0" y="0"/>
            <wp:positionH relativeFrom="column">
              <wp:posOffset>186055</wp:posOffset>
            </wp:positionH>
            <wp:positionV relativeFrom="paragraph">
              <wp:posOffset>187960</wp:posOffset>
            </wp:positionV>
            <wp:extent cx="5760720" cy="2113915"/>
            <wp:effectExtent l="190500" t="190500" r="182880" b="19113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2113915"/>
                    </a:xfrm>
                    <a:prstGeom prst="rect">
                      <a:avLst/>
                    </a:prstGeom>
                    <a:ln>
                      <a:noFill/>
                    </a:ln>
                    <a:effectLst>
                      <a:outerShdw blurRad="190500" algn="tl" rotWithShape="0">
                        <a:srgbClr val="000000">
                          <a:alpha val="70000"/>
                        </a:srgbClr>
                      </a:outerShdw>
                    </a:effectLst>
                  </pic:spPr>
                </pic:pic>
              </a:graphicData>
            </a:graphic>
          </wp:anchor>
        </w:drawing>
      </w:r>
    </w:p>
    <w:p w14:paraId="4A81589F" w14:textId="277B4DA9" w:rsidR="00BC696D" w:rsidRPr="002A5EC0" w:rsidRDefault="00BC696D" w:rsidP="00BC696D">
      <w:r w:rsidRPr="00BC696D">
        <w:rPr>
          <w:rFonts w:eastAsia="Times New Roman"/>
          <w:lang w:eastAsia="fr-FR"/>
        </w:rPr>
        <w:t>Les résultats sont à la fois attendus et surprenants : la corrélation entre le score de performance et le salaire était anticipée, mais il est surprenant de constater l'</w:t>
      </w:r>
      <w:r w:rsidRPr="00BC696D">
        <w:rPr>
          <w:rFonts w:eastAsia="Times New Roman"/>
          <w:b/>
          <w:bCs/>
          <w:lang w:eastAsia="fr-FR"/>
        </w:rPr>
        <w:t xml:space="preserve">absence totale de corrélation </w:t>
      </w:r>
      <w:r w:rsidRPr="00BC696D">
        <w:rPr>
          <w:rFonts w:eastAsia="Times New Roman"/>
          <w:lang w:eastAsia="fr-FR"/>
        </w:rPr>
        <w:t>avec les autres variables. Cela soulève des questions importantes sur la pertinence et la justesse des critères d’évaluation utilisés.</w:t>
      </w:r>
    </w:p>
    <w:p w14:paraId="5F31B389" w14:textId="74424A2D" w:rsidR="00BC696D" w:rsidRDefault="00BC696D" w:rsidP="00BC696D">
      <w:pPr>
        <w:rPr>
          <w:rFonts w:eastAsia="Times New Roman"/>
          <w:lang w:eastAsia="fr-FR"/>
        </w:rPr>
      </w:pPr>
      <w:r w:rsidRPr="00BC696D">
        <w:rPr>
          <w:rFonts w:eastAsia="Times New Roman"/>
          <w:lang w:eastAsia="fr-FR"/>
        </w:rPr>
        <w:t xml:space="preserve">En particulier, malgré l'absence de corrélation notable avec de nombreuses variables, il est intéressant de noter que celles liées aux efforts fournis par les employés, telles que </w:t>
      </w:r>
      <w:proofErr w:type="spellStart"/>
      <w:r w:rsidRPr="00BC696D">
        <w:rPr>
          <w:rStyle w:val="Titre8Car"/>
        </w:rPr>
        <w:t>Projects</w:t>
      </w:r>
      <w:proofErr w:type="spellEnd"/>
      <w:r w:rsidRPr="00BC696D">
        <w:rPr>
          <w:rStyle w:val="Titre8Car"/>
        </w:rPr>
        <w:t xml:space="preserve"> </w:t>
      </w:r>
      <w:proofErr w:type="spellStart"/>
      <w:r w:rsidRPr="00BC696D">
        <w:rPr>
          <w:rStyle w:val="Titre8Car"/>
        </w:rPr>
        <w:t>Handled</w:t>
      </w:r>
      <w:proofErr w:type="spellEnd"/>
      <w:r w:rsidRPr="00BC696D">
        <w:rPr>
          <w:rFonts w:eastAsia="Times New Roman"/>
          <w:lang w:eastAsia="fr-FR"/>
        </w:rPr>
        <w:t xml:space="preserve">, </w:t>
      </w:r>
      <w:r w:rsidRPr="00BC696D">
        <w:rPr>
          <w:rStyle w:val="Titre8Car"/>
        </w:rPr>
        <w:t xml:space="preserve">Overtime </w:t>
      </w:r>
      <w:proofErr w:type="spellStart"/>
      <w:r w:rsidRPr="00BC696D">
        <w:rPr>
          <w:rStyle w:val="Titre8Car"/>
        </w:rPr>
        <w:t>Hours</w:t>
      </w:r>
      <w:proofErr w:type="spellEnd"/>
      <w:r w:rsidRPr="00BC696D">
        <w:rPr>
          <w:rFonts w:eastAsia="Times New Roman"/>
          <w:lang w:eastAsia="fr-FR"/>
        </w:rPr>
        <w:t xml:space="preserve">, et </w:t>
      </w:r>
      <w:r w:rsidRPr="00BC696D">
        <w:rPr>
          <w:rStyle w:val="Titre8Car"/>
        </w:rPr>
        <w:t xml:space="preserve">Training </w:t>
      </w:r>
      <w:proofErr w:type="spellStart"/>
      <w:r w:rsidRPr="00BC696D">
        <w:rPr>
          <w:rStyle w:val="Titre8Car"/>
        </w:rPr>
        <w:t>Hours</w:t>
      </w:r>
      <w:proofErr w:type="spellEnd"/>
      <w:r w:rsidRPr="00BC696D">
        <w:rPr>
          <w:rFonts w:eastAsia="Times New Roman"/>
          <w:lang w:eastAsia="fr-FR"/>
        </w:rPr>
        <w:t>, ne montrent aucune influence sur le</w:t>
      </w:r>
      <w:r>
        <w:rPr>
          <w:rFonts w:eastAsia="Times New Roman"/>
          <w:lang w:eastAsia="fr-FR"/>
        </w:rPr>
        <w:t xml:space="preserve"> salaire et donc le</w:t>
      </w:r>
      <w:r w:rsidRPr="00BC696D">
        <w:rPr>
          <w:rFonts w:eastAsia="Times New Roman"/>
          <w:lang w:eastAsia="fr-FR"/>
        </w:rPr>
        <w:t xml:space="preserve"> score de performance. Cette situation suggère que, peu importe l'implication ou les efforts fournis, ceux-ci ne sont pas reconnus dans l’évaluation, ce qui amène à penser que le score de performance ne reflète pas nécessairement la contribution réelle des employés.</w:t>
      </w:r>
    </w:p>
    <w:p w14:paraId="2E24874D" w14:textId="77777777" w:rsidR="00B83C43" w:rsidRDefault="00B83C43" w:rsidP="00BC696D">
      <w:pPr>
        <w:rPr>
          <w:rFonts w:eastAsia="Times New Roman"/>
          <w:lang w:eastAsia="fr-FR"/>
        </w:rPr>
      </w:pPr>
    </w:p>
    <w:p w14:paraId="415C1FC0" w14:textId="69C7DE19" w:rsidR="00B83C43" w:rsidRDefault="00B83C43" w:rsidP="00E024E9">
      <w:pPr>
        <w:pStyle w:val="Titre3"/>
        <w:numPr>
          <w:ilvl w:val="0"/>
          <w:numId w:val="34"/>
        </w:numPr>
        <w:rPr>
          <w:rFonts w:eastAsia="Times New Roman"/>
          <w:lang w:eastAsia="fr-FR"/>
        </w:rPr>
      </w:pPr>
      <w:bookmarkStart w:id="21" w:name="_Toc196491586"/>
      <w:r w:rsidRPr="00B83C43">
        <w:rPr>
          <w:rFonts w:eastAsia="Times New Roman"/>
          <w:lang w:eastAsia="fr-FR"/>
        </w:rPr>
        <w:lastRenderedPageBreak/>
        <w:t>Des profils éducatifs peu différenciés selon les fonctions</w:t>
      </w:r>
      <w:bookmarkEnd w:id="21"/>
    </w:p>
    <w:p w14:paraId="33A04B36" w14:textId="77777777" w:rsidR="00E024E9" w:rsidRPr="00E024E9" w:rsidRDefault="00E024E9" w:rsidP="00E024E9">
      <w:pPr>
        <w:rPr>
          <w:lang w:eastAsia="fr-FR"/>
        </w:rPr>
      </w:pPr>
    </w:p>
    <w:p w14:paraId="16729F06" w14:textId="4DA097CD" w:rsidR="00E500CF" w:rsidRDefault="005044AC" w:rsidP="00BC696D">
      <w:r>
        <w:t xml:space="preserve">Dans cette analyse, nous cherchons à comprendre si les pratiques de recrutement et d’évaluation des performances reflètent réellement les spécificités des différents départements. Une question clé est de savoir si les niveaux d’études et les profils des employés correspondent aux exigences et aux attentes propres à chaque fonction. Les résultats que nous allons explorer mettent en lumière des anomalies et des </w:t>
      </w:r>
      <w:r w:rsidRPr="00B83C43">
        <w:rPr>
          <w:b/>
          <w:bCs/>
        </w:rPr>
        <w:t>uniformités surprenantes</w:t>
      </w:r>
      <w:r>
        <w:t xml:space="preserve"> dans la répartition des niveaux d’études par département, suggérant un manque de différenciation qui mérite une réflexion plus approfondie.</w:t>
      </w:r>
    </w:p>
    <w:p w14:paraId="346894C0" w14:textId="154E418D" w:rsidR="005044AC" w:rsidRPr="005044AC" w:rsidRDefault="00B14002" w:rsidP="00BC696D">
      <w:pPr>
        <w:rPr>
          <w:rFonts w:eastAsia="Times New Roman"/>
          <w:lang w:eastAsia="fr-FR"/>
        </w:rPr>
      </w:pPr>
      <w:r>
        <w:rPr>
          <w:noProof/>
        </w:rPr>
        <mc:AlternateContent>
          <mc:Choice Requires="wps">
            <w:drawing>
              <wp:anchor distT="0" distB="0" distL="114300" distR="114300" simplePos="0" relativeHeight="251700224" behindDoc="0" locked="0" layoutInCell="1" allowOverlap="1" wp14:anchorId="75748D2B" wp14:editId="2C0D9DDA">
                <wp:simplePos x="0" y="0"/>
                <wp:positionH relativeFrom="column">
                  <wp:posOffset>186055</wp:posOffset>
                </wp:positionH>
                <wp:positionV relativeFrom="paragraph">
                  <wp:posOffset>3774440</wp:posOffset>
                </wp:positionV>
                <wp:extent cx="5760720" cy="635"/>
                <wp:effectExtent l="0" t="0" r="0" b="2540"/>
                <wp:wrapTopAndBottom/>
                <wp:docPr id="31" name="Zone de texte 3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AD7B742" w14:textId="49C80A55" w:rsidR="00B14002" w:rsidRPr="0002754A" w:rsidRDefault="00B14002" w:rsidP="00B14002">
                            <w:pPr>
                              <w:pStyle w:val="Lgende"/>
                              <w:rPr>
                                <w:noProof/>
                                <w:szCs w:val="21"/>
                              </w:rPr>
                            </w:pPr>
                            <w:r>
                              <w:t xml:space="preserve">Figure </w:t>
                            </w:r>
                            <w:fldSimple w:instr=" SEQ Figure \* ARABIC ">
                              <w:r w:rsidR="00CC2C6C">
                                <w:rPr>
                                  <w:noProof/>
                                </w:rPr>
                                <w:t>4</w:t>
                              </w:r>
                            </w:fldSimple>
                            <w:r>
                              <w:t xml:space="preserve"> : Histogramme de la répartition des niveaux d'études par département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48D2B" id="Zone de texte 31" o:spid="_x0000_s1039" type="#_x0000_t202" style="position:absolute;left:0;text-align:left;margin-left:14.65pt;margin-top:297.2pt;width:453.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z1NQIAAGw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" stroked="f">
                <v:textbox style="mso-fit-shape-to-text:t" inset="0,0,0,0">
                  <w:txbxContent>
                    <w:p w14:paraId="5AD7B742" w14:textId="49C80A55" w:rsidR="00B14002" w:rsidRPr="0002754A" w:rsidRDefault="00B14002" w:rsidP="00B14002">
                      <w:pPr>
                        <w:pStyle w:val="Lgende"/>
                        <w:rPr>
                          <w:noProof/>
                          <w:szCs w:val="21"/>
                        </w:rPr>
                      </w:pPr>
                      <w:r>
                        <w:t xml:space="preserve">Figure </w:t>
                      </w:r>
                      <w:fldSimple w:instr=" SEQ Figure \* ARABIC ">
                        <w:r w:rsidR="00CC2C6C">
                          <w:rPr>
                            <w:noProof/>
                          </w:rPr>
                          <w:t>4</w:t>
                        </w:r>
                      </w:fldSimple>
                      <w:r>
                        <w:t xml:space="preserve"> : Histogramme de la répartition des niveaux d'études par département</w:t>
                      </w:r>
                    </w:p>
                  </w:txbxContent>
                </v:textbox>
                <w10:wrap type="topAndBottom"/>
              </v:shape>
            </w:pict>
          </mc:Fallback>
        </mc:AlternateContent>
      </w:r>
      <w:r>
        <w:rPr>
          <w:noProof/>
        </w:rPr>
        <w:drawing>
          <wp:anchor distT="0" distB="0" distL="114300" distR="114300" simplePos="0" relativeHeight="251698176" behindDoc="0" locked="0" layoutInCell="1" allowOverlap="1" wp14:anchorId="5AC9015A" wp14:editId="2E55F57D">
            <wp:simplePos x="0" y="0"/>
            <wp:positionH relativeFrom="column">
              <wp:posOffset>186055</wp:posOffset>
            </wp:positionH>
            <wp:positionV relativeFrom="paragraph">
              <wp:posOffset>190500</wp:posOffset>
            </wp:positionV>
            <wp:extent cx="5760720" cy="3422015"/>
            <wp:effectExtent l="190500" t="190500" r="182880" b="19748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422015"/>
                    </a:xfrm>
                    <a:prstGeom prst="rect">
                      <a:avLst/>
                    </a:prstGeom>
                    <a:ln>
                      <a:noFill/>
                    </a:ln>
                    <a:effectLst>
                      <a:outerShdw blurRad="190500" algn="tl" rotWithShape="0">
                        <a:srgbClr val="000000">
                          <a:alpha val="70000"/>
                        </a:srgbClr>
                      </a:outerShdw>
                    </a:effectLst>
                  </pic:spPr>
                </pic:pic>
              </a:graphicData>
            </a:graphic>
          </wp:anchor>
        </w:drawing>
      </w:r>
    </w:p>
    <w:p w14:paraId="262E92EF" w14:textId="77777777" w:rsidR="00E500CF" w:rsidRPr="00E500CF" w:rsidRDefault="00E500CF" w:rsidP="00E500CF">
      <w:pPr>
        <w:rPr>
          <w:rFonts w:eastAsia="Times New Roman"/>
          <w:lang w:eastAsia="fr-FR"/>
        </w:rPr>
      </w:pPr>
      <w:r w:rsidRPr="00E500CF">
        <w:rPr>
          <w:rFonts w:eastAsia="Times New Roman"/>
          <w:lang w:eastAsia="fr-FR"/>
        </w:rPr>
        <w:t xml:space="preserve">Une observation marquante dans la répartition des niveaux d’études par département est l’uniformité des données, qui révèle un manque de différenciation entre les différents corps de métiers. Par exemple, dans des départements comme le </w:t>
      </w:r>
      <w:r w:rsidRPr="00DB75CF">
        <w:rPr>
          <w:i/>
          <w:iCs/>
        </w:rPr>
        <w:t>Sales</w:t>
      </w:r>
      <w:r w:rsidRPr="00E500CF">
        <w:rPr>
          <w:rFonts w:eastAsia="Times New Roman"/>
          <w:lang w:eastAsia="fr-FR"/>
        </w:rPr>
        <w:t xml:space="preserve"> ou le </w:t>
      </w:r>
      <w:r w:rsidRPr="00DB75CF">
        <w:rPr>
          <w:i/>
          <w:iCs/>
        </w:rPr>
        <w:t>Customer Support</w:t>
      </w:r>
      <w:r w:rsidRPr="00E500CF">
        <w:rPr>
          <w:rFonts w:eastAsia="Times New Roman"/>
          <w:lang w:eastAsia="fr-FR"/>
        </w:rPr>
        <w:t xml:space="preserve">, on pourrait s’attendre à ce que les niveaux d’études soient principalement centrés autour de diplômes de premier cycle ou de niveau licence, avec peu de présence de doctorats. Pourtant, la répartition des niveaux d’études montre une homogénéité surprenante entre ces départements et des secteurs comme </w:t>
      </w:r>
      <w:r w:rsidRPr="00DB75CF">
        <w:rPr>
          <w:i/>
          <w:iCs/>
        </w:rPr>
        <w:t>IT</w:t>
      </w:r>
      <w:r w:rsidRPr="00E500CF">
        <w:rPr>
          <w:rFonts w:eastAsia="Times New Roman"/>
          <w:lang w:eastAsia="fr-FR"/>
        </w:rPr>
        <w:t xml:space="preserve">, </w:t>
      </w:r>
      <w:r w:rsidRPr="00DB75CF">
        <w:rPr>
          <w:i/>
          <w:iCs/>
        </w:rPr>
        <w:t>Finance</w:t>
      </w:r>
      <w:r w:rsidRPr="00E500CF">
        <w:rPr>
          <w:rFonts w:eastAsia="Times New Roman"/>
          <w:lang w:eastAsia="fr-FR"/>
        </w:rPr>
        <w:t xml:space="preserve"> ou </w:t>
      </w:r>
      <w:r w:rsidRPr="00DB75CF">
        <w:rPr>
          <w:i/>
          <w:iCs/>
        </w:rPr>
        <w:t>Engineering</w:t>
      </w:r>
      <w:r w:rsidRPr="00E500CF">
        <w:rPr>
          <w:rFonts w:eastAsia="Times New Roman"/>
          <w:lang w:eastAsia="fr-FR"/>
        </w:rPr>
        <w:t>, qui, eux, exigeraient logiquement des qualifications plus élevées, telles que des masters ou des doctorats.</w:t>
      </w:r>
    </w:p>
    <w:p w14:paraId="63C79125" w14:textId="77777777" w:rsidR="00E500CF" w:rsidRPr="00E500CF" w:rsidRDefault="00E500CF" w:rsidP="00E500CF">
      <w:pPr>
        <w:rPr>
          <w:rFonts w:eastAsia="Times New Roman"/>
          <w:lang w:eastAsia="fr-FR"/>
        </w:rPr>
      </w:pPr>
      <w:r w:rsidRPr="00E500CF">
        <w:rPr>
          <w:rFonts w:eastAsia="Times New Roman"/>
          <w:lang w:eastAsia="fr-FR"/>
        </w:rPr>
        <w:t xml:space="preserve">Cette absence de différenciation pourrait signaler une </w:t>
      </w:r>
      <w:r w:rsidRPr="00DB75CF">
        <w:rPr>
          <w:rFonts w:eastAsia="Times New Roman"/>
          <w:b/>
          <w:bCs/>
          <w:lang w:eastAsia="fr-FR"/>
        </w:rPr>
        <w:t>politique de recrutement trop standardisée</w:t>
      </w:r>
      <w:r w:rsidRPr="00E500CF">
        <w:rPr>
          <w:rFonts w:eastAsia="Times New Roman"/>
          <w:lang w:eastAsia="fr-FR"/>
        </w:rPr>
        <w:t xml:space="preserve">, ne prenant pas en compte les spécificités des compétences et </w:t>
      </w:r>
      <w:r w:rsidRPr="00E500CF">
        <w:rPr>
          <w:rFonts w:eastAsia="Times New Roman"/>
          <w:lang w:eastAsia="fr-FR"/>
        </w:rPr>
        <w:lastRenderedPageBreak/>
        <w:t xml:space="preserve">qualifications requises pour chaque département. D'une part, des postes dans des domaines techniques ou spécialisés devraient attirer des profils avec des niveaux d’études plus élevés. D'autre part, cette uniformité pourrait également pointer un </w:t>
      </w:r>
      <w:r w:rsidRPr="00DB75CF">
        <w:rPr>
          <w:rFonts w:eastAsia="Times New Roman"/>
          <w:b/>
          <w:bCs/>
          <w:lang w:eastAsia="fr-FR"/>
        </w:rPr>
        <w:t>manque de reconnaissance des compétences spécifiques requises</w:t>
      </w:r>
      <w:r w:rsidRPr="00E500CF">
        <w:rPr>
          <w:rFonts w:eastAsia="Times New Roman"/>
          <w:lang w:eastAsia="fr-FR"/>
        </w:rPr>
        <w:t xml:space="preserve"> par chaque fonction dans le cadre des évaluations. Si le score de performance ne tient pas compte des particularités de chaque département, il risque de sous-estimer les contributions réelles des employés, ce qui accentue la perception d’un manque de différenciation dans le traitement des profils.</w:t>
      </w:r>
    </w:p>
    <w:p w14:paraId="178CC618" w14:textId="351A4DC7" w:rsidR="00E500CF" w:rsidRDefault="00DB75CF" w:rsidP="00BC696D">
      <w:r w:rsidRPr="00DB75CF">
        <w:t xml:space="preserve">Cette homogénéité des niveaux de qualification entre des départements aux exigences techniques très différentes soulève une forme d’incohérence vis-à-vis des scores de performance observés. En effet, des départements comme </w:t>
      </w:r>
      <w:r w:rsidRPr="00DB75CF">
        <w:rPr>
          <w:i/>
          <w:iCs/>
        </w:rPr>
        <w:t>Sales</w:t>
      </w:r>
      <w:r w:rsidRPr="00DB75CF">
        <w:t xml:space="preserve"> ou </w:t>
      </w:r>
      <w:r w:rsidRPr="00DB75CF">
        <w:rPr>
          <w:i/>
          <w:iCs/>
        </w:rPr>
        <w:t>Customer Support</w:t>
      </w:r>
      <w:r w:rsidRPr="00DB75CF">
        <w:t xml:space="preserve">, où l’on s’attendrait à des niveaux d’études globalement plus bas, présentent une distribution similaire à celle de </w:t>
      </w:r>
      <w:r w:rsidRPr="00DB75CF">
        <w:rPr>
          <w:i/>
          <w:iCs/>
        </w:rPr>
        <w:t>l’IT</w:t>
      </w:r>
      <w:r w:rsidRPr="00DB75CF">
        <w:t xml:space="preserve"> ou </w:t>
      </w:r>
      <w:r w:rsidRPr="00DB75CF">
        <w:rPr>
          <w:i/>
          <w:iCs/>
        </w:rPr>
        <w:t>l’Engineering</w:t>
      </w:r>
      <w:r w:rsidRPr="00DB75CF">
        <w:t xml:space="preserve">, sans pour autant afficher une performance supérieure ou différenciée. </w:t>
      </w:r>
      <w:r>
        <w:t xml:space="preserve">Cela pourrait indiquer que, d’une part, les départements les plus opérationnels présentent une </w:t>
      </w:r>
      <w:r>
        <w:rPr>
          <w:rStyle w:val="lev"/>
        </w:rPr>
        <w:t>sous-performance au regard du niveau de qualification des profils recrutés</w:t>
      </w:r>
      <w:r>
        <w:t xml:space="preserve">, et que, d’autre part, les départements plus techniques affichent une </w:t>
      </w:r>
      <w:proofErr w:type="spellStart"/>
      <w:r>
        <w:rPr>
          <w:rStyle w:val="lev"/>
        </w:rPr>
        <w:t>sur-performance</w:t>
      </w:r>
      <w:proofErr w:type="spellEnd"/>
      <w:r>
        <w:rPr>
          <w:rStyle w:val="lev"/>
        </w:rPr>
        <w:t xml:space="preserve"> relative</w:t>
      </w:r>
      <w:r>
        <w:t>, en valorisant plus efficacement ces qualifications</w:t>
      </w:r>
      <w:r w:rsidRPr="00DB75CF">
        <w:t>.</w:t>
      </w:r>
    </w:p>
    <w:p w14:paraId="4D26916D" w14:textId="00F6906C" w:rsidR="00431AAA" w:rsidRDefault="00431AAA" w:rsidP="00BC696D">
      <w:r>
        <w:t xml:space="preserve">En somme, bien que les données ne permettent pas d’établir de conclusions fermes, deux profils de départements semblent émerger à travers cette lecture : d’un côté, des départements à dominante opérationnelle, potentiellement en </w:t>
      </w:r>
      <w:r>
        <w:rPr>
          <w:rStyle w:val="lev"/>
        </w:rPr>
        <w:t>sous-performance</w:t>
      </w:r>
      <w:r>
        <w:t xml:space="preserve"> au regard des profils recrutés ; de l’autre, des départements plus techniques, qui pourraient présenter une </w:t>
      </w:r>
      <w:proofErr w:type="spellStart"/>
      <w:r>
        <w:rPr>
          <w:rStyle w:val="lev"/>
        </w:rPr>
        <w:t>sur-performance</w:t>
      </w:r>
      <w:proofErr w:type="spellEnd"/>
      <w:r>
        <w:rPr>
          <w:rStyle w:val="lev"/>
        </w:rPr>
        <w:t xml:space="preserve"> relative</w:t>
      </w:r>
      <w:r>
        <w:t>, suggérant une meilleure adéquation entre niveau de qualification et performance mesurée. Ces constats restent à nuancer, mais ils offrent une grille d’interprétation intéressante pour de futures analyses plus ciblées.</w:t>
      </w:r>
    </w:p>
    <w:p w14:paraId="242AF0E3" w14:textId="40919A13" w:rsidR="003D4DC3" w:rsidRDefault="003D4DC3" w:rsidP="003D519D">
      <w:pPr>
        <w:pStyle w:val="Titre1"/>
        <w:numPr>
          <w:ilvl w:val="0"/>
          <w:numId w:val="6"/>
        </w:numPr>
        <w:rPr>
          <w:rFonts w:eastAsia="Times New Roman"/>
          <w:lang w:eastAsia="fr-FR"/>
        </w:rPr>
      </w:pPr>
      <w:bookmarkStart w:id="22" w:name="_Toc196491587"/>
      <w:r w:rsidRPr="003D4DC3">
        <w:rPr>
          <w:rFonts w:eastAsia="Times New Roman"/>
          <w:lang w:eastAsia="fr-FR"/>
        </w:rPr>
        <w:t>Recommandations</w:t>
      </w:r>
      <w:bookmarkEnd w:id="22"/>
    </w:p>
    <w:p w14:paraId="2CD0A27F" w14:textId="0B4A4DA3" w:rsidR="005044AC" w:rsidRDefault="005044AC" w:rsidP="005044AC">
      <w:pPr>
        <w:rPr>
          <w:lang w:eastAsia="fr-FR"/>
        </w:rPr>
      </w:pPr>
    </w:p>
    <w:p w14:paraId="0B97D05B" w14:textId="7944CC48" w:rsidR="005312B8" w:rsidRDefault="005312B8" w:rsidP="00E024E9">
      <w:pPr>
        <w:pStyle w:val="Titre3"/>
        <w:numPr>
          <w:ilvl w:val="0"/>
          <w:numId w:val="35"/>
        </w:numPr>
        <w:rPr>
          <w:rFonts w:eastAsia="Times New Roman"/>
          <w:lang w:eastAsia="fr-FR"/>
        </w:rPr>
      </w:pPr>
      <w:bookmarkStart w:id="23" w:name="_Toc196491588"/>
      <w:r w:rsidRPr="005312B8">
        <w:rPr>
          <w:rFonts w:eastAsia="Times New Roman"/>
          <w:lang w:eastAsia="fr-FR"/>
        </w:rPr>
        <w:t>Revoir le système de notation</w:t>
      </w:r>
      <w:bookmarkEnd w:id="23"/>
    </w:p>
    <w:p w14:paraId="5F5DD161" w14:textId="77777777" w:rsidR="00E024E9" w:rsidRPr="00E024E9" w:rsidRDefault="00E024E9" w:rsidP="00E024E9">
      <w:pPr>
        <w:rPr>
          <w:lang w:eastAsia="fr-FR"/>
        </w:rPr>
      </w:pPr>
    </w:p>
    <w:p w14:paraId="7F6EC68F" w14:textId="4D16C9DE" w:rsidR="005312B8" w:rsidRDefault="005312B8" w:rsidP="005312B8">
      <w:pPr>
        <w:jc w:val="left"/>
        <w:rPr>
          <w:rFonts w:eastAsia="Times New Roman"/>
          <w:lang w:eastAsia="fr-FR"/>
        </w:rPr>
      </w:pPr>
      <w:r w:rsidRPr="005312B8">
        <w:rPr>
          <w:rFonts w:eastAsia="Times New Roman"/>
          <w:lang w:eastAsia="fr-FR"/>
        </w:rPr>
        <w:t>La distribution trop homogène des scores de performance, observée quel que soit le département, suggère l’existence d’un système d’évaluation normé, voire contraint. Il serait pertinent de réviser ce système pour y introduire davantage de variabilité réelle, permettant de mieux distinguer les niveaux de performance individuelle et de rendre les scores exploitables à des fins analytiques et managériales.</w:t>
      </w:r>
    </w:p>
    <w:p w14:paraId="7E4B1A45" w14:textId="77777777" w:rsidR="005312B8" w:rsidRPr="005312B8" w:rsidRDefault="005312B8" w:rsidP="005312B8">
      <w:pPr>
        <w:jc w:val="left"/>
        <w:rPr>
          <w:rFonts w:eastAsia="Times New Roman"/>
          <w:lang w:eastAsia="fr-FR"/>
        </w:rPr>
      </w:pPr>
    </w:p>
    <w:p w14:paraId="334EE21E" w14:textId="0F9D4C84" w:rsidR="005312B8" w:rsidRDefault="005312B8" w:rsidP="00E024E9">
      <w:pPr>
        <w:pStyle w:val="Titre3"/>
        <w:numPr>
          <w:ilvl w:val="0"/>
          <w:numId w:val="35"/>
        </w:numPr>
        <w:rPr>
          <w:rFonts w:eastAsia="Times New Roman"/>
          <w:lang w:eastAsia="fr-FR"/>
        </w:rPr>
      </w:pPr>
      <w:bookmarkStart w:id="24" w:name="_Toc196491589"/>
      <w:r w:rsidRPr="005312B8">
        <w:rPr>
          <w:rFonts w:eastAsia="Times New Roman"/>
          <w:lang w:eastAsia="fr-FR"/>
        </w:rPr>
        <w:lastRenderedPageBreak/>
        <w:t>Améliorer la qualité et la granularité des données</w:t>
      </w:r>
      <w:bookmarkEnd w:id="24"/>
    </w:p>
    <w:p w14:paraId="208D24B2" w14:textId="77777777" w:rsidR="00E024E9" w:rsidRPr="00E024E9" w:rsidRDefault="00E024E9" w:rsidP="00E024E9">
      <w:pPr>
        <w:rPr>
          <w:lang w:eastAsia="fr-FR"/>
        </w:rPr>
      </w:pPr>
    </w:p>
    <w:p w14:paraId="57C44F43" w14:textId="45DA16EB" w:rsidR="005312B8" w:rsidRDefault="005312B8" w:rsidP="005312B8">
      <w:pPr>
        <w:rPr>
          <w:rFonts w:eastAsia="Times New Roman"/>
          <w:lang w:eastAsia="fr-FR"/>
        </w:rPr>
      </w:pPr>
      <w:r w:rsidRPr="005312B8">
        <w:rPr>
          <w:rFonts w:eastAsia="Times New Roman"/>
          <w:lang w:eastAsia="fr-FR"/>
        </w:rPr>
        <w:t>La faiblesse des corrélations entre les variables étudiées et le score de performance souligne un manque de données explicites et nuancées. L’enrichissement des bases de données, notamment en intégrant des variables plus représentatives de la réalité du travail (efforts fournis, contexte de mission, feedback qualitatif), permettrait de renforcer la capacité explicative des analyses futures.</w:t>
      </w:r>
    </w:p>
    <w:p w14:paraId="5AAE0CF6" w14:textId="77777777" w:rsidR="005312B8" w:rsidRPr="005312B8" w:rsidRDefault="005312B8" w:rsidP="005312B8">
      <w:pPr>
        <w:rPr>
          <w:rFonts w:eastAsia="Times New Roman"/>
          <w:lang w:eastAsia="fr-FR"/>
        </w:rPr>
      </w:pPr>
    </w:p>
    <w:p w14:paraId="61982863" w14:textId="72AA14A3" w:rsidR="005312B8" w:rsidRDefault="005312B8" w:rsidP="00E024E9">
      <w:pPr>
        <w:pStyle w:val="Titre3"/>
        <w:numPr>
          <w:ilvl w:val="0"/>
          <w:numId w:val="35"/>
        </w:numPr>
        <w:rPr>
          <w:rFonts w:eastAsia="Times New Roman"/>
          <w:lang w:eastAsia="fr-FR"/>
        </w:rPr>
      </w:pPr>
      <w:bookmarkStart w:id="25" w:name="_Toc196491590"/>
      <w:r w:rsidRPr="005312B8">
        <w:rPr>
          <w:rFonts w:eastAsia="Times New Roman"/>
          <w:lang w:eastAsia="fr-FR"/>
        </w:rPr>
        <w:t>Réviser la grille salariale à partir de critères plus fins</w:t>
      </w:r>
      <w:bookmarkEnd w:id="25"/>
    </w:p>
    <w:p w14:paraId="01E699E5" w14:textId="77777777" w:rsidR="00E024E9" w:rsidRPr="00E024E9" w:rsidRDefault="00E024E9" w:rsidP="00E024E9">
      <w:pPr>
        <w:rPr>
          <w:lang w:eastAsia="fr-FR"/>
        </w:rPr>
      </w:pPr>
    </w:p>
    <w:p w14:paraId="2121AC29" w14:textId="28AB11E4" w:rsidR="005312B8" w:rsidRPr="005312B8" w:rsidRDefault="005312B8" w:rsidP="005312B8">
      <w:pPr>
        <w:rPr>
          <w:rFonts w:eastAsia="Times New Roman"/>
          <w:lang w:eastAsia="fr-FR"/>
        </w:rPr>
      </w:pPr>
      <w:r w:rsidRPr="005312B8">
        <w:rPr>
          <w:rFonts w:eastAsia="Times New Roman"/>
          <w:lang w:eastAsia="fr-FR"/>
        </w:rPr>
        <w:t>Les analyses ont mis en évidence l’absence d’impact des efforts individuels (projets menés, heures supplémentaires, formations suivies) sur la rémunération. Il serait donc pertinent de repenser la grille salariale en y intégrant des critères valorisant l’engagement et les compétences développées, tout en tenant compte du niveau d’études requis par poste.</w:t>
      </w:r>
    </w:p>
    <w:p w14:paraId="6E61E34B" w14:textId="15C8F3C5" w:rsidR="005312B8" w:rsidRDefault="005312B8" w:rsidP="00E024E9">
      <w:pPr>
        <w:pStyle w:val="Titre3"/>
        <w:numPr>
          <w:ilvl w:val="0"/>
          <w:numId w:val="35"/>
        </w:numPr>
        <w:rPr>
          <w:rFonts w:eastAsia="Times New Roman"/>
          <w:lang w:eastAsia="fr-FR"/>
        </w:rPr>
      </w:pPr>
      <w:bookmarkStart w:id="26" w:name="_Toc196491591"/>
      <w:r w:rsidRPr="005312B8">
        <w:rPr>
          <w:rFonts w:eastAsia="Times New Roman"/>
          <w:lang w:eastAsia="fr-FR"/>
        </w:rPr>
        <w:t>Réévaluer les niveaux de qualification attendus par département</w:t>
      </w:r>
      <w:bookmarkEnd w:id="26"/>
    </w:p>
    <w:p w14:paraId="593C9446" w14:textId="77777777" w:rsidR="00E024E9" w:rsidRPr="00E024E9" w:rsidRDefault="00E024E9" w:rsidP="00E024E9">
      <w:pPr>
        <w:rPr>
          <w:lang w:eastAsia="fr-FR"/>
        </w:rPr>
      </w:pPr>
    </w:p>
    <w:p w14:paraId="23D66D2C" w14:textId="48D9F861" w:rsidR="005312B8" w:rsidRDefault="005312B8" w:rsidP="005312B8">
      <w:pPr>
        <w:rPr>
          <w:rFonts w:eastAsia="Times New Roman"/>
          <w:lang w:eastAsia="fr-FR"/>
        </w:rPr>
      </w:pPr>
      <w:r w:rsidRPr="005312B8">
        <w:rPr>
          <w:rFonts w:eastAsia="Times New Roman"/>
          <w:lang w:eastAsia="fr-FR"/>
        </w:rPr>
        <w:t>La répartition homogène des niveaux d’études entre départements très différents interroge sur la pertinence des exigences en matière de formation. Une meilleure adéquation entre le niveau de qualification requis et les compétences réellement nécessaires permettrait d’optimiser les recrutements, de limiter la surqualification et de renforcer la cohérence entre profil et performance attendue.</w:t>
      </w:r>
    </w:p>
    <w:p w14:paraId="6D1A7382" w14:textId="77777777" w:rsidR="005312B8" w:rsidRPr="005312B8" w:rsidRDefault="005312B8" w:rsidP="005312B8">
      <w:pPr>
        <w:rPr>
          <w:rFonts w:eastAsia="Times New Roman"/>
          <w:lang w:eastAsia="fr-FR"/>
        </w:rPr>
      </w:pPr>
    </w:p>
    <w:p w14:paraId="7FCE812B" w14:textId="4A72748C" w:rsidR="005312B8" w:rsidRDefault="005312B8" w:rsidP="00E024E9">
      <w:pPr>
        <w:pStyle w:val="Titre3"/>
        <w:numPr>
          <w:ilvl w:val="0"/>
          <w:numId w:val="35"/>
        </w:numPr>
        <w:rPr>
          <w:rFonts w:eastAsia="Times New Roman"/>
          <w:lang w:eastAsia="fr-FR"/>
        </w:rPr>
      </w:pPr>
      <w:bookmarkStart w:id="27" w:name="_Toc196491592"/>
      <w:r w:rsidRPr="005312B8">
        <w:rPr>
          <w:rFonts w:eastAsia="Times New Roman"/>
          <w:lang w:eastAsia="fr-FR"/>
        </w:rPr>
        <w:t>Mettre en place un système de satisfaction employé plus nuancé et personnalisé</w:t>
      </w:r>
      <w:bookmarkEnd w:id="27"/>
    </w:p>
    <w:p w14:paraId="23EDF0C2" w14:textId="77777777" w:rsidR="00E024E9" w:rsidRPr="00E024E9" w:rsidRDefault="00E024E9" w:rsidP="00E024E9">
      <w:pPr>
        <w:rPr>
          <w:lang w:eastAsia="fr-FR"/>
        </w:rPr>
      </w:pPr>
    </w:p>
    <w:p w14:paraId="4D4CFBAE" w14:textId="5C4C7DB9" w:rsidR="003D4DC3" w:rsidRPr="005312B8" w:rsidRDefault="005312B8" w:rsidP="005312B8">
      <w:pPr>
        <w:rPr>
          <w:rFonts w:eastAsia="Times New Roman"/>
          <w:lang w:eastAsia="fr-FR"/>
        </w:rPr>
      </w:pPr>
      <w:r w:rsidRPr="005312B8">
        <w:rPr>
          <w:rFonts w:eastAsia="Times New Roman"/>
          <w:lang w:eastAsia="fr-FR"/>
        </w:rPr>
        <w:t>Au-delà de la performance mesurée, la compréhension fine des leviers de motivation et de satisfaction des employés est essentielle. Un dispositif d’écoute plus qualitatif, adapté aux spécificités de chaque département et centré sur les besoins individuels, permettrait de mieux piloter la fidélisation et d’anticiper les risques de désengagement.</w:t>
      </w:r>
    </w:p>
    <w:p w14:paraId="1D601349" w14:textId="397D651F" w:rsidR="003D4DC3" w:rsidRPr="003D4DC3" w:rsidRDefault="003D4DC3" w:rsidP="003D519D">
      <w:pPr>
        <w:pStyle w:val="Titre1"/>
        <w:numPr>
          <w:ilvl w:val="0"/>
          <w:numId w:val="6"/>
        </w:numPr>
        <w:rPr>
          <w:rFonts w:eastAsia="Times New Roman"/>
          <w:lang w:eastAsia="fr-FR"/>
        </w:rPr>
      </w:pPr>
      <w:bookmarkStart w:id="28" w:name="_Toc196491593"/>
      <w:r w:rsidRPr="003D4DC3">
        <w:rPr>
          <w:rFonts w:eastAsia="Times New Roman"/>
          <w:lang w:eastAsia="fr-FR"/>
        </w:rPr>
        <w:t>Conclusion</w:t>
      </w:r>
      <w:bookmarkEnd w:id="28"/>
    </w:p>
    <w:p w14:paraId="3996794E" w14:textId="5E4C3F75" w:rsidR="00320AA1" w:rsidRDefault="005A2055">
      <w:r>
        <w:rPr>
          <w:rFonts w:cstheme="minorHAnsi"/>
        </w:rPr>
        <w:br/>
      </w:r>
      <w:r w:rsidR="000C03C3">
        <w:t xml:space="preserve">Cette analyse s’inscrit dans une démarche d’amélioration continue engagée par l’entreprise, soucieuse de mieux comprendre les écarts de performance entre ses départements. En s’appuyant sur un ensemble de variables qualitatives et </w:t>
      </w:r>
      <w:r w:rsidR="000C03C3">
        <w:lastRenderedPageBreak/>
        <w:t>quantitatives, l’étude avait pour objectif d’identifier les leviers internes susceptibles d’expliquer les différences observées, tant en termes de productivité que de satisfaction des collaborateurs.</w:t>
      </w:r>
    </w:p>
    <w:p w14:paraId="56AAD63B" w14:textId="287DA316" w:rsidR="00320AA1" w:rsidRDefault="00320AA1">
      <w:r>
        <w:t>Notre analyse n’a pas mis en évidence de variation notable des scores de performance entre les départements. Quelle que soit la variable considérée, les résultats restent particulièrement homogènes d’un service à l’autre. Cette absence de différenciation empêche d’identifier des facteurs explicatifs clairs, et limite la portée des analyses statistiques réalisées.</w:t>
      </w:r>
    </w:p>
    <w:p w14:paraId="4CA7F713" w14:textId="7CD3A41F" w:rsidR="00320AA1" w:rsidRDefault="00320AA1">
      <w:r>
        <w:t>Au-delà des performances elles-mêmes, c’est la structure globale des données qui interpelle. Qu’il s’agisse des niveaux d’études, des salaires, des effectifs ou des indicateurs d’implication individuelle, toutes les variables présentent une répartition étonnamment stable entre les départements, indépendamment des fonctions exercées.</w:t>
      </w:r>
      <w:r w:rsidRPr="00320AA1">
        <w:t xml:space="preserve"> </w:t>
      </w:r>
      <w:r>
        <w:t>Cette homogénéité généralisée suggère que les pratiques de gestion et d’évaluation appliquent une logique uniforme, qui ne semble pas tenir compte des particularités propres à chaque métier ou département.</w:t>
      </w:r>
    </w:p>
    <w:p w14:paraId="02D425C9" w14:textId="01670F2D" w:rsidR="00320AA1" w:rsidRDefault="00320AA1">
      <w:r>
        <w:t>Bien que nos analyses ne permettent pas d’identifier des profils types de départements en surperformance ou sous-performance, certains éléments de réflexion émergent. D’un côté, les départements aux fonctions plus opérationnelles, où l’on pourrait s’attendre à des niveaux de formation plus modestes, affichent une performance comparable à celle de départements plus techniques, malgré un niveau de qualification équivalent. De l’autre, cette situation peut également indiquer que les départements techniques parviennent à mieux valoriser le capital de compétences mobilisé. Ces interprétations restent cependant spéculatives, en l’absence de données réellement discriminantes.</w:t>
      </w:r>
    </w:p>
    <w:p w14:paraId="717D98EB" w14:textId="2E2B51A2" w:rsidR="000C03C3" w:rsidRPr="00320AA1" w:rsidRDefault="00320AA1">
      <w:r>
        <w:t>En définitive, si l’analyse ne permet pas de dresser des profils explicites à partir des données disponibles, elle met clairement en lumière un enjeu structurel : l’outil de mesure de la performance, dans sa forme actuelle, limite fortement la capacité à produire des analyses pertinentes, nuancées et exploitables. Cela appelle à une révision des indicateurs mobilisés et à une réflexion plus large sur les critères d’évaluation de la performance au sein de l’organisation.</w:t>
      </w:r>
    </w:p>
    <w:sectPr w:rsidR="000C03C3" w:rsidRPr="00320AA1" w:rsidSect="00CB152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84C"/>
    <w:multiLevelType w:val="hybridMultilevel"/>
    <w:tmpl w:val="D15A16F8"/>
    <w:lvl w:ilvl="0" w:tplc="CBB20DEA">
      <w:start w:val="1"/>
      <w:numFmt w:val="decimal"/>
      <w:lvlText w:val="%1."/>
      <w:lvlJc w:val="left"/>
      <w:pPr>
        <w:ind w:left="1428" w:hanging="360"/>
      </w:pPr>
      <w:rPr>
        <w:i w:val="0"/>
        <w:iCs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4887D7C"/>
    <w:multiLevelType w:val="hybridMultilevel"/>
    <w:tmpl w:val="948C5B8C"/>
    <w:lvl w:ilvl="0" w:tplc="B6CC416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063B32"/>
    <w:multiLevelType w:val="hybridMultilevel"/>
    <w:tmpl w:val="30A47A7E"/>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6B04C96"/>
    <w:multiLevelType w:val="hybridMultilevel"/>
    <w:tmpl w:val="26C81A4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DF584C"/>
    <w:multiLevelType w:val="multilevel"/>
    <w:tmpl w:val="36A6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A24D9"/>
    <w:multiLevelType w:val="hybridMultilevel"/>
    <w:tmpl w:val="820A53B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1B134D"/>
    <w:multiLevelType w:val="multilevel"/>
    <w:tmpl w:val="5484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E7201"/>
    <w:multiLevelType w:val="hybridMultilevel"/>
    <w:tmpl w:val="2D7448B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FC74CB"/>
    <w:multiLevelType w:val="hybridMultilevel"/>
    <w:tmpl w:val="E1622BB4"/>
    <w:lvl w:ilvl="0" w:tplc="D24A02E6">
      <w:start w:val="1"/>
      <w:numFmt w:val="lowerLetter"/>
      <w:lvlText w:val="%1."/>
      <w:lvlJc w:val="left"/>
      <w:pPr>
        <w:ind w:left="1068" w:hanging="360"/>
      </w:pPr>
      <w:rPr>
        <w:b w:val="0"/>
        <w:b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130C672D"/>
    <w:multiLevelType w:val="hybridMultilevel"/>
    <w:tmpl w:val="4EE2C09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41600C"/>
    <w:multiLevelType w:val="hybridMultilevel"/>
    <w:tmpl w:val="8500BE5E"/>
    <w:lvl w:ilvl="0" w:tplc="C4B2684C">
      <w:start w:val="1"/>
      <w:numFmt w:val="upperLetter"/>
      <w:lvlText w:val="%1."/>
      <w:lvlJc w:val="left"/>
      <w:pPr>
        <w:ind w:left="36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5DA526E"/>
    <w:multiLevelType w:val="hybridMultilevel"/>
    <w:tmpl w:val="39829DD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9893459"/>
    <w:multiLevelType w:val="multilevel"/>
    <w:tmpl w:val="EB86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85026"/>
    <w:multiLevelType w:val="hybridMultilevel"/>
    <w:tmpl w:val="B1E05BA4"/>
    <w:lvl w:ilvl="0" w:tplc="040C0015">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986E3C"/>
    <w:multiLevelType w:val="hybridMultilevel"/>
    <w:tmpl w:val="61F464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9D3CF7"/>
    <w:multiLevelType w:val="multilevel"/>
    <w:tmpl w:val="2E2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A2401"/>
    <w:multiLevelType w:val="hybridMultilevel"/>
    <w:tmpl w:val="00B2EA4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8862A4"/>
    <w:multiLevelType w:val="hybridMultilevel"/>
    <w:tmpl w:val="D7F8F18E"/>
    <w:lvl w:ilvl="0" w:tplc="040C0015">
      <w:start w:val="1"/>
      <w:numFmt w:val="upperLetter"/>
      <w:lvlText w:val="%1."/>
      <w:lvlJc w:val="left"/>
      <w:pPr>
        <w:ind w:left="1068" w:hanging="360"/>
      </w:pPr>
      <w:rPr>
        <w:b w:val="0"/>
        <w:b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43A02607"/>
    <w:multiLevelType w:val="hybridMultilevel"/>
    <w:tmpl w:val="2F567FB4"/>
    <w:lvl w:ilvl="0" w:tplc="D24A02E6">
      <w:start w:val="1"/>
      <w:numFmt w:val="lowerLetter"/>
      <w:lvlText w:val="%1."/>
      <w:lvlJc w:val="left"/>
      <w:pPr>
        <w:ind w:left="1068" w:hanging="360"/>
      </w:pPr>
      <w:rPr>
        <w:b w:val="0"/>
        <w:bCs w:val="0"/>
      </w:rPr>
    </w:lvl>
    <w:lvl w:ilvl="1" w:tplc="040C000F">
      <w:start w:val="1"/>
      <w:numFmt w:val="decimal"/>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44C90BBD"/>
    <w:multiLevelType w:val="hybridMultilevel"/>
    <w:tmpl w:val="148CA2D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D42FFA"/>
    <w:multiLevelType w:val="hybridMultilevel"/>
    <w:tmpl w:val="51B4E46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DF46FA"/>
    <w:multiLevelType w:val="hybridMultilevel"/>
    <w:tmpl w:val="53EAACC4"/>
    <w:lvl w:ilvl="0" w:tplc="040C0015">
      <w:start w:val="1"/>
      <w:numFmt w:val="upperLetter"/>
      <w:lvlText w:val="%1."/>
      <w:lvlJc w:val="left"/>
      <w:pPr>
        <w:ind w:left="720" w:hanging="360"/>
      </w:pPr>
    </w:lvl>
    <w:lvl w:ilvl="1" w:tplc="D24A02E6">
      <w:start w:val="1"/>
      <w:numFmt w:val="lowerLetter"/>
      <w:lvlText w:val="%2."/>
      <w:lvlJc w:val="left"/>
      <w:pPr>
        <w:ind w:left="1440" w:hanging="360"/>
      </w:pPr>
      <w:rPr>
        <w:b w:val="0"/>
        <w:bCs w:val="0"/>
      </w:r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E1C490D"/>
    <w:multiLevelType w:val="hybridMultilevel"/>
    <w:tmpl w:val="DF2C3EF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15:restartNumberingAfterBreak="0">
    <w:nsid w:val="52210CCB"/>
    <w:multiLevelType w:val="hybridMultilevel"/>
    <w:tmpl w:val="6F48B3F0"/>
    <w:lvl w:ilvl="0" w:tplc="D24A02E6">
      <w:start w:val="1"/>
      <w:numFmt w:val="lowerLetter"/>
      <w:lvlText w:val="%1."/>
      <w:lvlJc w:val="left"/>
      <w:pPr>
        <w:ind w:left="720" w:hanging="360"/>
      </w:pPr>
      <w:rPr>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54751FB"/>
    <w:multiLevelType w:val="hybridMultilevel"/>
    <w:tmpl w:val="A3F8EA56"/>
    <w:lvl w:ilvl="0" w:tplc="D24A02E6">
      <w:start w:val="1"/>
      <w:numFmt w:val="lowerLetter"/>
      <w:lvlText w:val="%1."/>
      <w:lvlJc w:val="left"/>
      <w:pPr>
        <w:ind w:left="1068" w:hanging="360"/>
      </w:pPr>
      <w:rPr>
        <w:b w:val="0"/>
        <w:bCs w:val="0"/>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5653752C"/>
    <w:multiLevelType w:val="hybridMultilevel"/>
    <w:tmpl w:val="F488C13A"/>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5A682441"/>
    <w:multiLevelType w:val="hybridMultilevel"/>
    <w:tmpl w:val="B7B40E34"/>
    <w:lvl w:ilvl="0" w:tplc="040C0015">
      <w:start w:val="1"/>
      <w:numFmt w:val="upperLetter"/>
      <w:lvlText w:val="%1."/>
      <w:lvlJc w:val="left"/>
      <w:pPr>
        <w:ind w:left="2340" w:hanging="360"/>
      </w:pPr>
      <w:rPr>
        <w:i w:val="0"/>
        <w:iCs w:val="0"/>
      </w:r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27" w15:restartNumberingAfterBreak="0">
    <w:nsid w:val="5AB644DC"/>
    <w:multiLevelType w:val="hybridMultilevel"/>
    <w:tmpl w:val="AEF44C68"/>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5D2A52E8"/>
    <w:multiLevelType w:val="hybridMultilevel"/>
    <w:tmpl w:val="BA32B2B2"/>
    <w:lvl w:ilvl="0" w:tplc="D24A02E6">
      <w:start w:val="1"/>
      <w:numFmt w:val="lowerLetter"/>
      <w:lvlText w:val="%1."/>
      <w:lvlJc w:val="left"/>
      <w:pPr>
        <w:ind w:left="1068" w:hanging="360"/>
      </w:pPr>
      <w:rPr>
        <w:b w:val="0"/>
        <w:bCs w:val="0"/>
      </w:rPr>
    </w:lvl>
    <w:lvl w:ilvl="1" w:tplc="040C0015">
      <w:start w:val="1"/>
      <w:numFmt w:val="upp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ECC09FD"/>
    <w:multiLevelType w:val="hybridMultilevel"/>
    <w:tmpl w:val="2F5C44E4"/>
    <w:lvl w:ilvl="0" w:tplc="D24A02E6">
      <w:start w:val="1"/>
      <w:numFmt w:val="lowerLetter"/>
      <w:lvlText w:val="%1."/>
      <w:lvlJc w:val="left"/>
      <w:pPr>
        <w:ind w:left="1068" w:hanging="360"/>
      </w:pPr>
      <w:rPr>
        <w:b w:val="0"/>
        <w:b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15:restartNumberingAfterBreak="0">
    <w:nsid w:val="62220852"/>
    <w:multiLevelType w:val="hybridMultilevel"/>
    <w:tmpl w:val="AC20B810"/>
    <w:lvl w:ilvl="0" w:tplc="040C0015">
      <w:start w:val="1"/>
      <w:numFmt w:val="upperLetter"/>
      <w:lvlText w:val="%1."/>
      <w:lvlJc w:val="left"/>
      <w:pPr>
        <w:ind w:left="1068" w:hanging="360"/>
      </w:pPr>
      <w:rPr>
        <w:b w:val="0"/>
        <w:bCs w:val="0"/>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67684B66"/>
    <w:multiLevelType w:val="hybridMultilevel"/>
    <w:tmpl w:val="AE2410D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69338BD"/>
    <w:multiLevelType w:val="hybridMultilevel"/>
    <w:tmpl w:val="DCD223BA"/>
    <w:lvl w:ilvl="0" w:tplc="D24A02E6">
      <w:start w:val="1"/>
      <w:numFmt w:val="lowerLetter"/>
      <w:lvlText w:val="%1."/>
      <w:lvlJc w:val="left"/>
      <w:pPr>
        <w:ind w:left="1068" w:hanging="360"/>
      </w:pPr>
      <w:rPr>
        <w:b w:val="0"/>
        <w:b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7AF560B2"/>
    <w:multiLevelType w:val="hybridMultilevel"/>
    <w:tmpl w:val="8D3256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CD30CD4"/>
    <w:multiLevelType w:val="hybridMultilevel"/>
    <w:tmpl w:val="E2989BE4"/>
    <w:lvl w:ilvl="0" w:tplc="AE5206A6">
      <w:start w:val="1"/>
      <w:numFmt w:val="lowerLetter"/>
      <w:lvlText w:val="%1."/>
      <w:lvlJc w:val="left"/>
      <w:pPr>
        <w:ind w:left="1068" w:hanging="360"/>
      </w:pPr>
      <w:rPr>
        <w:b w:val="0"/>
        <w:bCs w:val="0"/>
        <w:i w:val="0"/>
        <w:i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7D7A1718"/>
    <w:multiLevelType w:val="multilevel"/>
    <w:tmpl w:val="6A5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2"/>
  </w:num>
  <w:num w:numId="4">
    <w:abstractNumId w:val="6"/>
  </w:num>
  <w:num w:numId="5">
    <w:abstractNumId w:val="35"/>
  </w:num>
  <w:num w:numId="6">
    <w:abstractNumId w:val="27"/>
  </w:num>
  <w:num w:numId="7">
    <w:abstractNumId w:val="19"/>
  </w:num>
  <w:num w:numId="8">
    <w:abstractNumId w:val="10"/>
  </w:num>
  <w:num w:numId="9">
    <w:abstractNumId w:val="33"/>
  </w:num>
  <w:num w:numId="10">
    <w:abstractNumId w:val="21"/>
  </w:num>
  <w:num w:numId="11">
    <w:abstractNumId w:val="31"/>
  </w:num>
  <w:num w:numId="12">
    <w:abstractNumId w:val="0"/>
  </w:num>
  <w:num w:numId="13">
    <w:abstractNumId w:val="26"/>
  </w:num>
  <w:num w:numId="14">
    <w:abstractNumId w:val="14"/>
  </w:num>
  <w:num w:numId="15">
    <w:abstractNumId w:val="3"/>
  </w:num>
  <w:num w:numId="16">
    <w:abstractNumId w:val="11"/>
  </w:num>
  <w:num w:numId="17">
    <w:abstractNumId w:val="2"/>
  </w:num>
  <w:num w:numId="18">
    <w:abstractNumId w:val="1"/>
  </w:num>
  <w:num w:numId="19">
    <w:abstractNumId w:val="13"/>
  </w:num>
  <w:num w:numId="20">
    <w:abstractNumId w:val="5"/>
  </w:num>
  <w:num w:numId="21">
    <w:abstractNumId w:val="20"/>
  </w:num>
  <w:num w:numId="22">
    <w:abstractNumId w:val="25"/>
  </w:num>
  <w:num w:numId="23">
    <w:abstractNumId w:val="16"/>
  </w:num>
  <w:num w:numId="24">
    <w:abstractNumId w:val="34"/>
  </w:num>
  <w:num w:numId="25">
    <w:abstractNumId w:val="24"/>
  </w:num>
  <w:num w:numId="26">
    <w:abstractNumId w:val="22"/>
  </w:num>
  <w:num w:numId="27">
    <w:abstractNumId w:val="8"/>
  </w:num>
  <w:num w:numId="28">
    <w:abstractNumId w:val="18"/>
  </w:num>
  <w:num w:numId="29">
    <w:abstractNumId w:val="28"/>
  </w:num>
  <w:num w:numId="30">
    <w:abstractNumId w:val="32"/>
  </w:num>
  <w:num w:numId="31">
    <w:abstractNumId w:val="30"/>
  </w:num>
  <w:num w:numId="32">
    <w:abstractNumId w:val="29"/>
  </w:num>
  <w:num w:numId="33">
    <w:abstractNumId w:val="17"/>
  </w:num>
  <w:num w:numId="34">
    <w:abstractNumId w:val="9"/>
  </w:num>
  <w:num w:numId="35">
    <w:abstractNumId w:val="7"/>
  </w:num>
  <w:num w:numId="36">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C3"/>
    <w:rsid w:val="000250D3"/>
    <w:rsid w:val="00033451"/>
    <w:rsid w:val="00034452"/>
    <w:rsid w:val="00040E60"/>
    <w:rsid w:val="00050507"/>
    <w:rsid w:val="00051254"/>
    <w:rsid w:val="00075BE2"/>
    <w:rsid w:val="00093826"/>
    <w:rsid w:val="000A24E5"/>
    <w:rsid w:val="000C03C3"/>
    <w:rsid w:val="000F6173"/>
    <w:rsid w:val="00164EA5"/>
    <w:rsid w:val="001E66CB"/>
    <w:rsid w:val="001F4416"/>
    <w:rsid w:val="002029C5"/>
    <w:rsid w:val="00215149"/>
    <w:rsid w:val="00256BCD"/>
    <w:rsid w:val="00257232"/>
    <w:rsid w:val="00282CB7"/>
    <w:rsid w:val="002A5EC0"/>
    <w:rsid w:val="00301185"/>
    <w:rsid w:val="00304137"/>
    <w:rsid w:val="00320AA1"/>
    <w:rsid w:val="003D4DC3"/>
    <w:rsid w:val="003D519D"/>
    <w:rsid w:val="003E2EC1"/>
    <w:rsid w:val="00406AFA"/>
    <w:rsid w:val="00431AAA"/>
    <w:rsid w:val="00447ADD"/>
    <w:rsid w:val="004C510A"/>
    <w:rsid w:val="00502507"/>
    <w:rsid w:val="00504279"/>
    <w:rsid w:val="005044AC"/>
    <w:rsid w:val="0050786C"/>
    <w:rsid w:val="00512915"/>
    <w:rsid w:val="0051653B"/>
    <w:rsid w:val="005260AC"/>
    <w:rsid w:val="00526142"/>
    <w:rsid w:val="005312B8"/>
    <w:rsid w:val="00535994"/>
    <w:rsid w:val="0055018A"/>
    <w:rsid w:val="005674C3"/>
    <w:rsid w:val="00577684"/>
    <w:rsid w:val="005A2055"/>
    <w:rsid w:val="00604EA8"/>
    <w:rsid w:val="006137B5"/>
    <w:rsid w:val="00626ED7"/>
    <w:rsid w:val="0064478E"/>
    <w:rsid w:val="00666B3B"/>
    <w:rsid w:val="006F2AE8"/>
    <w:rsid w:val="006F35F2"/>
    <w:rsid w:val="0070182C"/>
    <w:rsid w:val="00744454"/>
    <w:rsid w:val="007707B1"/>
    <w:rsid w:val="00777DC4"/>
    <w:rsid w:val="007C0063"/>
    <w:rsid w:val="007C1633"/>
    <w:rsid w:val="007D1A96"/>
    <w:rsid w:val="007D2372"/>
    <w:rsid w:val="007E514E"/>
    <w:rsid w:val="007E7CF6"/>
    <w:rsid w:val="00802F65"/>
    <w:rsid w:val="00811098"/>
    <w:rsid w:val="00893307"/>
    <w:rsid w:val="008C70EB"/>
    <w:rsid w:val="00914FC9"/>
    <w:rsid w:val="00990526"/>
    <w:rsid w:val="009917B6"/>
    <w:rsid w:val="00991CCD"/>
    <w:rsid w:val="009C05D1"/>
    <w:rsid w:val="009C57FF"/>
    <w:rsid w:val="009E5F3B"/>
    <w:rsid w:val="00A04873"/>
    <w:rsid w:val="00A165C2"/>
    <w:rsid w:val="00A47459"/>
    <w:rsid w:val="00A6147E"/>
    <w:rsid w:val="00A63E3D"/>
    <w:rsid w:val="00A86145"/>
    <w:rsid w:val="00AA0CBD"/>
    <w:rsid w:val="00AE108E"/>
    <w:rsid w:val="00B14002"/>
    <w:rsid w:val="00B24DA6"/>
    <w:rsid w:val="00B53900"/>
    <w:rsid w:val="00B612AE"/>
    <w:rsid w:val="00B72470"/>
    <w:rsid w:val="00B81D9D"/>
    <w:rsid w:val="00B83C43"/>
    <w:rsid w:val="00B95D64"/>
    <w:rsid w:val="00BC23DF"/>
    <w:rsid w:val="00BC696D"/>
    <w:rsid w:val="00BD26CA"/>
    <w:rsid w:val="00BD4D6D"/>
    <w:rsid w:val="00BF7533"/>
    <w:rsid w:val="00CB1523"/>
    <w:rsid w:val="00CC2C6C"/>
    <w:rsid w:val="00D2478F"/>
    <w:rsid w:val="00D2770F"/>
    <w:rsid w:val="00D52BDA"/>
    <w:rsid w:val="00D61C2C"/>
    <w:rsid w:val="00D634DC"/>
    <w:rsid w:val="00D64B8D"/>
    <w:rsid w:val="00D94148"/>
    <w:rsid w:val="00DA0F64"/>
    <w:rsid w:val="00DB75CF"/>
    <w:rsid w:val="00DD68C3"/>
    <w:rsid w:val="00E024E9"/>
    <w:rsid w:val="00E23A06"/>
    <w:rsid w:val="00E326BC"/>
    <w:rsid w:val="00E4654D"/>
    <w:rsid w:val="00E500CF"/>
    <w:rsid w:val="00E8015B"/>
    <w:rsid w:val="00EA7933"/>
    <w:rsid w:val="00EB259F"/>
    <w:rsid w:val="00EB663C"/>
    <w:rsid w:val="00EE6487"/>
    <w:rsid w:val="00F208E0"/>
    <w:rsid w:val="00F265E6"/>
    <w:rsid w:val="00F47DE8"/>
    <w:rsid w:val="00F673AD"/>
    <w:rsid w:val="00F75EDD"/>
    <w:rsid w:val="00F83238"/>
    <w:rsid w:val="00F95D81"/>
    <w:rsid w:val="00FA1D94"/>
    <w:rsid w:val="00FB1CF2"/>
    <w:rsid w:val="00FD24EA"/>
    <w:rsid w:val="00FD454A"/>
    <w:rsid w:val="00FF07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7AD"/>
  <w15:chartTrackingRefBased/>
  <w15:docId w15:val="{26E6EBCE-5017-40C5-9F18-9C7B1586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FA"/>
    <w:pPr>
      <w:jc w:val="both"/>
    </w:pPr>
    <w:rPr>
      <w:sz w:val="22"/>
    </w:rPr>
  </w:style>
  <w:style w:type="paragraph" w:styleId="Titre1">
    <w:name w:val="heading 1"/>
    <w:basedOn w:val="Normal"/>
    <w:next w:val="Normal"/>
    <w:link w:val="Titre1Car"/>
    <w:uiPriority w:val="9"/>
    <w:qFormat/>
    <w:rsid w:val="00CB1523"/>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Titre2">
    <w:name w:val="heading 2"/>
    <w:basedOn w:val="Normal"/>
    <w:next w:val="Normal"/>
    <w:link w:val="Titre2Car"/>
    <w:uiPriority w:val="9"/>
    <w:unhideWhenUsed/>
    <w:qFormat/>
    <w:rsid w:val="00BD4D6D"/>
    <w:pPr>
      <w:keepNext/>
      <w:keepLines/>
      <w:spacing w:before="160" w:after="40" w:line="240" w:lineRule="auto"/>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unhideWhenUsed/>
    <w:qFormat/>
    <w:rsid w:val="00D61C2C"/>
    <w:pPr>
      <w:keepNext/>
      <w:keepLines/>
      <w:spacing w:before="160" w:after="0" w:line="240" w:lineRule="auto"/>
      <w:outlineLvl w:val="2"/>
    </w:pPr>
    <w:rPr>
      <w:rFonts w:asciiTheme="majorHAnsi" w:eastAsiaTheme="majorEastAsia" w:hAnsiTheme="majorHAnsi" w:cstheme="majorBidi"/>
      <w:szCs w:val="32"/>
    </w:rPr>
  </w:style>
  <w:style w:type="paragraph" w:styleId="Titre4">
    <w:name w:val="heading 4"/>
    <w:basedOn w:val="Normal"/>
    <w:next w:val="Normal"/>
    <w:link w:val="Titre4Car"/>
    <w:uiPriority w:val="9"/>
    <w:unhideWhenUsed/>
    <w:qFormat/>
    <w:rsid w:val="00BD4D6D"/>
    <w:pPr>
      <w:keepNext/>
      <w:keepLines/>
      <w:spacing w:before="80" w:after="0"/>
      <w:outlineLvl w:val="3"/>
    </w:pPr>
    <w:rPr>
      <w:rFonts w:asciiTheme="majorHAnsi" w:eastAsiaTheme="majorEastAsia" w:hAnsiTheme="majorHAnsi" w:cstheme="majorBidi"/>
      <w:b/>
      <w:iCs/>
      <w:sz w:val="24"/>
      <w:szCs w:val="30"/>
    </w:rPr>
  </w:style>
  <w:style w:type="paragraph" w:styleId="Titre5">
    <w:name w:val="heading 5"/>
    <w:basedOn w:val="Normal"/>
    <w:next w:val="Normal"/>
    <w:link w:val="Titre5Car"/>
    <w:uiPriority w:val="9"/>
    <w:unhideWhenUsed/>
    <w:qFormat/>
    <w:rsid w:val="005674C3"/>
    <w:pPr>
      <w:keepNext/>
      <w:keepLines/>
      <w:spacing w:before="40" w:after="0"/>
      <w:outlineLvl w:val="4"/>
    </w:pPr>
    <w:rPr>
      <w:rFonts w:asciiTheme="majorHAnsi" w:eastAsiaTheme="majorEastAsia" w:hAnsiTheme="majorHAnsi" w:cstheme="majorBidi"/>
      <w:szCs w:val="28"/>
    </w:rPr>
  </w:style>
  <w:style w:type="paragraph" w:styleId="Titre6">
    <w:name w:val="heading 6"/>
    <w:basedOn w:val="Normal"/>
    <w:next w:val="Normal"/>
    <w:link w:val="Titre6Car"/>
    <w:uiPriority w:val="9"/>
    <w:unhideWhenUsed/>
    <w:qFormat/>
    <w:rsid w:val="00CB152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unhideWhenUsed/>
    <w:qFormat/>
    <w:rsid w:val="00512915"/>
    <w:pPr>
      <w:keepNext/>
      <w:keepLines/>
      <w:spacing w:before="40" w:after="0"/>
      <w:outlineLvl w:val="6"/>
    </w:pPr>
    <w:rPr>
      <w:rFonts w:asciiTheme="majorHAnsi" w:eastAsiaTheme="majorEastAsia" w:hAnsiTheme="majorHAnsi" w:cstheme="majorBidi"/>
      <w:b/>
      <w:sz w:val="24"/>
      <w:szCs w:val="24"/>
    </w:rPr>
  </w:style>
  <w:style w:type="paragraph" w:styleId="Titre8">
    <w:name w:val="heading 8"/>
    <w:aliases w:val="Code"/>
    <w:basedOn w:val="Normal"/>
    <w:next w:val="Normal"/>
    <w:link w:val="Titre8Car"/>
    <w:uiPriority w:val="9"/>
    <w:unhideWhenUsed/>
    <w:qFormat/>
    <w:rsid w:val="00BD26CA"/>
    <w:pPr>
      <w:keepNext/>
      <w:keepLines/>
      <w:spacing w:before="40" w:after="0"/>
      <w:outlineLvl w:val="7"/>
    </w:pPr>
    <w:rPr>
      <w:rFonts w:ascii="Courier New" w:eastAsiaTheme="majorEastAsia" w:hAnsi="Courier New" w:cstheme="majorBidi"/>
      <w:iCs/>
      <w:szCs w:val="22"/>
    </w:rPr>
  </w:style>
  <w:style w:type="paragraph" w:styleId="Titre9">
    <w:name w:val="heading 9"/>
    <w:basedOn w:val="Normal"/>
    <w:next w:val="Normal"/>
    <w:link w:val="Titre9Car"/>
    <w:uiPriority w:val="9"/>
    <w:unhideWhenUsed/>
    <w:qFormat/>
    <w:rsid w:val="00CB152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61C2C"/>
    <w:rPr>
      <w:rFonts w:asciiTheme="majorHAnsi" w:eastAsiaTheme="majorEastAsia" w:hAnsiTheme="majorHAnsi" w:cstheme="majorBidi"/>
      <w:sz w:val="22"/>
      <w:szCs w:val="32"/>
    </w:rPr>
  </w:style>
  <w:style w:type="paragraph" w:customStyle="1" w:styleId="whitespace-normal">
    <w:name w:val="whitespace-normal"/>
    <w:basedOn w:val="Normal"/>
    <w:rsid w:val="003D4D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B1523"/>
    <w:rPr>
      <w:b/>
      <w:bCs/>
    </w:rPr>
  </w:style>
  <w:style w:type="paragraph" w:styleId="Paragraphedeliste">
    <w:name w:val="List Paragraph"/>
    <w:basedOn w:val="Normal"/>
    <w:uiPriority w:val="34"/>
    <w:qFormat/>
    <w:rsid w:val="005A2055"/>
    <w:pPr>
      <w:ind w:left="720"/>
      <w:contextualSpacing/>
    </w:pPr>
  </w:style>
  <w:style w:type="character" w:customStyle="1" w:styleId="Titre1Car">
    <w:name w:val="Titre 1 Car"/>
    <w:basedOn w:val="Policepardfaut"/>
    <w:link w:val="Titre1"/>
    <w:uiPriority w:val="9"/>
    <w:rsid w:val="00CB1523"/>
    <w:rPr>
      <w:rFonts w:asciiTheme="majorHAnsi" w:eastAsiaTheme="majorEastAsia" w:hAnsiTheme="majorHAnsi" w:cstheme="majorBidi"/>
      <w:color w:val="032348" w:themeColor="accent1" w:themeShade="BF"/>
      <w:sz w:val="40"/>
      <w:szCs w:val="40"/>
    </w:rPr>
  </w:style>
  <w:style w:type="paragraph" w:styleId="Sansinterligne">
    <w:name w:val="No Spacing"/>
    <w:link w:val="SansinterligneCar"/>
    <w:uiPriority w:val="1"/>
    <w:qFormat/>
    <w:rsid w:val="00CB1523"/>
    <w:pPr>
      <w:spacing w:after="0" w:line="240" w:lineRule="auto"/>
    </w:pPr>
  </w:style>
  <w:style w:type="character" w:customStyle="1" w:styleId="SansinterligneCar">
    <w:name w:val="Sans interligne Car"/>
    <w:basedOn w:val="Policepardfaut"/>
    <w:link w:val="Sansinterligne"/>
    <w:uiPriority w:val="1"/>
    <w:rsid w:val="00CB1523"/>
  </w:style>
  <w:style w:type="character" w:customStyle="1" w:styleId="Titre2Car">
    <w:name w:val="Titre 2 Car"/>
    <w:basedOn w:val="Policepardfaut"/>
    <w:link w:val="Titre2"/>
    <w:uiPriority w:val="9"/>
    <w:rsid w:val="00BD4D6D"/>
    <w:rPr>
      <w:rFonts w:asciiTheme="majorHAnsi" w:eastAsiaTheme="majorEastAsia" w:hAnsiTheme="majorHAnsi" w:cstheme="majorBidi"/>
      <w:sz w:val="28"/>
      <w:szCs w:val="32"/>
    </w:rPr>
  </w:style>
  <w:style w:type="character" w:customStyle="1" w:styleId="Titre4Car">
    <w:name w:val="Titre 4 Car"/>
    <w:basedOn w:val="Policepardfaut"/>
    <w:link w:val="Titre4"/>
    <w:uiPriority w:val="9"/>
    <w:rsid w:val="00BD4D6D"/>
    <w:rPr>
      <w:rFonts w:asciiTheme="majorHAnsi" w:eastAsiaTheme="majorEastAsia" w:hAnsiTheme="majorHAnsi" w:cstheme="majorBidi"/>
      <w:b/>
      <w:iCs/>
      <w:sz w:val="24"/>
      <w:szCs w:val="30"/>
    </w:rPr>
  </w:style>
  <w:style w:type="character" w:customStyle="1" w:styleId="Titre5Car">
    <w:name w:val="Titre 5 Car"/>
    <w:basedOn w:val="Policepardfaut"/>
    <w:link w:val="Titre5"/>
    <w:uiPriority w:val="9"/>
    <w:rsid w:val="005674C3"/>
    <w:rPr>
      <w:rFonts w:asciiTheme="majorHAnsi" w:eastAsiaTheme="majorEastAsia" w:hAnsiTheme="majorHAnsi" w:cstheme="majorBidi"/>
      <w:sz w:val="22"/>
      <w:szCs w:val="28"/>
    </w:rPr>
  </w:style>
  <w:style w:type="character" w:customStyle="1" w:styleId="Titre6Car">
    <w:name w:val="Titre 6 Car"/>
    <w:basedOn w:val="Policepardfaut"/>
    <w:link w:val="Titre6"/>
    <w:uiPriority w:val="9"/>
    <w:rsid w:val="00CB152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rsid w:val="00512915"/>
    <w:rPr>
      <w:rFonts w:asciiTheme="majorHAnsi" w:eastAsiaTheme="majorEastAsia" w:hAnsiTheme="majorHAnsi" w:cstheme="majorBidi"/>
      <w:b/>
      <w:sz w:val="24"/>
      <w:szCs w:val="24"/>
    </w:rPr>
  </w:style>
  <w:style w:type="character" w:customStyle="1" w:styleId="Titre8Car">
    <w:name w:val="Titre 8 Car"/>
    <w:aliases w:val="Code Car"/>
    <w:basedOn w:val="Policepardfaut"/>
    <w:link w:val="Titre8"/>
    <w:uiPriority w:val="9"/>
    <w:rsid w:val="00BD26CA"/>
    <w:rPr>
      <w:rFonts w:ascii="Courier New" w:eastAsiaTheme="majorEastAsia" w:hAnsi="Courier New" w:cstheme="majorBidi"/>
      <w:iCs/>
      <w:sz w:val="22"/>
      <w:szCs w:val="22"/>
    </w:rPr>
  </w:style>
  <w:style w:type="character" w:customStyle="1" w:styleId="Titre9Car">
    <w:name w:val="Titre 9 Car"/>
    <w:basedOn w:val="Policepardfaut"/>
    <w:link w:val="Titre9"/>
    <w:uiPriority w:val="9"/>
    <w:rsid w:val="00CB1523"/>
    <w:rPr>
      <w:b/>
      <w:bCs/>
      <w:i/>
      <w:iCs/>
    </w:rPr>
  </w:style>
  <w:style w:type="paragraph" w:styleId="Lgende">
    <w:name w:val="caption"/>
    <w:basedOn w:val="Normal"/>
    <w:next w:val="Normal"/>
    <w:uiPriority w:val="35"/>
    <w:unhideWhenUsed/>
    <w:qFormat/>
    <w:rsid w:val="00CB152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CB1523"/>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reCar">
    <w:name w:val="Titre Car"/>
    <w:basedOn w:val="Policepardfaut"/>
    <w:link w:val="Titre"/>
    <w:uiPriority w:val="10"/>
    <w:rsid w:val="00CB1523"/>
    <w:rPr>
      <w:rFonts w:asciiTheme="majorHAnsi" w:eastAsiaTheme="majorEastAsia" w:hAnsiTheme="majorHAnsi" w:cstheme="majorBidi"/>
      <w:caps/>
      <w:color w:val="146194" w:themeColor="text2"/>
      <w:spacing w:val="30"/>
      <w:sz w:val="72"/>
      <w:szCs w:val="72"/>
    </w:rPr>
  </w:style>
  <w:style w:type="paragraph" w:styleId="Sous-titre">
    <w:name w:val="Subtitle"/>
    <w:basedOn w:val="Normal"/>
    <w:next w:val="Normal"/>
    <w:link w:val="Sous-titreCar"/>
    <w:uiPriority w:val="11"/>
    <w:qFormat/>
    <w:rsid w:val="00CB1523"/>
    <w:pPr>
      <w:numPr>
        <w:ilvl w:val="1"/>
      </w:numPr>
      <w:jc w:val="center"/>
    </w:pPr>
    <w:rPr>
      <w:color w:val="146194" w:themeColor="text2"/>
      <w:sz w:val="28"/>
      <w:szCs w:val="28"/>
    </w:rPr>
  </w:style>
  <w:style w:type="character" w:customStyle="1" w:styleId="Sous-titreCar">
    <w:name w:val="Sous-titre Car"/>
    <w:basedOn w:val="Policepardfaut"/>
    <w:link w:val="Sous-titre"/>
    <w:uiPriority w:val="11"/>
    <w:rsid w:val="00CB1523"/>
    <w:rPr>
      <w:color w:val="146194" w:themeColor="text2"/>
      <w:sz w:val="28"/>
      <w:szCs w:val="28"/>
    </w:rPr>
  </w:style>
  <w:style w:type="character" w:styleId="Accentuation">
    <w:name w:val="Emphasis"/>
    <w:basedOn w:val="Policepardfaut"/>
    <w:uiPriority w:val="20"/>
    <w:qFormat/>
    <w:rsid w:val="00CB1523"/>
    <w:rPr>
      <w:i/>
      <w:iCs/>
      <w:color w:val="000000" w:themeColor="text1"/>
    </w:rPr>
  </w:style>
  <w:style w:type="paragraph" w:styleId="Citation">
    <w:name w:val="Quote"/>
    <w:basedOn w:val="Normal"/>
    <w:next w:val="Normal"/>
    <w:link w:val="CitationCar"/>
    <w:uiPriority w:val="29"/>
    <w:qFormat/>
    <w:rsid w:val="00CB1523"/>
    <w:pPr>
      <w:spacing w:before="160"/>
      <w:ind w:left="720" w:right="720"/>
      <w:jc w:val="center"/>
    </w:pPr>
    <w:rPr>
      <w:i/>
      <w:iCs/>
      <w:color w:val="0F705C" w:themeColor="accent3" w:themeShade="BF"/>
      <w:sz w:val="24"/>
      <w:szCs w:val="24"/>
    </w:rPr>
  </w:style>
  <w:style w:type="character" w:customStyle="1" w:styleId="CitationCar">
    <w:name w:val="Citation Car"/>
    <w:basedOn w:val="Policepardfaut"/>
    <w:link w:val="Citation"/>
    <w:uiPriority w:val="29"/>
    <w:rsid w:val="00CB1523"/>
    <w:rPr>
      <w:i/>
      <w:iCs/>
      <w:color w:val="0F705C" w:themeColor="accent3" w:themeShade="BF"/>
      <w:sz w:val="24"/>
      <w:szCs w:val="24"/>
    </w:rPr>
  </w:style>
  <w:style w:type="paragraph" w:styleId="Citationintense">
    <w:name w:val="Intense Quote"/>
    <w:basedOn w:val="Normal"/>
    <w:next w:val="Normal"/>
    <w:link w:val="CitationintenseCar"/>
    <w:uiPriority w:val="30"/>
    <w:qFormat/>
    <w:rsid w:val="00CB1523"/>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CitationintenseCar">
    <w:name w:val="Citation intense Car"/>
    <w:basedOn w:val="Policepardfaut"/>
    <w:link w:val="Citationintense"/>
    <w:uiPriority w:val="30"/>
    <w:rsid w:val="00CB1523"/>
    <w:rPr>
      <w:rFonts w:asciiTheme="majorHAnsi" w:eastAsiaTheme="majorEastAsia" w:hAnsiTheme="majorHAnsi" w:cstheme="majorBidi"/>
      <w:caps/>
      <w:color w:val="032348" w:themeColor="accent1" w:themeShade="BF"/>
      <w:sz w:val="28"/>
      <w:szCs w:val="28"/>
    </w:rPr>
  </w:style>
  <w:style w:type="character" w:styleId="Accentuationlgre">
    <w:name w:val="Subtle Emphasis"/>
    <w:basedOn w:val="Policepardfaut"/>
    <w:uiPriority w:val="19"/>
    <w:qFormat/>
    <w:rsid w:val="00CB1523"/>
    <w:rPr>
      <w:i/>
      <w:iCs/>
      <w:color w:val="595959" w:themeColor="text1" w:themeTint="A6"/>
    </w:rPr>
  </w:style>
  <w:style w:type="character" w:styleId="Accentuationintense">
    <w:name w:val="Intense Emphasis"/>
    <w:basedOn w:val="Policepardfaut"/>
    <w:uiPriority w:val="21"/>
    <w:qFormat/>
    <w:rsid w:val="00CB1523"/>
    <w:rPr>
      <w:b/>
      <w:bCs/>
      <w:i/>
      <w:iCs/>
      <w:color w:val="auto"/>
    </w:rPr>
  </w:style>
  <w:style w:type="character" w:styleId="Rfrencelgre">
    <w:name w:val="Subtle Reference"/>
    <w:basedOn w:val="Policepardfaut"/>
    <w:uiPriority w:val="31"/>
    <w:qFormat/>
    <w:rsid w:val="00CB152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B1523"/>
    <w:rPr>
      <w:b/>
      <w:bCs/>
      <w:caps w:val="0"/>
      <w:smallCaps/>
      <w:color w:val="auto"/>
      <w:spacing w:val="0"/>
      <w:u w:val="single"/>
    </w:rPr>
  </w:style>
  <w:style w:type="character" w:styleId="Titredulivre">
    <w:name w:val="Book Title"/>
    <w:basedOn w:val="Policepardfaut"/>
    <w:uiPriority w:val="33"/>
    <w:qFormat/>
    <w:rsid w:val="00CB1523"/>
    <w:rPr>
      <w:b/>
      <w:bCs/>
      <w:caps w:val="0"/>
      <w:smallCaps/>
      <w:spacing w:val="0"/>
    </w:rPr>
  </w:style>
  <w:style w:type="paragraph" w:styleId="En-ttedetabledesmatires">
    <w:name w:val="TOC Heading"/>
    <w:basedOn w:val="Titre1"/>
    <w:next w:val="Normal"/>
    <w:uiPriority w:val="39"/>
    <w:unhideWhenUsed/>
    <w:qFormat/>
    <w:rsid w:val="00CB1523"/>
    <w:pPr>
      <w:outlineLvl w:val="9"/>
    </w:pPr>
  </w:style>
  <w:style w:type="paragraph" w:styleId="TM2">
    <w:name w:val="toc 2"/>
    <w:basedOn w:val="Normal"/>
    <w:next w:val="Normal"/>
    <w:autoRedefine/>
    <w:uiPriority w:val="39"/>
    <w:unhideWhenUsed/>
    <w:rsid w:val="00CB1523"/>
    <w:pPr>
      <w:spacing w:after="100" w:line="259" w:lineRule="auto"/>
      <w:ind w:left="220"/>
    </w:pPr>
    <w:rPr>
      <w:rFonts w:cs="Times New Roman"/>
      <w:szCs w:val="22"/>
      <w:lang w:eastAsia="fr-FR"/>
    </w:rPr>
  </w:style>
  <w:style w:type="paragraph" w:styleId="TM1">
    <w:name w:val="toc 1"/>
    <w:basedOn w:val="Normal"/>
    <w:next w:val="Normal"/>
    <w:autoRedefine/>
    <w:uiPriority w:val="39"/>
    <w:unhideWhenUsed/>
    <w:rsid w:val="00CB1523"/>
    <w:pPr>
      <w:spacing w:after="100" w:line="259" w:lineRule="auto"/>
    </w:pPr>
    <w:rPr>
      <w:rFonts w:cs="Times New Roman"/>
      <w:szCs w:val="22"/>
      <w:lang w:eastAsia="fr-FR"/>
    </w:rPr>
  </w:style>
  <w:style w:type="paragraph" w:styleId="TM3">
    <w:name w:val="toc 3"/>
    <w:basedOn w:val="Normal"/>
    <w:next w:val="Normal"/>
    <w:autoRedefine/>
    <w:uiPriority w:val="39"/>
    <w:unhideWhenUsed/>
    <w:rsid w:val="00CB1523"/>
    <w:pPr>
      <w:spacing w:after="100" w:line="259" w:lineRule="auto"/>
      <w:ind w:left="440"/>
    </w:pPr>
    <w:rPr>
      <w:rFonts w:cs="Times New Roman"/>
      <w:szCs w:val="22"/>
      <w:lang w:eastAsia="fr-FR"/>
    </w:rPr>
  </w:style>
  <w:style w:type="character" w:styleId="Lienhypertexte">
    <w:name w:val="Hyperlink"/>
    <w:basedOn w:val="Policepardfaut"/>
    <w:uiPriority w:val="99"/>
    <w:unhideWhenUsed/>
    <w:rsid w:val="00CB1523"/>
    <w:rPr>
      <w:color w:val="0D2E46" w:themeColor="hyperlink"/>
      <w:u w:val="single"/>
    </w:rPr>
  </w:style>
  <w:style w:type="paragraph" w:customStyle="1" w:styleId="whitespace-pre-wrap">
    <w:name w:val="whitespace-pre-wrap"/>
    <w:basedOn w:val="Normal"/>
    <w:rsid w:val="002029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47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793">
      <w:bodyDiv w:val="1"/>
      <w:marLeft w:val="0"/>
      <w:marRight w:val="0"/>
      <w:marTop w:val="0"/>
      <w:marBottom w:val="0"/>
      <w:divBdr>
        <w:top w:val="none" w:sz="0" w:space="0" w:color="auto"/>
        <w:left w:val="none" w:sz="0" w:space="0" w:color="auto"/>
        <w:bottom w:val="none" w:sz="0" w:space="0" w:color="auto"/>
        <w:right w:val="none" w:sz="0" w:space="0" w:color="auto"/>
      </w:divBdr>
    </w:div>
    <w:div w:id="43333614">
      <w:bodyDiv w:val="1"/>
      <w:marLeft w:val="0"/>
      <w:marRight w:val="0"/>
      <w:marTop w:val="0"/>
      <w:marBottom w:val="0"/>
      <w:divBdr>
        <w:top w:val="none" w:sz="0" w:space="0" w:color="auto"/>
        <w:left w:val="none" w:sz="0" w:space="0" w:color="auto"/>
        <w:bottom w:val="none" w:sz="0" w:space="0" w:color="auto"/>
        <w:right w:val="none" w:sz="0" w:space="0" w:color="auto"/>
      </w:divBdr>
    </w:div>
    <w:div w:id="181018229">
      <w:bodyDiv w:val="1"/>
      <w:marLeft w:val="0"/>
      <w:marRight w:val="0"/>
      <w:marTop w:val="0"/>
      <w:marBottom w:val="0"/>
      <w:divBdr>
        <w:top w:val="none" w:sz="0" w:space="0" w:color="auto"/>
        <w:left w:val="none" w:sz="0" w:space="0" w:color="auto"/>
        <w:bottom w:val="none" w:sz="0" w:space="0" w:color="auto"/>
        <w:right w:val="none" w:sz="0" w:space="0" w:color="auto"/>
      </w:divBdr>
    </w:div>
    <w:div w:id="197596620">
      <w:bodyDiv w:val="1"/>
      <w:marLeft w:val="0"/>
      <w:marRight w:val="0"/>
      <w:marTop w:val="0"/>
      <w:marBottom w:val="0"/>
      <w:divBdr>
        <w:top w:val="none" w:sz="0" w:space="0" w:color="auto"/>
        <w:left w:val="none" w:sz="0" w:space="0" w:color="auto"/>
        <w:bottom w:val="none" w:sz="0" w:space="0" w:color="auto"/>
        <w:right w:val="none" w:sz="0" w:space="0" w:color="auto"/>
      </w:divBdr>
    </w:div>
    <w:div w:id="208691695">
      <w:bodyDiv w:val="1"/>
      <w:marLeft w:val="0"/>
      <w:marRight w:val="0"/>
      <w:marTop w:val="0"/>
      <w:marBottom w:val="0"/>
      <w:divBdr>
        <w:top w:val="none" w:sz="0" w:space="0" w:color="auto"/>
        <w:left w:val="none" w:sz="0" w:space="0" w:color="auto"/>
        <w:bottom w:val="none" w:sz="0" w:space="0" w:color="auto"/>
        <w:right w:val="none" w:sz="0" w:space="0" w:color="auto"/>
      </w:divBdr>
    </w:div>
    <w:div w:id="222328126">
      <w:bodyDiv w:val="1"/>
      <w:marLeft w:val="0"/>
      <w:marRight w:val="0"/>
      <w:marTop w:val="0"/>
      <w:marBottom w:val="0"/>
      <w:divBdr>
        <w:top w:val="none" w:sz="0" w:space="0" w:color="auto"/>
        <w:left w:val="none" w:sz="0" w:space="0" w:color="auto"/>
        <w:bottom w:val="none" w:sz="0" w:space="0" w:color="auto"/>
        <w:right w:val="none" w:sz="0" w:space="0" w:color="auto"/>
      </w:divBdr>
    </w:div>
    <w:div w:id="230581359">
      <w:bodyDiv w:val="1"/>
      <w:marLeft w:val="0"/>
      <w:marRight w:val="0"/>
      <w:marTop w:val="0"/>
      <w:marBottom w:val="0"/>
      <w:divBdr>
        <w:top w:val="none" w:sz="0" w:space="0" w:color="auto"/>
        <w:left w:val="none" w:sz="0" w:space="0" w:color="auto"/>
        <w:bottom w:val="none" w:sz="0" w:space="0" w:color="auto"/>
        <w:right w:val="none" w:sz="0" w:space="0" w:color="auto"/>
      </w:divBdr>
    </w:div>
    <w:div w:id="230623028">
      <w:bodyDiv w:val="1"/>
      <w:marLeft w:val="0"/>
      <w:marRight w:val="0"/>
      <w:marTop w:val="0"/>
      <w:marBottom w:val="0"/>
      <w:divBdr>
        <w:top w:val="none" w:sz="0" w:space="0" w:color="auto"/>
        <w:left w:val="none" w:sz="0" w:space="0" w:color="auto"/>
        <w:bottom w:val="none" w:sz="0" w:space="0" w:color="auto"/>
        <w:right w:val="none" w:sz="0" w:space="0" w:color="auto"/>
      </w:divBdr>
    </w:div>
    <w:div w:id="322710099">
      <w:bodyDiv w:val="1"/>
      <w:marLeft w:val="0"/>
      <w:marRight w:val="0"/>
      <w:marTop w:val="0"/>
      <w:marBottom w:val="0"/>
      <w:divBdr>
        <w:top w:val="none" w:sz="0" w:space="0" w:color="auto"/>
        <w:left w:val="none" w:sz="0" w:space="0" w:color="auto"/>
        <w:bottom w:val="none" w:sz="0" w:space="0" w:color="auto"/>
        <w:right w:val="none" w:sz="0" w:space="0" w:color="auto"/>
      </w:divBdr>
    </w:div>
    <w:div w:id="325281507">
      <w:bodyDiv w:val="1"/>
      <w:marLeft w:val="0"/>
      <w:marRight w:val="0"/>
      <w:marTop w:val="0"/>
      <w:marBottom w:val="0"/>
      <w:divBdr>
        <w:top w:val="none" w:sz="0" w:space="0" w:color="auto"/>
        <w:left w:val="none" w:sz="0" w:space="0" w:color="auto"/>
        <w:bottom w:val="none" w:sz="0" w:space="0" w:color="auto"/>
        <w:right w:val="none" w:sz="0" w:space="0" w:color="auto"/>
      </w:divBdr>
    </w:div>
    <w:div w:id="364061403">
      <w:bodyDiv w:val="1"/>
      <w:marLeft w:val="0"/>
      <w:marRight w:val="0"/>
      <w:marTop w:val="0"/>
      <w:marBottom w:val="0"/>
      <w:divBdr>
        <w:top w:val="none" w:sz="0" w:space="0" w:color="auto"/>
        <w:left w:val="none" w:sz="0" w:space="0" w:color="auto"/>
        <w:bottom w:val="none" w:sz="0" w:space="0" w:color="auto"/>
        <w:right w:val="none" w:sz="0" w:space="0" w:color="auto"/>
      </w:divBdr>
    </w:div>
    <w:div w:id="437994599">
      <w:bodyDiv w:val="1"/>
      <w:marLeft w:val="0"/>
      <w:marRight w:val="0"/>
      <w:marTop w:val="0"/>
      <w:marBottom w:val="0"/>
      <w:divBdr>
        <w:top w:val="none" w:sz="0" w:space="0" w:color="auto"/>
        <w:left w:val="none" w:sz="0" w:space="0" w:color="auto"/>
        <w:bottom w:val="none" w:sz="0" w:space="0" w:color="auto"/>
        <w:right w:val="none" w:sz="0" w:space="0" w:color="auto"/>
      </w:divBdr>
    </w:div>
    <w:div w:id="448934332">
      <w:bodyDiv w:val="1"/>
      <w:marLeft w:val="0"/>
      <w:marRight w:val="0"/>
      <w:marTop w:val="0"/>
      <w:marBottom w:val="0"/>
      <w:divBdr>
        <w:top w:val="none" w:sz="0" w:space="0" w:color="auto"/>
        <w:left w:val="none" w:sz="0" w:space="0" w:color="auto"/>
        <w:bottom w:val="none" w:sz="0" w:space="0" w:color="auto"/>
        <w:right w:val="none" w:sz="0" w:space="0" w:color="auto"/>
      </w:divBdr>
    </w:div>
    <w:div w:id="476260278">
      <w:bodyDiv w:val="1"/>
      <w:marLeft w:val="0"/>
      <w:marRight w:val="0"/>
      <w:marTop w:val="0"/>
      <w:marBottom w:val="0"/>
      <w:divBdr>
        <w:top w:val="none" w:sz="0" w:space="0" w:color="auto"/>
        <w:left w:val="none" w:sz="0" w:space="0" w:color="auto"/>
        <w:bottom w:val="none" w:sz="0" w:space="0" w:color="auto"/>
        <w:right w:val="none" w:sz="0" w:space="0" w:color="auto"/>
      </w:divBdr>
    </w:div>
    <w:div w:id="498039991">
      <w:bodyDiv w:val="1"/>
      <w:marLeft w:val="0"/>
      <w:marRight w:val="0"/>
      <w:marTop w:val="0"/>
      <w:marBottom w:val="0"/>
      <w:divBdr>
        <w:top w:val="none" w:sz="0" w:space="0" w:color="auto"/>
        <w:left w:val="none" w:sz="0" w:space="0" w:color="auto"/>
        <w:bottom w:val="none" w:sz="0" w:space="0" w:color="auto"/>
        <w:right w:val="none" w:sz="0" w:space="0" w:color="auto"/>
      </w:divBdr>
    </w:div>
    <w:div w:id="552469242">
      <w:bodyDiv w:val="1"/>
      <w:marLeft w:val="0"/>
      <w:marRight w:val="0"/>
      <w:marTop w:val="0"/>
      <w:marBottom w:val="0"/>
      <w:divBdr>
        <w:top w:val="none" w:sz="0" w:space="0" w:color="auto"/>
        <w:left w:val="none" w:sz="0" w:space="0" w:color="auto"/>
        <w:bottom w:val="none" w:sz="0" w:space="0" w:color="auto"/>
        <w:right w:val="none" w:sz="0" w:space="0" w:color="auto"/>
      </w:divBdr>
    </w:div>
    <w:div w:id="818614896">
      <w:bodyDiv w:val="1"/>
      <w:marLeft w:val="0"/>
      <w:marRight w:val="0"/>
      <w:marTop w:val="0"/>
      <w:marBottom w:val="0"/>
      <w:divBdr>
        <w:top w:val="none" w:sz="0" w:space="0" w:color="auto"/>
        <w:left w:val="none" w:sz="0" w:space="0" w:color="auto"/>
        <w:bottom w:val="none" w:sz="0" w:space="0" w:color="auto"/>
        <w:right w:val="none" w:sz="0" w:space="0" w:color="auto"/>
      </w:divBdr>
    </w:div>
    <w:div w:id="842866154">
      <w:bodyDiv w:val="1"/>
      <w:marLeft w:val="0"/>
      <w:marRight w:val="0"/>
      <w:marTop w:val="0"/>
      <w:marBottom w:val="0"/>
      <w:divBdr>
        <w:top w:val="none" w:sz="0" w:space="0" w:color="auto"/>
        <w:left w:val="none" w:sz="0" w:space="0" w:color="auto"/>
        <w:bottom w:val="none" w:sz="0" w:space="0" w:color="auto"/>
        <w:right w:val="none" w:sz="0" w:space="0" w:color="auto"/>
      </w:divBdr>
    </w:div>
    <w:div w:id="874927388">
      <w:bodyDiv w:val="1"/>
      <w:marLeft w:val="0"/>
      <w:marRight w:val="0"/>
      <w:marTop w:val="0"/>
      <w:marBottom w:val="0"/>
      <w:divBdr>
        <w:top w:val="none" w:sz="0" w:space="0" w:color="auto"/>
        <w:left w:val="none" w:sz="0" w:space="0" w:color="auto"/>
        <w:bottom w:val="none" w:sz="0" w:space="0" w:color="auto"/>
        <w:right w:val="none" w:sz="0" w:space="0" w:color="auto"/>
      </w:divBdr>
    </w:div>
    <w:div w:id="941256684">
      <w:bodyDiv w:val="1"/>
      <w:marLeft w:val="0"/>
      <w:marRight w:val="0"/>
      <w:marTop w:val="0"/>
      <w:marBottom w:val="0"/>
      <w:divBdr>
        <w:top w:val="none" w:sz="0" w:space="0" w:color="auto"/>
        <w:left w:val="none" w:sz="0" w:space="0" w:color="auto"/>
        <w:bottom w:val="none" w:sz="0" w:space="0" w:color="auto"/>
        <w:right w:val="none" w:sz="0" w:space="0" w:color="auto"/>
      </w:divBdr>
    </w:div>
    <w:div w:id="974749690">
      <w:bodyDiv w:val="1"/>
      <w:marLeft w:val="0"/>
      <w:marRight w:val="0"/>
      <w:marTop w:val="0"/>
      <w:marBottom w:val="0"/>
      <w:divBdr>
        <w:top w:val="none" w:sz="0" w:space="0" w:color="auto"/>
        <w:left w:val="none" w:sz="0" w:space="0" w:color="auto"/>
        <w:bottom w:val="none" w:sz="0" w:space="0" w:color="auto"/>
        <w:right w:val="none" w:sz="0" w:space="0" w:color="auto"/>
      </w:divBdr>
    </w:div>
    <w:div w:id="986663246">
      <w:bodyDiv w:val="1"/>
      <w:marLeft w:val="0"/>
      <w:marRight w:val="0"/>
      <w:marTop w:val="0"/>
      <w:marBottom w:val="0"/>
      <w:divBdr>
        <w:top w:val="none" w:sz="0" w:space="0" w:color="auto"/>
        <w:left w:val="none" w:sz="0" w:space="0" w:color="auto"/>
        <w:bottom w:val="none" w:sz="0" w:space="0" w:color="auto"/>
        <w:right w:val="none" w:sz="0" w:space="0" w:color="auto"/>
      </w:divBdr>
    </w:div>
    <w:div w:id="1095982145">
      <w:bodyDiv w:val="1"/>
      <w:marLeft w:val="0"/>
      <w:marRight w:val="0"/>
      <w:marTop w:val="0"/>
      <w:marBottom w:val="0"/>
      <w:divBdr>
        <w:top w:val="none" w:sz="0" w:space="0" w:color="auto"/>
        <w:left w:val="none" w:sz="0" w:space="0" w:color="auto"/>
        <w:bottom w:val="none" w:sz="0" w:space="0" w:color="auto"/>
        <w:right w:val="none" w:sz="0" w:space="0" w:color="auto"/>
      </w:divBdr>
    </w:div>
    <w:div w:id="1112476253">
      <w:bodyDiv w:val="1"/>
      <w:marLeft w:val="0"/>
      <w:marRight w:val="0"/>
      <w:marTop w:val="0"/>
      <w:marBottom w:val="0"/>
      <w:divBdr>
        <w:top w:val="none" w:sz="0" w:space="0" w:color="auto"/>
        <w:left w:val="none" w:sz="0" w:space="0" w:color="auto"/>
        <w:bottom w:val="none" w:sz="0" w:space="0" w:color="auto"/>
        <w:right w:val="none" w:sz="0" w:space="0" w:color="auto"/>
      </w:divBdr>
    </w:div>
    <w:div w:id="1113860561">
      <w:bodyDiv w:val="1"/>
      <w:marLeft w:val="0"/>
      <w:marRight w:val="0"/>
      <w:marTop w:val="0"/>
      <w:marBottom w:val="0"/>
      <w:divBdr>
        <w:top w:val="none" w:sz="0" w:space="0" w:color="auto"/>
        <w:left w:val="none" w:sz="0" w:space="0" w:color="auto"/>
        <w:bottom w:val="none" w:sz="0" w:space="0" w:color="auto"/>
        <w:right w:val="none" w:sz="0" w:space="0" w:color="auto"/>
      </w:divBdr>
    </w:div>
    <w:div w:id="1218668850">
      <w:bodyDiv w:val="1"/>
      <w:marLeft w:val="0"/>
      <w:marRight w:val="0"/>
      <w:marTop w:val="0"/>
      <w:marBottom w:val="0"/>
      <w:divBdr>
        <w:top w:val="none" w:sz="0" w:space="0" w:color="auto"/>
        <w:left w:val="none" w:sz="0" w:space="0" w:color="auto"/>
        <w:bottom w:val="none" w:sz="0" w:space="0" w:color="auto"/>
        <w:right w:val="none" w:sz="0" w:space="0" w:color="auto"/>
      </w:divBdr>
    </w:div>
    <w:div w:id="1280602102">
      <w:bodyDiv w:val="1"/>
      <w:marLeft w:val="0"/>
      <w:marRight w:val="0"/>
      <w:marTop w:val="0"/>
      <w:marBottom w:val="0"/>
      <w:divBdr>
        <w:top w:val="none" w:sz="0" w:space="0" w:color="auto"/>
        <w:left w:val="none" w:sz="0" w:space="0" w:color="auto"/>
        <w:bottom w:val="none" w:sz="0" w:space="0" w:color="auto"/>
        <w:right w:val="none" w:sz="0" w:space="0" w:color="auto"/>
      </w:divBdr>
    </w:div>
    <w:div w:id="1300112014">
      <w:bodyDiv w:val="1"/>
      <w:marLeft w:val="0"/>
      <w:marRight w:val="0"/>
      <w:marTop w:val="0"/>
      <w:marBottom w:val="0"/>
      <w:divBdr>
        <w:top w:val="none" w:sz="0" w:space="0" w:color="auto"/>
        <w:left w:val="none" w:sz="0" w:space="0" w:color="auto"/>
        <w:bottom w:val="none" w:sz="0" w:space="0" w:color="auto"/>
        <w:right w:val="none" w:sz="0" w:space="0" w:color="auto"/>
      </w:divBdr>
    </w:div>
    <w:div w:id="1316572720">
      <w:bodyDiv w:val="1"/>
      <w:marLeft w:val="0"/>
      <w:marRight w:val="0"/>
      <w:marTop w:val="0"/>
      <w:marBottom w:val="0"/>
      <w:divBdr>
        <w:top w:val="none" w:sz="0" w:space="0" w:color="auto"/>
        <w:left w:val="none" w:sz="0" w:space="0" w:color="auto"/>
        <w:bottom w:val="none" w:sz="0" w:space="0" w:color="auto"/>
        <w:right w:val="none" w:sz="0" w:space="0" w:color="auto"/>
      </w:divBdr>
    </w:div>
    <w:div w:id="1498224625">
      <w:bodyDiv w:val="1"/>
      <w:marLeft w:val="0"/>
      <w:marRight w:val="0"/>
      <w:marTop w:val="0"/>
      <w:marBottom w:val="0"/>
      <w:divBdr>
        <w:top w:val="none" w:sz="0" w:space="0" w:color="auto"/>
        <w:left w:val="none" w:sz="0" w:space="0" w:color="auto"/>
        <w:bottom w:val="none" w:sz="0" w:space="0" w:color="auto"/>
        <w:right w:val="none" w:sz="0" w:space="0" w:color="auto"/>
      </w:divBdr>
    </w:div>
    <w:div w:id="1550654243">
      <w:bodyDiv w:val="1"/>
      <w:marLeft w:val="0"/>
      <w:marRight w:val="0"/>
      <w:marTop w:val="0"/>
      <w:marBottom w:val="0"/>
      <w:divBdr>
        <w:top w:val="none" w:sz="0" w:space="0" w:color="auto"/>
        <w:left w:val="none" w:sz="0" w:space="0" w:color="auto"/>
        <w:bottom w:val="none" w:sz="0" w:space="0" w:color="auto"/>
        <w:right w:val="none" w:sz="0" w:space="0" w:color="auto"/>
      </w:divBdr>
    </w:div>
    <w:div w:id="1564296528">
      <w:bodyDiv w:val="1"/>
      <w:marLeft w:val="0"/>
      <w:marRight w:val="0"/>
      <w:marTop w:val="0"/>
      <w:marBottom w:val="0"/>
      <w:divBdr>
        <w:top w:val="none" w:sz="0" w:space="0" w:color="auto"/>
        <w:left w:val="none" w:sz="0" w:space="0" w:color="auto"/>
        <w:bottom w:val="none" w:sz="0" w:space="0" w:color="auto"/>
        <w:right w:val="none" w:sz="0" w:space="0" w:color="auto"/>
      </w:divBdr>
      <w:divsChild>
        <w:div w:id="20507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2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54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099847">
      <w:bodyDiv w:val="1"/>
      <w:marLeft w:val="0"/>
      <w:marRight w:val="0"/>
      <w:marTop w:val="0"/>
      <w:marBottom w:val="0"/>
      <w:divBdr>
        <w:top w:val="none" w:sz="0" w:space="0" w:color="auto"/>
        <w:left w:val="none" w:sz="0" w:space="0" w:color="auto"/>
        <w:bottom w:val="none" w:sz="0" w:space="0" w:color="auto"/>
        <w:right w:val="none" w:sz="0" w:space="0" w:color="auto"/>
      </w:divBdr>
    </w:div>
    <w:div w:id="1713504542">
      <w:bodyDiv w:val="1"/>
      <w:marLeft w:val="0"/>
      <w:marRight w:val="0"/>
      <w:marTop w:val="0"/>
      <w:marBottom w:val="0"/>
      <w:divBdr>
        <w:top w:val="none" w:sz="0" w:space="0" w:color="auto"/>
        <w:left w:val="none" w:sz="0" w:space="0" w:color="auto"/>
        <w:bottom w:val="none" w:sz="0" w:space="0" w:color="auto"/>
        <w:right w:val="none" w:sz="0" w:space="0" w:color="auto"/>
      </w:divBdr>
    </w:div>
    <w:div w:id="1728067031">
      <w:bodyDiv w:val="1"/>
      <w:marLeft w:val="0"/>
      <w:marRight w:val="0"/>
      <w:marTop w:val="0"/>
      <w:marBottom w:val="0"/>
      <w:divBdr>
        <w:top w:val="none" w:sz="0" w:space="0" w:color="auto"/>
        <w:left w:val="none" w:sz="0" w:space="0" w:color="auto"/>
        <w:bottom w:val="none" w:sz="0" w:space="0" w:color="auto"/>
        <w:right w:val="none" w:sz="0" w:space="0" w:color="auto"/>
      </w:divBdr>
    </w:div>
    <w:div w:id="1878154669">
      <w:bodyDiv w:val="1"/>
      <w:marLeft w:val="0"/>
      <w:marRight w:val="0"/>
      <w:marTop w:val="0"/>
      <w:marBottom w:val="0"/>
      <w:divBdr>
        <w:top w:val="none" w:sz="0" w:space="0" w:color="auto"/>
        <w:left w:val="none" w:sz="0" w:space="0" w:color="auto"/>
        <w:bottom w:val="none" w:sz="0" w:space="0" w:color="auto"/>
        <w:right w:val="none" w:sz="0" w:space="0" w:color="auto"/>
      </w:divBdr>
    </w:div>
    <w:div w:id="1912930375">
      <w:bodyDiv w:val="1"/>
      <w:marLeft w:val="0"/>
      <w:marRight w:val="0"/>
      <w:marTop w:val="0"/>
      <w:marBottom w:val="0"/>
      <w:divBdr>
        <w:top w:val="none" w:sz="0" w:space="0" w:color="auto"/>
        <w:left w:val="none" w:sz="0" w:space="0" w:color="auto"/>
        <w:bottom w:val="none" w:sz="0" w:space="0" w:color="auto"/>
        <w:right w:val="none" w:sz="0" w:space="0" w:color="auto"/>
      </w:divBdr>
    </w:div>
    <w:div w:id="1921909958">
      <w:bodyDiv w:val="1"/>
      <w:marLeft w:val="0"/>
      <w:marRight w:val="0"/>
      <w:marTop w:val="0"/>
      <w:marBottom w:val="0"/>
      <w:divBdr>
        <w:top w:val="none" w:sz="0" w:space="0" w:color="auto"/>
        <w:left w:val="none" w:sz="0" w:space="0" w:color="auto"/>
        <w:bottom w:val="none" w:sz="0" w:space="0" w:color="auto"/>
        <w:right w:val="none" w:sz="0" w:space="0" w:color="auto"/>
      </w:divBdr>
    </w:div>
    <w:div w:id="1979262066">
      <w:bodyDiv w:val="1"/>
      <w:marLeft w:val="0"/>
      <w:marRight w:val="0"/>
      <w:marTop w:val="0"/>
      <w:marBottom w:val="0"/>
      <w:divBdr>
        <w:top w:val="none" w:sz="0" w:space="0" w:color="auto"/>
        <w:left w:val="none" w:sz="0" w:space="0" w:color="auto"/>
        <w:bottom w:val="none" w:sz="0" w:space="0" w:color="auto"/>
        <w:right w:val="none" w:sz="0" w:space="0" w:color="auto"/>
      </w:divBdr>
    </w:div>
    <w:div w:id="2071921083">
      <w:bodyDiv w:val="1"/>
      <w:marLeft w:val="0"/>
      <w:marRight w:val="0"/>
      <w:marTop w:val="0"/>
      <w:marBottom w:val="0"/>
      <w:divBdr>
        <w:top w:val="none" w:sz="0" w:space="0" w:color="auto"/>
        <w:left w:val="none" w:sz="0" w:space="0" w:color="auto"/>
        <w:bottom w:val="none" w:sz="0" w:space="0" w:color="auto"/>
        <w:right w:val="none" w:sz="0" w:space="0" w:color="auto"/>
      </w:divBdr>
    </w:div>
    <w:div w:id="208595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9670BAD9C4621A0CB729113B38706"/>
        <w:category>
          <w:name w:val="Général"/>
          <w:gallery w:val="placeholder"/>
        </w:category>
        <w:types>
          <w:type w:val="bbPlcHdr"/>
        </w:types>
        <w:behaviors>
          <w:behavior w:val="content"/>
        </w:behaviors>
        <w:guid w:val="{06E16BC1-145D-418E-BB27-335E551C3AAD}"/>
      </w:docPartPr>
      <w:docPartBody>
        <w:p w:rsidR="007B3F50" w:rsidRDefault="004131D1" w:rsidP="004131D1">
          <w:pPr>
            <w:pStyle w:val="0369670BAD9C4621A0CB729113B38706"/>
          </w:pPr>
          <w:r>
            <w:rPr>
              <w:rFonts w:asciiTheme="majorHAnsi" w:eastAsiaTheme="majorEastAsia" w:hAnsiTheme="majorHAnsi" w:cstheme="majorBidi"/>
              <w:caps/>
              <w:color w:val="4472C4" w:themeColor="accent1"/>
              <w:sz w:val="80"/>
              <w:szCs w:val="80"/>
            </w:rPr>
            <w:t>[Titre du document]</w:t>
          </w:r>
        </w:p>
      </w:docPartBody>
    </w:docPart>
    <w:docPart>
      <w:docPartPr>
        <w:name w:val="24B64EE6691E4407AAB2DCE4578564EB"/>
        <w:category>
          <w:name w:val="Général"/>
          <w:gallery w:val="placeholder"/>
        </w:category>
        <w:types>
          <w:type w:val="bbPlcHdr"/>
        </w:types>
        <w:behaviors>
          <w:behavior w:val="content"/>
        </w:behaviors>
        <w:guid w:val="{83E38197-A4EC-418F-B6E6-7447DB05ABD5}"/>
      </w:docPartPr>
      <w:docPartBody>
        <w:p w:rsidR="007B3F50" w:rsidRDefault="004131D1" w:rsidP="004131D1">
          <w:pPr>
            <w:pStyle w:val="24B64EE6691E4407AAB2DCE4578564EB"/>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D1"/>
    <w:rsid w:val="001551FC"/>
    <w:rsid w:val="00195AF0"/>
    <w:rsid w:val="002B5E12"/>
    <w:rsid w:val="00353CA6"/>
    <w:rsid w:val="004131D1"/>
    <w:rsid w:val="007B3F50"/>
    <w:rsid w:val="00903631"/>
    <w:rsid w:val="00A61ED7"/>
    <w:rsid w:val="00AA45B8"/>
    <w:rsid w:val="00D878C3"/>
    <w:rsid w:val="00D97302"/>
    <w:rsid w:val="00E561FB"/>
    <w:rsid w:val="00E703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69670BAD9C4621A0CB729113B38706">
    <w:name w:val="0369670BAD9C4621A0CB729113B38706"/>
    <w:rsid w:val="004131D1"/>
  </w:style>
  <w:style w:type="paragraph" w:customStyle="1" w:styleId="24B64EE6691E4407AAB2DCE4578564EB">
    <w:name w:val="24B64EE6691E4407AAB2DCE4578564EB"/>
    <w:rsid w:val="00413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09BF8-0067-4707-8EDF-435FF86A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2529</TotalTime>
  <Pages>25</Pages>
  <Words>6090</Words>
  <Characters>33501</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Rapport Projet 4</vt:lpstr>
    </vt:vector>
  </TitlesOfParts>
  <Company>Projet personnel à but formateur et exploratoire</Company>
  <LinksUpToDate>false</LinksUpToDate>
  <CharactersWithSpaces>39512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4</dc:title>
  <dc:subject>Sylvain VASSEUR</dc:subject>
  <dc:creator>Sylvain Vasseur</dc:creator>
  <cp:keywords/>
  <dc:description/>
  <cp:lastModifiedBy>Sylvain Vasseur</cp:lastModifiedBy>
  <cp:revision>69</cp:revision>
  <cp:lastPrinted>2025-04-30T13:49:00Z</cp:lastPrinted>
  <dcterms:created xsi:type="dcterms:W3CDTF">2025-04-15T11:20:00Z</dcterms:created>
  <dcterms:modified xsi:type="dcterms:W3CDTF">2025-04-30T13:49:00Z</dcterms:modified>
</cp:coreProperties>
</file>