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E96CF" w14:textId="77777777" w:rsidR="0096032A" w:rsidRDefault="0096032A">
      <w:pPr>
        <w:spacing w:after="100"/>
      </w:pPr>
    </w:p>
    <w:p w14:paraId="0AEC7073" w14:textId="77777777" w:rsidR="0096032A" w:rsidRDefault="007374ED">
      <w:pPr>
        <w:spacing w:after="40"/>
      </w:pPr>
      <w:r>
        <w:rPr>
          <w:rFonts w:ascii="Georgia" w:eastAsia="Georgia" w:hAnsi="Georgia" w:cs="Georgia"/>
          <w:b/>
          <w:bCs/>
          <w:color w:val="1A1A1A"/>
          <w:spacing w:val="200"/>
          <w:sz w:val="40"/>
          <w:szCs w:val="40"/>
        </w:rPr>
        <w:t>SYLVAN HILLS</w:t>
      </w:r>
    </w:p>
    <w:p w14:paraId="2BA298D0" w14:textId="77777777" w:rsidR="0096032A" w:rsidRDefault="007374ED">
      <w:pPr>
        <w:spacing w:after="60"/>
      </w:pPr>
      <w:r>
        <w:rPr>
          <w:rFonts w:ascii="Georgia" w:eastAsia="Georgia" w:hAnsi="Georgia" w:cs="Georgia"/>
          <w:color w:val="4A6741"/>
          <w:sz w:val="32"/>
          <w:szCs w:val="32"/>
        </w:rPr>
        <w:t>Production Method Decision</w:t>
      </w:r>
    </w:p>
    <w:p w14:paraId="17CD1D69" w14:textId="77777777" w:rsidR="0096032A" w:rsidRDefault="007374ED">
      <w:pPr>
        <w:spacing w:after="40"/>
      </w:pPr>
      <w:r>
        <w:rPr>
          <w:color w:val="666666"/>
          <w:sz w:val="22"/>
          <w:szCs w:val="22"/>
        </w:rPr>
        <w:t>Blanks vs. Cut &amp; Sew  |  The Threshold Jacket</w:t>
      </w:r>
    </w:p>
    <w:p w14:paraId="32EE0150" w14:textId="77777777" w:rsidR="0096032A" w:rsidRDefault="007374ED">
      <w:pPr>
        <w:spacing w:after="40"/>
      </w:pPr>
      <w:r>
        <w:rPr>
          <w:color w:val="999999"/>
          <w:sz w:val="20"/>
          <w:szCs w:val="20"/>
        </w:rPr>
        <w:t>Prepared: February 2025  |  Status: Decision Documented</w:t>
      </w:r>
    </w:p>
    <w:p w14:paraId="6FB52E6E" w14:textId="77777777" w:rsidR="0096032A" w:rsidRDefault="007374ED">
      <w:pPr>
        <w:pBdr>
          <w:bottom w:val="single" w:sz="1" w:space="0" w:color="D4D0C8"/>
        </w:pBdr>
        <w:spacing w:before="200" w:after="200"/>
      </w:pPr>
      <w:r>
        <w:rPr>
          <w:sz w:val="4"/>
          <w:szCs w:val="4"/>
        </w:rPr>
        <w:t xml:space="preserve"> </w:t>
      </w:r>
    </w:p>
    <w:p w14:paraId="14C32009" w14:textId="77777777" w:rsidR="0096032A" w:rsidRDefault="0096032A">
      <w:pPr>
        <w:spacing w:after="80"/>
      </w:pPr>
    </w:p>
    <w:p w14:paraId="1CB0A64E" w14:textId="77777777" w:rsidR="0096032A" w:rsidRDefault="007374ED">
      <w:pPr>
        <w:pStyle w:val="Heading1"/>
      </w:pPr>
      <w:r>
        <w:t>Executive Summary</w:t>
      </w:r>
    </w:p>
    <w:p w14:paraId="3FE8B82E" w14:textId="77777777" w:rsidR="0096032A" w:rsidRDefault="007374ED">
      <w:pPr>
        <w:spacing w:after="160" w:line="276" w:lineRule="auto"/>
      </w:pPr>
      <w:r>
        <w:rPr>
          <w:color w:val="1A1A1A"/>
        </w:rPr>
        <w:t>This document evaluates two production methods for the Sylvan Hills hero product, the Threshold Jacket (a Nehru-Chore hybrid silhouette), and formally records the decision to pursue cut-and-sew manufacturing.</w:t>
      </w:r>
    </w:p>
    <w:p w14:paraId="5DEE9F3D" w14:textId="77777777" w:rsidR="0096032A" w:rsidRDefault="007374ED">
      <w:pPr>
        <w:spacing w:after="160" w:line="276" w:lineRule="auto"/>
      </w:pPr>
      <w:r>
        <w:rPr>
          <w:b/>
          <w:bCs/>
          <w:color w:val="1A1A1A"/>
        </w:rPr>
        <w:t xml:space="preserve">Decision: </w:t>
      </w:r>
      <w:r>
        <w:rPr>
          <w:color w:val="1A1A1A"/>
        </w:rPr>
        <w:t>Cut and sew is the only production method that supports the brand positioning, price point, design differentiation, and long-term defensibility required by Sylvan Hills. Premium blanks were evaluated and rejected on the basis of brand integrity, fit customization, and inability to justify the target retail price range of $350–$650.</w:t>
      </w:r>
    </w:p>
    <w:p w14:paraId="265FE1E5" w14:textId="77777777" w:rsidR="0096032A" w:rsidRDefault="0096032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032A" w14:paraId="1FB1899E" w14:textId="77777777">
        <w:tc>
          <w:tcPr>
            <w:tcW w:w="9360" w:type="dxa"/>
            <w:tcBorders>
              <w:top w:val="single" w:sz="1" w:space="0" w:color="4A6741"/>
              <w:left w:val="single" w:sz="6" w:space="0" w:color="4A6741"/>
              <w:bottom w:val="single" w:sz="1" w:space="0" w:color="4A6741"/>
              <w:right w:val="single" w:sz="1" w:space="0" w:color="4A6741"/>
            </w:tcBorders>
            <w:shd w:val="clear" w:color="auto" w:fill="F0EDE6"/>
            <w:tcMar>
              <w:top w:w="120" w:type="dxa"/>
              <w:left w:w="200" w:type="dxa"/>
              <w:bottom w:w="120" w:type="dxa"/>
              <w:right w:w="200" w:type="dxa"/>
            </w:tcMar>
          </w:tcPr>
          <w:p w14:paraId="4769D5E6" w14:textId="77777777" w:rsidR="0096032A" w:rsidRDefault="007374ED">
            <w:pPr>
              <w:spacing w:after="80"/>
            </w:pPr>
            <w:r>
              <w:rPr>
                <w:rFonts w:ascii="Georgia" w:eastAsia="Georgia" w:hAnsi="Georgia" w:cs="Georgia"/>
                <w:b/>
                <w:bCs/>
                <w:color w:val="4A6741"/>
                <w:sz w:val="22"/>
                <w:szCs w:val="22"/>
              </w:rPr>
              <w:t>The Strategic Frame</w:t>
            </w:r>
          </w:p>
          <w:p w14:paraId="423FABE0" w14:textId="77777777" w:rsidR="0096032A" w:rsidRDefault="007374ED">
            <w:pPr>
              <w:spacing w:line="276" w:lineRule="auto"/>
            </w:pPr>
            <w:r>
              <w:rPr>
                <w:i/>
                <w:iCs/>
                <w:color w:val="3D3D3D"/>
                <w:sz w:val="20"/>
                <w:szCs w:val="20"/>
              </w:rPr>
              <w:t>The question was never "Which is easier?" The question is: "Which method produces a product worthy of the man Sylvan Hills serves — a man who dresses from quiet self-assurance, not convenience?"</w:t>
            </w:r>
          </w:p>
        </w:tc>
      </w:tr>
    </w:tbl>
    <w:p w14:paraId="78F932AF" w14:textId="77777777" w:rsidR="0096032A" w:rsidRDefault="0096032A">
      <w:pPr>
        <w:spacing w:after="80"/>
      </w:pPr>
    </w:p>
    <w:p w14:paraId="0B1A5DF0" w14:textId="77777777" w:rsidR="0096032A" w:rsidRDefault="007374ED">
      <w:pPr>
        <w:pStyle w:val="Heading1"/>
      </w:pPr>
      <w:r>
        <w:t>1. Brand Context and Product Requirements</w:t>
      </w:r>
    </w:p>
    <w:p w14:paraId="0D926521" w14:textId="77777777" w:rsidR="0096032A" w:rsidRDefault="007374ED">
      <w:pPr>
        <w:spacing w:after="160" w:line="276" w:lineRule="auto"/>
      </w:pPr>
      <w:r>
        <w:rPr>
          <w:color w:val="1A1A1A"/>
        </w:rPr>
        <w:t>Sylvan Hills is a menswear brand positioned at the intersection of American ease and Italian restraint. The brand serves men who dress from personal conviction rather than external validation. The hero product, the Threshold Jacket, is a hybrid Nehru-Chore silhouette designed to function as "modern personal armor" — the garment a man crosses into when he steps into the world.</w:t>
      </w:r>
    </w:p>
    <w:p w14:paraId="443E6B85" w14:textId="77777777" w:rsidR="0096032A" w:rsidRDefault="007374ED">
      <w:pPr>
        <w:spacing w:before="200" w:after="120"/>
      </w:pPr>
      <w:r>
        <w:rPr>
          <w:b/>
          <w:bCs/>
          <w:color w:val="1A1A1A"/>
          <w:sz w:val="22"/>
          <w:szCs w:val="22"/>
        </w:rPr>
        <w:t>Product Requirements Driving This Decision</w:t>
      </w:r>
    </w:p>
    <w:p w14:paraId="29AFA090" w14:textId="77777777" w:rsidR="0096032A" w:rsidRDefault="007374ED">
      <w:pPr>
        <w:pStyle w:val="ListParagraph"/>
        <w:numPr>
          <w:ilvl w:val="0"/>
          <w:numId w:val="2"/>
        </w:numPr>
        <w:spacing w:after="100" w:line="260" w:lineRule="auto"/>
      </w:pPr>
      <w:r>
        <w:rPr>
          <w:color w:val="1A1A1A"/>
          <w:sz w:val="20"/>
          <w:szCs w:val="20"/>
        </w:rPr>
        <w:t>Proprietary silhouette: The Nehru-Chore hybrid does not exist as a blank. It must be designed and constructed from scratch.</w:t>
      </w:r>
    </w:p>
    <w:p w14:paraId="51AF8695" w14:textId="77777777" w:rsidR="0096032A" w:rsidRDefault="007374ED">
      <w:pPr>
        <w:pStyle w:val="ListParagraph"/>
        <w:numPr>
          <w:ilvl w:val="0"/>
          <w:numId w:val="2"/>
        </w:numPr>
        <w:spacing w:after="100" w:line="260" w:lineRule="auto"/>
      </w:pPr>
      <w:r>
        <w:rPr>
          <w:color w:val="1A1A1A"/>
          <w:sz w:val="20"/>
          <w:szCs w:val="20"/>
        </w:rPr>
        <w:t>Fit is identity: The target customer values form-fitting designs with clean lines. Pre-set blank sizing cannot deliver this.</w:t>
      </w:r>
    </w:p>
    <w:p w14:paraId="55CAECE7" w14:textId="77777777" w:rsidR="0096032A" w:rsidRDefault="007374ED">
      <w:pPr>
        <w:pStyle w:val="ListParagraph"/>
        <w:numPr>
          <w:ilvl w:val="0"/>
          <w:numId w:val="2"/>
        </w:numPr>
        <w:spacing w:after="100" w:line="260" w:lineRule="auto"/>
      </w:pPr>
      <w:r>
        <w:rPr>
          <w:color w:val="1A1A1A"/>
          <w:sz w:val="20"/>
          <w:szCs w:val="20"/>
        </w:rPr>
        <w:t>Fabric as quiet signal: The brand demands tactile, natural fabrics (cotton-linen, wool blends, Japanese textiles) that communicate quality without logos.</w:t>
      </w:r>
    </w:p>
    <w:p w14:paraId="64EF2D89" w14:textId="77777777" w:rsidR="0096032A" w:rsidRDefault="007374ED">
      <w:pPr>
        <w:pStyle w:val="ListParagraph"/>
        <w:numPr>
          <w:ilvl w:val="0"/>
          <w:numId w:val="2"/>
        </w:numPr>
        <w:spacing w:after="100" w:line="260" w:lineRule="auto"/>
      </w:pPr>
      <w:r>
        <w:rPr>
          <w:color w:val="1A1A1A"/>
          <w:sz w:val="20"/>
          <w:szCs w:val="20"/>
        </w:rPr>
        <w:t>Price integrity: The target retail range of $350–$650 requires construction quality, fabric provenance, and design uniqueness that justify the investment.</w:t>
      </w:r>
    </w:p>
    <w:p w14:paraId="46B2D5E2" w14:textId="77777777" w:rsidR="0096032A" w:rsidRDefault="007374ED">
      <w:pPr>
        <w:pStyle w:val="ListParagraph"/>
        <w:numPr>
          <w:ilvl w:val="0"/>
          <w:numId w:val="2"/>
        </w:numPr>
        <w:spacing w:after="100" w:line="260" w:lineRule="auto"/>
      </w:pPr>
      <w:r>
        <w:rPr>
          <w:color w:val="1A1A1A"/>
          <w:sz w:val="20"/>
          <w:szCs w:val="20"/>
        </w:rPr>
        <w:lastRenderedPageBreak/>
        <w:t>10-year garment standard: Every Sylvan Hills piece must feel relevant and well-constructed for a decade. Commodity blanks deteriorate in both quality and relevance.</w:t>
      </w:r>
    </w:p>
    <w:p w14:paraId="55C41545" w14:textId="77777777" w:rsidR="0096032A" w:rsidRDefault="0096032A">
      <w:pPr>
        <w:spacing w:after="80"/>
      </w:pPr>
    </w:p>
    <w:p w14:paraId="5E70CD8F" w14:textId="77777777" w:rsidR="0096032A" w:rsidRDefault="007374ED">
      <w:pPr>
        <w:pStyle w:val="Heading1"/>
      </w:pPr>
      <w:r>
        <w:t>2. Comparative Analysis: Blanks vs. Cut &amp; Sew</w:t>
      </w:r>
    </w:p>
    <w:p w14:paraId="288ACA75" w14:textId="77777777" w:rsidR="0096032A" w:rsidRDefault="007374ED">
      <w:pPr>
        <w:spacing w:after="160" w:line="276" w:lineRule="auto"/>
      </w:pPr>
      <w:r>
        <w:rPr>
          <w:color w:val="1A1A1A"/>
        </w:rPr>
        <w:t>The following table evaluates both production methods across the criteria most relevant to the Sylvan Hills launch strategy.</w:t>
      </w:r>
    </w:p>
    <w:p w14:paraId="6F85A65E" w14:textId="77777777" w:rsidR="0096032A" w:rsidRDefault="0096032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032A" w14:paraId="76C83298" w14:textId="77777777">
        <w:tc>
          <w:tcPr>
            <w:tcW w:w="180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vAlign w:val="center"/>
          </w:tcPr>
          <w:p w14:paraId="754C695E" w14:textId="77777777" w:rsidR="0096032A" w:rsidRDefault="007374ED">
            <w:r>
              <w:rPr>
                <w:b/>
                <w:bCs/>
                <w:color w:val="FFFFFF"/>
                <w:sz w:val="20"/>
                <w:szCs w:val="20"/>
              </w:rPr>
              <w:t>Criteria</w:t>
            </w:r>
          </w:p>
        </w:tc>
        <w:tc>
          <w:tcPr>
            <w:tcW w:w="378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vAlign w:val="center"/>
          </w:tcPr>
          <w:p w14:paraId="0F7339DB" w14:textId="77777777" w:rsidR="0096032A" w:rsidRDefault="007374ED">
            <w:r>
              <w:rPr>
                <w:b/>
                <w:bCs/>
                <w:color w:val="FFFFFF"/>
                <w:sz w:val="20"/>
                <w:szCs w:val="20"/>
              </w:rPr>
              <w:t>Premium Blanks</w:t>
            </w:r>
          </w:p>
        </w:tc>
        <w:tc>
          <w:tcPr>
            <w:tcW w:w="378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vAlign w:val="center"/>
          </w:tcPr>
          <w:p w14:paraId="527F4007" w14:textId="77777777" w:rsidR="0096032A" w:rsidRDefault="007374ED">
            <w:r>
              <w:rPr>
                <w:b/>
                <w:bCs/>
                <w:color w:val="FFFFFF"/>
                <w:sz w:val="20"/>
                <w:szCs w:val="20"/>
              </w:rPr>
              <w:t>Cut &amp; Sew</w:t>
            </w:r>
          </w:p>
        </w:tc>
      </w:tr>
      <w:tr w:rsidR="0096032A" w14:paraId="751F7D9C" w14:textId="77777777">
        <w:tc>
          <w:tcPr>
            <w:tcW w:w="1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7949DA31" w14:textId="77777777" w:rsidR="0096032A" w:rsidRDefault="007374ED">
            <w:pPr>
              <w:spacing w:after="40" w:line="260" w:lineRule="auto"/>
            </w:pPr>
            <w:r>
              <w:rPr>
                <w:b/>
                <w:bCs/>
                <w:color w:val="1A1A1A"/>
                <w:sz w:val="20"/>
                <w:szCs w:val="20"/>
              </w:rPr>
              <w:t>Unit Cost</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21447613" w14:textId="77777777" w:rsidR="0096032A" w:rsidRDefault="007374ED">
            <w:pPr>
              <w:spacing w:after="40" w:line="260" w:lineRule="auto"/>
            </w:pPr>
            <w:r>
              <w:rPr>
                <w:color w:val="1A1A1A"/>
                <w:sz w:val="20"/>
                <w:szCs w:val="20"/>
              </w:rPr>
              <w:t>$18–45 per unit (low MOQ)</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5A727C82" w14:textId="77777777" w:rsidR="0096032A" w:rsidRDefault="007374ED">
            <w:pPr>
              <w:spacing w:after="40" w:line="260" w:lineRule="auto"/>
            </w:pPr>
            <w:r>
              <w:rPr>
                <w:color w:val="1A1A1A"/>
                <w:sz w:val="20"/>
                <w:szCs w:val="20"/>
              </w:rPr>
              <w:t>$45–120+ per unit (higher MOQ)</w:t>
            </w:r>
          </w:p>
        </w:tc>
      </w:tr>
      <w:tr w:rsidR="0096032A" w14:paraId="6D47560D" w14:textId="77777777">
        <w:tc>
          <w:tcPr>
            <w:tcW w:w="1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5422C993" w14:textId="77777777" w:rsidR="0096032A" w:rsidRDefault="007374ED">
            <w:pPr>
              <w:spacing w:after="40" w:line="260" w:lineRule="auto"/>
            </w:pPr>
            <w:r>
              <w:rPr>
                <w:b/>
                <w:bCs/>
                <w:color w:val="1A1A1A"/>
                <w:sz w:val="20"/>
                <w:szCs w:val="20"/>
              </w:rPr>
              <w:t>MOQ</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559BE8A3" w14:textId="77777777" w:rsidR="0096032A" w:rsidRDefault="007374ED">
            <w:pPr>
              <w:spacing w:after="40" w:line="260" w:lineRule="auto"/>
            </w:pPr>
            <w:r>
              <w:rPr>
                <w:color w:val="1A1A1A"/>
                <w:sz w:val="20"/>
                <w:szCs w:val="20"/>
              </w:rPr>
              <w:t>12–50 units per style/color</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5938A60E" w14:textId="77777777" w:rsidR="0096032A" w:rsidRDefault="007374ED">
            <w:pPr>
              <w:spacing w:after="40" w:line="260" w:lineRule="auto"/>
            </w:pPr>
            <w:r>
              <w:rPr>
                <w:color w:val="1A1A1A"/>
                <w:sz w:val="20"/>
                <w:szCs w:val="20"/>
              </w:rPr>
              <w:t>50–300+ units per style</w:t>
            </w:r>
          </w:p>
        </w:tc>
      </w:tr>
      <w:tr w:rsidR="0096032A" w14:paraId="1BECE93F" w14:textId="77777777">
        <w:tc>
          <w:tcPr>
            <w:tcW w:w="1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4BD314C" w14:textId="77777777" w:rsidR="0096032A" w:rsidRDefault="007374ED">
            <w:pPr>
              <w:spacing w:after="40" w:line="260" w:lineRule="auto"/>
            </w:pPr>
            <w:r>
              <w:rPr>
                <w:b/>
                <w:bCs/>
                <w:color w:val="1A1A1A"/>
                <w:sz w:val="20"/>
                <w:szCs w:val="20"/>
              </w:rPr>
              <w:t>Timeline to First Sample</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919251F" w14:textId="77777777" w:rsidR="0096032A" w:rsidRDefault="007374ED">
            <w:pPr>
              <w:spacing w:after="40" w:line="260" w:lineRule="auto"/>
            </w:pPr>
            <w:r>
              <w:rPr>
                <w:color w:val="1A1A1A"/>
                <w:sz w:val="20"/>
                <w:szCs w:val="20"/>
              </w:rPr>
              <w:t>1–2 weeks</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4B20168" w14:textId="77777777" w:rsidR="0096032A" w:rsidRDefault="007374ED">
            <w:pPr>
              <w:spacing w:after="40" w:line="260" w:lineRule="auto"/>
            </w:pPr>
            <w:r>
              <w:rPr>
                <w:color w:val="1A1A1A"/>
                <w:sz w:val="20"/>
                <w:szCs w:val="20"/>
              </w:rPr>
              <w:t>6–12 weeks</w:t>
            </w:r>
          </w:p>
        </w:tc>
      </w:tr>
      <w:tr w:rsidR="0096032A" w14:paraId="625CB476" w14:textId="77777777">
        <w:tc>
          <w:tcPr>
            <w:tcW w:w="1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ABCD007" w14:textId="77777777" w:rsidR="0096032A" w:rsidRDefault="007374ED">
            <w:pPr>
              <w:spacing w:after="40" w:line="260" w:lineRule="auto"/>
            </w:pPr>
            <w:r>
              <w:rPr>
                <w:b/>
                <w:bCs/>
                <w:color w:val="1A1A1A"/>
                <w:sz w:val="20"/>
                <w:szCs w:val="20"/>
              </w:rPr>
              <w:t>Timeline to Production</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8859AF2" w14:textId="77777777" w:rsidR="0096032A" w:rsidRDefault="007374ED">
            <w:pPr>
              <w:spacing w:after="40" w:line="260" w:lineRule="auto"/>
            </w:pPr>
            <w:r>
              <w:rPr>
                <w:color w:val="1A1A1A"/>
                <w:sz w:val="20"/>
                <w:szCs w:val="20"/>
              </w:rPr>
              <w:t>2–4 weeks</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8962029" w14:textId="77777777" w:rsidR="0096032A" w:rsidRDefault="007374ED">
            <w:pPr>
              <w:spacing w:after="40" w:line="260" w:lineRule="auto"/>
            </w:pPr>
            <w:r>
              <w:rPr>
                <w:color w:val="1A1A1A"/>
                <w:sz w:val="20"/>
                <w:szCs w:val="20"/>
              </w:rPr>
              <w:t>12–20 weeks</w:t>
            </w:r>
          </w:p>
        </w:tc>
      </w:tr>
      <w:tr w:rsidR="0096032A" w14:paraId="09838358" w14:textId="77777777">
        <w:tc>
          <w:tcPr>
            <w:tcW w:w="1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1983FE78" w14:textId="77777777" w:rsidR="0096032A" w:rsidRDefault="007374ED">
            <w:pPr>
              <w:spacing w:after="40" w:line="260" w:lineRule="auto"/>
            </w:pPr>
            <w:r>
              <w:rPr>
                <w:b/>
                <w:bCs/>
                <w:color w:val="1A1A1A"/>
                <w:sz w:val="20"/>
                <w:szCs w:val="20"/>
              </w:rPr>
              <w:t>Fit Customization</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77C5EEC6" w14:textId="77777777" w:rsidR="0096032A" w:rsidRDefault="007374ED">
            <w:pPr>
              <w:spacing w:after="40" w:line="260" w:lineRule="auto"/>
            </w:pPr>
            <w:r>
              <w:rPr>
                <w:color w:val="1A1A1A"/>
                <w:sz w:val="20"/>
                <w:szCs w:val="20"/>
              </w:rPr>
              <w:t>None — pre-set sizing</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7F661012" w14:textId="77777777" w:rsidR="0096032A" w:rsidRDefault="007374ED">
            <w:pPr>
              <w:spacing w:after="40" w:line="260" w:lineRule="auto"/>
            </w:pPr>
            <w:r>
              <w:rPr>
                <w:color w:val="1A1A1A"/>
                <w:sz w:val="20"/>
                <w:szCs w:val="20"/>
              </w:rPr>
              <w:t>Full control over pattern, fit, silhouette</w:t>
            </w:r>
          </w:p>
        </w:tc>
      </w:tr>
      <w:tr w:rsidR="0096032A" w14:paraId="0D5F88F9" w14:textId="77777777">
        <w:tc>
          <w:tcPr>
            <w:tcW w:w="1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55283BD" w14:textId="77777777" w:rsidR="0096032A" w:rsidRDefault="007374ED">
            <w:pPr>
              <w:spacing w:after="40" w:line="260" w:lineRule="auto"/>
            </w:pPr>
            <w:r>
              <w:rPr>
                <w:b/>
                <w:bCs/>
                <w:color w:val="1A1A1A"/>
                <w:sz w:val="20"/>
                <w:szCs w:val="20"/>
              </w:rPr>
              <w:t>Fabric Selection</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994A90D" w14:textId="77777777" w:rsidR="0096032A" w:rsidRDefault="007374ED">
            <w:pPr>
              <w:spacing w:after="40" w:line="260" w:lineRule="auto"/>
            </w:pPr>
            <w:r>
              <w:rPr>
                <w:color w:val="1A1A1A"/>
                <w:sz w:val="20"/>
                <w:szCs w:val="20"/>
              </w:rPr>
              <w:t>Limited to supplier catalog</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772624D2" w14:textId="77777777" w:rsidR="0096032A" w:rsidRDefault="007374ED">
            <w:pPr>
              <w:spacing w:after="40" w:line="260" w:lineRule="auto"/>
            </w:pPr>
            <w:r>
              <w:rPr>
                <w:color w:val="1A1A1A"/>
                <w:sz w:val="20"/>
                <w:szCs w:val="20"/>
              </w:rPr>
              <w:t>Unlimited — source any mill or deadstock</w:t>
            </w:r>
          </w:p>
        </w:tc>
      </w:tr>
      <w:tr w:rsidR="0096032A" w14:paraId="64152938" w14:textId="77777777">
        <w:tc>
          <w:tcPr>
            <w:tcW w:w="1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25167587" w14:textId="77777777" w:rsidR="0096032A" w:rsidRDefault="007374ED">
            <w:pPr>
              <w:spacing w:after="40" w:line="260" w:lineRule="auto"/>
            </w:pPr>
            <w:r>
              <w:rPr>
                <w:b/>
                <w:bCs/>
                <w:color w:val="1A1A1A"/>
                <w:sz w:val="20"/>
                <w:szCs w:val="20"/>
              </w:rPr>
              <w:t>Design Uniqueness</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9A770F1" w14:textId="77777777" w:rsidR="0096032A" w:rsidRDefault="007374ED">
            <w:pPr>
              <w:spacing w:after="40" w:line="260" w:lineRule="auto"/>
            </w:pPr>
            <w:r>
              <w:rPr>
                <w:color w:val="1A1A1A"/>
                <w:sz w:val="20"/>
                <w:szCs w:val="20"/>
              </w:rPr>
              <w:t>Low — same blanks as competitors</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57A4B088" w14:textId="77777777" w:rsidR="0096032A" w:rsidRDefault="007374ED">
            <w:pPr>
              <w:spacing w:after="40" w:line="260" w:lineRule="auto"/>
            </w:pPr>
            <w:r>
              <w:rPr>
                <w:color w:val="1A1A1A"/>
                <w:sz w:val="20"/>
                <w:szCs w:val="20"/>
              </w:rPr>
              <w:t>High — proprietary design</w:t>
            </w:r>
          </w:p>
        </w:tc>
      </w:tr>
      <w:tr w:rsidR="0096032A" w14:paraId="166C3F2C" w14:textId="77777777">
        <w:tc>
          <w:tcPr>
            <w:tcW w:w="1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ADB450E" w14:textId="77777777" w:rsidR="0096032A" w:rsidRDefault="007374ED">
            <w:pPr>
              <w:spacing w:after="40" w:line="260" w:lineRule="auto"/>
            </w:pPr>
            <w:r>
              <w:rPr>
                <w:b/>
                <w:bCs/>
                <w:color w:val="1A1A1A"/>
                <w:sz w:val="20"/>
                <w:szCs w:val="20"/>
              </w:rPr>
              <w:t>Brand Integrity</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8F4D94A" w14:textId="77777777" w:rsidR="0096032A" w:rsidRDefault="007374ED">
            <w:pPr>
              <w:spacing w:after="40" w:line="260" w:lineRule="auto"/>
            </w:pPr>
            <w:r>
              <w:rPr>
                <w:color w:val="1A1A1A"/>
                <w:sz w:val="20"/>
                <w:szCs w:val="20"/>
              </w:rPr>
              <w:t>Weak — commodity product feel</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440D65C" w14:textId="77777777" w:rsidR="0096032A" w:rsidRDefault="007374ED">
            <w:pPr>
              <w:spacing w:after="40" w:line="260" w:lineRule="auto"/>
            </w:pPr>
            <w:r>
              <w:rPr>
                <w:color w:val="1A1A1A"/>
                <w:sz w:val="20"/>
                <w:szCs w:val="20"/>
              </w:rPr>
              <w:t>Strong — fully aligned with brand DNA</w:t>
            </w:r>
          </w:p>
        </w:tc>
      </w:tr>
      <w:tr w:rsidR="0096032A" w14:paraId="53F2E281" w14:textId="77777777">
        <w:tc>
          <w:tcPr>
            <w:tcW w:w="1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51C033DB" w14:textId="77777777" w:rsidR="0096032A" w:rsidRDefault="007374ED">
            <w:pPr>
              <w:spacing w:after="40" w:line="260" w:lineRule="auto"/>
            </w:pPr>
            <w:r>
              <w:rPr>
                <w:b/>
                <w:bCs/>
                <w:color w:val="1A1A1A"/>
                <w:sz w:val="20"/>
                <w:szCs w:val="20"/>
              </w:rPr>
              <w:t>Scalability</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55922D3A" w14:textId="77777777" w:rsidR="0096032A" w:rsidRDefault="007374ED">
            <w:pPr>
              <w:spacing w:after="40" w:line="260" w:lineRule="auto"/>
            </w:pPr>
            <w:r>
              <w:rPr>
                <w:color w:val="1A1A1A"/>
                <w:sz w:val="20"/>
                <w:szCs w:val="20"/>
              </w:rPr>
              <w:t>Easy to reorder quickly</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3DDEDA6" w14:textId="77777777" w:rsidR="0096032A" w:rsidRDefault="007374ED">
            <w:pPr>
              <w:spacing w:after="40" w:line="260" w:lineRule="auto"/>
            </w:pPr>
            <w:r>
              <w:rPr>
                <w:color w:val="1A1A1A"/>
                <w:sz w:val="20"/>
                <w:szCs w:val="20"/>
              </w:rPr>
              <w:t>Requires planning; longer lead times</w:t>
            </w:r>
          </w:p>
        </w:tc>
      </w:tr>
      <w:tr w:rsidR="0096032A" w14:paraId="1A73098D" w14:textId="77777777">
        <w:tc>
          <w:tcPr>
            <w:tcW w:w="1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27E8499A" w14:textId="77777777" w:rsidR="0096032A" w:rsidRDefault="007374ED">
            <w:pPr>
              <w:spacing w:after="40" w:line="260" w:lineRule="auto"/>
            </w:pPr>
            <w:r>
              <w:rPr>
                <w:b/>
                <w:bCs/>
                <w:color w:val="1A1A1A"/>
                <w:sz w:val="20"/>
                <w:szCs w:val="20"/>
              </w:rPr>
              <w:t>Risk Level</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55C7183" w14:textId="77777777" w:rsidR="0096032A" w:rsidRDefault="007374ED">
            <w:pPr>
              <w:spacing w:after="40" w:line="260" w:lineRule="auto"/>
            </w:pPr>
            <w:r>
              <w:rPr>
                <w:color w:val="1A1A1A"/>
                <w:sz w:val="20"/>
                <w:szCs w:val="20"/>
              </w:rPr>
              <w:t>Low financial risk per run</w:t>
            </w:r>
          </w:p>
        </w:tc>
        <w:tc>
          <w:tcPr>
            <w:tcW w:w="378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67B7CE5" w14:textId="77777777" w:rsidR="0096032A" w:rsidRDefault="007374ED">
            <w:pPr>
              <w:spacing w:after="40" w:line="260" w:lineRule="auto"/>
            </w:pPr>
            <w:r>
              <w:rPr>
                <w:color w:val="1A1A1A"/>
                <w:sz w:val="20"/>
                <w:szCs w:val="20"/>
              </w:rPr>
              <w:t>Higher upfront investment</w:t>
            </w:r>
          </w:p>
        </w:tc>
      </w:tr>
      <w:tr w:rsidR="0096032A" w14:paraId="0129CB41" w14:textId="77777777">
        <w:tc>
          <w:tcPr>
            <w:tcW w:w="1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A422E14" w14:textId="77777777" w:rsidR="0096032A" w:rsidRDefault="007374ED">
            <w:pPr>
              <w:spacing w:after="40" w:line="260" w:lineRule="auto"/>
            </w:pPr>
            <w:r>
              <w:rPr>
                <w:b/>
                <w:bCs/>
                <w:color w:val="1A1A1A"/>
                <w:sz w:val="20"/>
                <w:szCs w:val="20"/>
              </w:rPr>
              <w:t>Price Justification</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7EE9685" w14:textId="77777777" w:rsidR="0096032A" w:rsidRDefault="007374ED">
            <w:pPr>
              <w:spacing w:after="40" w:line="260" w:lineRule="auto"/>
            </w:pPr>
            <w:r>
              <w:rPr>
                <w:color w:val="1A1A1A"/>
                <w:sz w:val="20"/>
                <w:szCs w:val="20"/>
              </w:rPr>
              <w:t>Hard above $150 retail</w:t>
            </w:r>
          </w:p>
        </w:tc>
        <w:tc>
          <w:tcPr>
            <w:tcW w:w="378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71163AD" w14:textId="77777777" w:rsidR="0096032A" w:rsidRDefault="007374ED">
            <w:pPr>
              <w:spacing w:after="40" w:line="260" w:lineRule="auto"/>
            </w:pPr>
            <w:r>
              <w:rPr>
                <w:color w:val="1A1A1A"/>
                <w:sz w:val="20"/>
                <w:szCs w:val="20"/>
              </w:rPr>
              <w:t>Supports $350–650 retail positioning</w:t>
            </w:r>
          </w:p>
        </w:tc>
      </w:tr>
    </w:tbl>
    <w:p w14:paraId="3B672334" w14:textId="77777777" w:rsidR="0096032A" w:rsidRDefault="0096032A">
      <w:pPr>
        <w:spacing w:after="120"/>
      </w:pPr>
    </w:p>
    <w:p w14:paraId="7EBE4A45" w14:textId="77777777" w:rsidR="0096032A" w:rsidRDefault="007374ED">
      <w:pPr>
        <w:pStyle w:val="Heading1"/>
      </w:pPr>
      <w:r>
        <w:t>3. Weighted Decision Scorecard</w:t>
      </w:r>
    </w:p>
    <w:p w14:paraId="65343033" w14:textId="77777777" w:rsidR="0096032A" w:rsidRDefault="007374ED">
      <w:pPr>
        <w:spacing w:after="160" w:line="276" w:lineRule="auto"/>
      </w:pPr>
      <w:r>
        <w:rPr>
          <w:color w:val="1A1A1A"/>
        </w:rPr>
        <w:t>Each criterion is scored 1–10 based on alignment with Sylvan Hills brand requirements. Criteria are weighted toward long-term brand building over short-term convenience.</w:t>
      </w:r>
    </w:p>
    <w:p w14:paraId="1E2A0D8A" w14:textId="77777777" w:rsidR="0096032A" w:rsidRDefault="0096032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96032A" w14:paraId="1D4B631C" w14:textId="77777777">
        <w:tc>
          <w:tcPr>
            <w:tcW w:w="280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tcPr>
          <w:p w14:paraId="4E562805" w14:textId="77777777" w:rsidR="0096032A" w:rsidRDefault="007374ED">
            <w:pPr>
              <w:jc w:val="center"/>
            </w:pPr>
            <w:r>
              <w:rPr>
                <w:b/>
                <w:bCs/>
                <w:color w:val="FFFFFF"/>
                <w:sz w:val="20"/>
                <w:szCs w:val="20"/>
              </w:rPr>
              <w:t>Evaluation Criteria</w:t>
            </w:r>
          </w:p>
        </w:tc>
        <w:tc>
          <w:tcPr>
            <w:tcW w:w="220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tcPr>
          <w:p w14:paraId="5A4A2D31" w14:textId="77777777" w:rsidR="0096032A" w:rsidRDefault="007374ED">
            <w:pPr>
              <w:jc w:val="center"/>
            </w:pPr>
            <w:r>
              <w:rPr>
                <w:b/>
                <w:bCs/>
                <w:color w:val="FFFFFF"/>
                <w:sz w:val="20"/>
                <w:szCs w:val="20"/>
              </w:rPr>
              <w:t>Premium Blanks</w:t>
            </w:r>
          </w:p>
        </w:tc>
        <w:tc>
          <w:tcPr>
            <w:tcW w:w="220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tcPr>
          <w:p w14:paraId="6AB4A7C9" w14:textId="77777777" w:rsidR="0096032A" w:rsidRDefault="007374ED">
            <w:pPr>
              <w:jc w:val="center"/>
            </w:pPr>
            <w:r>
              <w:rPr>
                <w:b/>
                <w:bCs/>
                <w:color w:val="FFFFFF"/>
                <w:sz w:val="20"/>
                <w:szCs w:val="20"/>
              </w:rPr>
              <w:t>Cut &amp; Sew</w:t>
            </w:r>
          </w:p>
        </w:tc>
        <w:tc>
          <w:tcPr>
            <w:tcW w:w="216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tcPr>
          <w:p w14:paraId="2F95B4F2" w14:textId="77777777" w:rsidR="0096032A" w:rsidRDefault="007374ED">
            <w:pPr>
              <w:jc w:val="center"/>
            </w:pPr>
            <w:r>
              <w:rPr>
                <w:b/>
                <w:bCs/>
                <w:color w:val="FFFFFF"/>
                <w:sz w:val="20"/>
                <w:szCs w:val="20"/>
              </w:rPr>
              <w:t>Winner</w:t>
            </w:r>
          </w:p>
        </w:tc>
      </w:tr>
      <w:tr w:rsidR="0096032A" w14:paraId="765CCBD0" w14:textId="77777777">
        <w:tc>
          <w:tcPr>
            <w:tcW w:w="2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7025EFAD" w14:textId="77777777" w:rsidR="0096032A" w:rsidRDefault="007374ED">
            <w:r>
              <w:rPr>
                <w:b/>
                <w:bCs/>
                <w:color w:val="1A1A1A"/>
                <w:sz w:val="20"/>
                <w:szCs w:val="20"/>
              </w:rPr>
              <w:t>Brand Alignment</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7A68BD20" w14:textId="77777777" w:rsidR="0096032A" w:rsidRDefault="007374ED">
            <w:pPr>
              <w:jc w:val="center"/>
            </w:pPr>
            <w:r>
              <w:rPr>
                <w:color w:val="1A1A1A"/>
                <w:sz w:val="20"/>
                <w:szCs w:val="20"/>
              </w:rPr>
              <w:t>2 / 10</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F2C6971" w14:textId="77777777" w:rsidR="0096032A" w:rsidRDefault="007374ED">
            <w:pPr>
              <w:jc w:val="center"/>
            </w:pPr>
            <w:r>
              <w:rPr>
                <w:color w:val="1A1A1A"/>
                <w:sz w:val="20"/>
                <w:szCs w:val="20"/>
              </w:rPr>
              <w:t>9 / 10</w:t>
            </w:r>
          </w:p>
        </w:tc>
        <w:tc>
          <w:tcPr>
            <w:tcW w:w="21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05D5CE6C" w14:textId="77777777" w:rsidR="0096032A" w:rsidRDefault="007374ED">
            <w:pPr>
              <w:jc w:val="center"/>
            </w:pPr>
            <w:r>
              <w:rPr>
                <w:b/>
                <w:bCs/>
                <w:color w:val="4A6741"/>
                <w:sz w:val="20"/>
                <w:szCs w:val="20"/>
              </w:rPr>
              <w:t>Cut &amp; Sew</w:t>
            </w:r>
          </w:p>
        </w:tc>
      </w:tr>
      <w:tr w:rsidR="0096032A" w14:paraId="6BB592D7" w14:textId="77777777">
        <w:tc>
          <w:tcPr>
            <w:tcW w:w="2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103EECF" w14:textId="77777777" w:rsidR="0096032A" w:rsidRDefault="007374ED">
            <w:r>
              <w:rPr>
                <w:b/>
                <w:bCs/>
                <w:color w:val="1A1A1A"/>
                <w:sz w:val="20"/>
                <w:szCs w:val="20"/>
              </w:rPr>
              <w:t>Design Differentiation</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EED6BF7" w14:textId="77777777" w:rsidR="0096032A" w:rsidRDefault="007374ED">
            <w:pPr>
              <w:jc w:val="center"/>
            </w:pPr>
            <w:r>
              <w:rPr>
                <w:color w:val="1A1A1A"/>
                <w:sz w:val="20"/>
                <w:szCs w:val="20"/>
              </w:rPr>
              <w:t>2 / 10</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2553CABC" w14:textId="77777777" w:rsidR="0096032A" w:rsidRDefault="007374ED">
            <w:pPr>
              <w:jc w:val="center"/>
            </w:pPr>
            <w:r>
              <w:rPr>
                <w:color w:val="1A1A1A"/>
                <w:sz w:val="20"/>
                <w:szCs w:val="20"/>
              </w:rPr>
              <w:t>10 / 10</w:t>
            </w:r>
          </w:p>
        </w:tc>
        <w:tc>
          <w:tcPr>
            <w:tcW w:w="216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1A954645" w14:textId="77777777" w:rsidR="0096032A" w:rsidRDefault="007374ED">
            <w:pPr>
              <w:jc w:val="center"/>
            </w:pPr>
            <w:r>
              <w:rPr>
                <w:b/>
                <w:bCs/>
                <w:color w:val="4A6741"/>
                <w:sz w:val="20"/>
                <w:szCs w:val="20"/>
              </w:rPr>
              <w:t>Cut &amp; Sew</w:t>
            </w:r>
          </w:p>
        </w:tc>
      </w:tr>
      <w:tr w:rsidR="0096032A" w14:paraId="59DEAE0D" w14:textId="77777777">
        <w:tc>
          <w:tcPr>
            <w:tcW w:w="2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2FCF30C7" w14:textId="77777777" w:rsidR="0096032A" w:rsidRDefault="007374ED">
            <w:r>
              <w:rPr>
                <w:b/>
                <w:bCs/>
                <w:color w:val="1A1A1A"/>
                <w:sz w:val="20"/>
                <w:szCs w:val="20"/>
              </w:rPr>
              <w:lastRenderedPageBreak/>
              <w:t>Price Point Support</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3A8F00B5" w14:textId="77777777" w:rsidR="0096032A" w:rsidRDefault="007374ED">
            <w:pPr>
              <w:jc w:val="center"/>
            </w:pPr>
            <w:r>
              <w:rPr>
                <w:color w:val="1A1A1A"/>
                <w:sz w:val="20"/>
                <w:szCs w:val="20"/>
              </w:rPr>
              <w:t>3 / 10</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B1B055C" w14:textId="77777777" w:rsidR="0096032A" w:rsidRDefault="007374ED">
            <w:pPr>
              <w:jc w:val="center"/>
            </w:pPr>
            <w:r>
              <w:rPr>
                <w:color w:val="1A1A1A"/>
                <w:sz w:val="20"/>
                <w:szCs w:val="20"/>
              </w:rPr>
              <w:t>9 / 10</w:t>
            </w:r>
          </w:p>
        </w:tc>
        <w:tc>
          <w:tcPr>
            <w:tcW w:w="21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76A95995" w14:textId="77777777" w:rsidR="0096032A" w:rsidRDefault="007374ED">
            <w:pPr>
              <w:jc w:val="center"/>
            </w:pPr>
            <w:r>
              <w:rPr>
                <w:b/>
                <w:bCs/>
                <w:color w:val="4A6741"/>
                <w:sz w:val="20"/>
                <w:szCs w:val="20"/>
              </w:rPr>
              <w:t>Cut &amp; Sew</w:t>
            </w:r>
          </w:p>
        </w:tc>
      </w:tr>
      <w:tr w:rsidR="0096032A" w14:paraId="200E2A6A" w14:textId="77777777">
        <w:tc>
          <w:tcPr>
            <w:tcW w:w="2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EC80B8D" w14:textId="77777777" w:rsidR="0096032A" w:rsidRDefault="007374ED">
            <w:r>
              <w:rPr>
                <w:b/>
                <w:bCs/>
                <w:color w:val="1A1A1A"/>
                <w:sz w:val="20"/>
                <w:szCs w:val="20"/>
              </w:rPr>
              <w:t>Speed to Market</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B701077" w14:textId="77777777" w:rsidR="0096032A" w:rsidRDefault="007374ED">
            <w:pPr>
              <w:jc w:val="center"/>
            </w:pPr>
            <w:r>
              <w:rPr>
                <w:color w:val="1A1A1A"/>
                <w:sz w:val="20"/>
                <w:szCs w:val="20"/>
              </w:rPr>
              <w:t>9 / 10</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53482D1" w14:textId="77777777" w:rsidR="0096032A" w:rsidRDefault="007374ED">
            <w:pPr>
              <w:jc w:val="center"/>
            </w:pPr>
            <w:r>
              <w:rPr>
                <w:color w:val="1A1A1A"/>
                <w:sz w:val="20"/>
                <w:szCs w:val="20"/>
              </w:rPr>
              <w:t>4 / 10</w:t>
            </w:r>
          </w:p>
        </w:tc>
        <w:tc>
          <w:tcPr>
            <w:tcW w:w="216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0A8B60D3" w14:textId="77777777" w:rsidR="0096032A" w:rsidRDefault="007374ED">
            <w:pPr>
              <w:jc w:val="center"/>
            </w:pPr>
            <w:r>
              <w:rPr>
                <w:b/>
                <w:bCs/>
                <w:color w:val="8B7335"/>
                <w:sz w:val="20"/>
                <w:szCs w:val="20"/>
              </w:rPr>
              <w:t>Blanks</w:t>
            </w:r>
          </w:p>
        </w:tc>
      </w:tr>
      <w:tr w:rsidR="0096032A" w14:paraId="4999AE31" w14:textId="77777777">
        <w:tc>
          <w:tcPr>
            <w:tcW w:w="2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5A7DDAFB" w14:textId="77777777" w:rsidR="0096032A" w:rsidRDefault="007374ED">
            <w:r>
              <w:rPr>
                <w:b/>
                <w:bCs/>
                <w:color w:val="1A1A1A"/>
                <w:sz w:val="20"/>
                <w:szCs w:val="20"/>
              </w:rPr>
              <w:t>Financial Risk</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2946AB0C" w14:textId="77777777" w:rsidR="0096032A" w:rsidRDefault="007374ED">
            <w:pPr>
              <w:jc w:val="center"/>
            </w:pPr>
            <w:r>
              <w:rPr>
                <w:color w:val="1A1A1A"/>
                <w:sz w:val="20"/>
                <w:szCs w:val="20"/>
              </w:rPr>
              <w:t>8 / 10</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71CB95D" w14:textId="77777777" w:rsidR="0096032A" w:rsidRDefault="007374ED">
            <w:pPr>
              <w:jc w:val="center"/>
            </w:pPr>
            <w:r>
              <w:rPr>
                <w:color w:val="1A1A1A"/>
                <w:sz w:val="20"/>
                <w:szCs w:val="20"/>
              </w:rPr>
              <w:t>4 / 10</w:t>
            </w:r>
          </w:p>
        </w:tc>
        <w:tc>
          <w:tcPr>
            <w:tcW w:w="21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43FFDBA2" w14:textId="77777777" w:rsidR="0096032A" w:rsidRDefault="007374ED">
            <w:pPr>
              <w:jc w:val="center"/>
            </w:pPr>
            <w:r>
              <w:rPr>
                <w:b/>
                <w:bCs/>
                <w:color w:val="8B7335"/>
                <w:sz w:val="20"/>
                <w:szCs w:val="20"/>
              </w:rPr>
              <w:t>Blanks</w:t>
            </w:r>
          </w:p>
        </w:tc>
      </w:tr>
      <w:tr w:rsidR="0096032A" w14:paraId="10FA74BF" w14:textId="77777777">
        <w:tc>
          <w:tcPr>
            <w:tcW w:w="2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27BC6D90" w14:textId="77777777" w:rsidR="0096032A" w:rsidRDefault="007374ED">
            <w:r>
              <w:rPr>
                <w:b/>
                <w:bCs/>
                <w:color w:val="1A1A1A"/>
                <w:sz w:val="20"/>
                <w:szCs w:val="20"/>
              </w:rPr>
              <w:t>Scalability</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02C3E60A" w14:textId="77777777" w:rsidR="0096032A" w:rsidRDefault="007374ED">
            <w:pPr>
              <w:jc w:val="center"/>
            </w:pPr>
            <w:r>
              <w:rPr>
                <w:color w:val="1A1A1A"/>
                <w:sz w:val="20"/>
                <w:szCs w:val="20"/>
              </w:rPr>
              <w:t>7 / 10</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305CAE01" w14:textId="77777777" w:rsidR="0096032A" w:rsidRDefault="007374ED">
            <w:pPr>
              <w:jc w:val="center"/>
            </w:pPr>
            <w:r>
              <w:rPr>
                <w:color w:val="1A1A1A"/>
                <w:sz w:val="20"/>
                <w:szCs w:val="20"/>
              </w:rPr>
              <w:t>6 / 10</w:t>
            </w:r>
          </w:p>
        </w:tc>
        <w:tc>
          <w:tcPr>
            <w:tcW w:w="216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E8C21D2" w14:textId="77777777" w:rsidR="0096032A" w:rsidRDefault="007374ED">
            <w:pPr>
              <w:jc w:val="center"/>
            </w:pPr>
            <w:r>
              <w:rPr>
                <w:b/>
                <w:bCs/>
                <w:color w:val="8B7335"/>
                <w:sz w:val="20"/>
                <w:szCs w:val="20"/>
              </w:rPr>
              <w:t>Blanks</w:t>
            </w:r>
          </w:p>
        </w:tc>
      </w:tr>
      <w:tr w:rsidR="0096032A" w14:paraId="0FC97CF6" w14:textId="77777777">
        <w:tc>
          <w:tcPr>
            <w:tcW w:w="28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735D75D0" w14:textId="77777777" w:rsidR="0096032A" w:rsidRDefault="007374ED">
            <w:r>
              <w:rPr>
                <w:b/>
                <w:bCs/>
                <w:color w:val="1A1A1A"/>
                <w:sz w:val="20"/>
                <w:szCs w:val="20"/>
              </w:rPr>
              <w:t>Customer Perception</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37D8FC4" w14:textId="77777777" w:rsidR="0096032A" w:rsidRDefault="007374ED">
            <w:pPr>
              <w:jc w:val="center"/>
            </w:pPr>
            <w:r>
              <w:rPr>
                <w:color w:val="1A1A1A"/>
                <w:sz w:val="20"/>
                <w:szCs w:val="20"/>
              </w:rPr>
              <w:t>3 / 10</w:t>
            </w:r>
          </w:p>
        </w:tc>
        <w:tc>
          <w:tcPr>
            <w:tcW w:w="22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3013EEC" w14:textId="77777777" w:rsidR="0096032A" w:rsidRDefault="007374ED">
            <w:pPr>
              <w:jc w:val="center"/>
            </w:pPr>
            <w:r>
              <w:rPr>
                <w:color w:val="1A1A1A"/>
                <w:sz w:val="20"/>
                <w:szCs w:val="20"/>
              </w:rPr>
              <w:t>9 / 10</w:t>
            </w:r>
          </w:p>
        </w:tc>
        <w:tc>
          <w:tcPr>
            <w:tcW w:w="21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41D7D314" w14:textId="77777777" w:rsidR="0096032A" w:rsidRDefault="007374ED">
            <w:pPr>
              <w:jc w:val="center"/>
            </w:pPr>
            <w:r>
              <w:rPr>
                <w:b/>
                <w:bCs/>
                <w:color w:val="4A6741"/>
                <w:sz w:val="20"/>
                <w:szCs w:val="20"/>
              </w:rPr>
              <w:t>Cut &amp; Sew</w:t>
            </w:r>
          </w:p>
        </w:tc>
      </w:tr>
      <w:tr w:rsidR="0096032A" w14:paraId="018E7EF0" w14:textId="77777777">
        <w:tc>
          <w:tcPr>
            <w:tcW w:w="28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3FCBA2EA" w14:textId="77777777" w:rsidR="0096032A" w:rsidRDefault="007374ED">
            <w:r>
              <w:rPr>
                <w:b/>
                <w:bCs/>
                <w:color w:val="1A1A1A"/>
                <w:sz w:val="20"/>
                <w:szCs w:val="20"/>
              </w:rPr>
              <w:t>Long-term Defensibility</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0235B1AB" w14:textId="77777777" w:rsidR="0096032A" w:rsidRDefault="007374ED">
            <w:pPr>
              <w:jc w:val="center"/>
            </w:pPr>
            <w:r>
              <w:rPr>
                <w:color w:val="1A1A1A"/>
                <w:sz w:val="20"/>
                <w:szCs w:val="20"/>
              </w:rPr>
              <w:t>1 / 10</w:t>
            </w:r>
          </w:p>
        </w:tc>
        <w:tc>
          <w:tcPr>
            <w:tcW w:w="22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60EDAB9C" w14:textId="77777777" w:rsidR="0096032A" w:rsidRDefault="007374ED">
            <w:pPr>
              <w:jc w:val="center"/>
            </w:pPr>
            <w:r>
              <w:rPr>
                <w:color w:val="1A1A1A"/>
                <w:sz w:val="20"/>
                <w:szCs w:val="20"/>
              </w:rPr>
              <w:t>9 / 10</w:t>
            </w:r>
          </w:p>
        </w:tc>
        <w:tc>
          <w:tcPr>
            <w:tcW w:w="216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18DD6C3F" w14:textId="77777777" w:rsidR="0096032A" w:rsidRDefault="007374ED">
            <w:pPr>
              <w:jc w:val="center"/>
            </w:pPr>
            <w:r>
              <w:rPr>
                <w:b/>
                <w:bCs/>
                <w:color w:val="4A6741"/>
                <w:sz w:val="20"/>
                <w:szCs w:val="20"/>
              </w:rPr>
              <w:t>Cut &amp; Sew</w:t>
            </w:r>
          </w:p>
        </w:tc>
      </w:tr>
    </w:tbl>
    <w:p w14:paraId="52A86CB1" w14:textId="77777777" w:rsidR="0096032A" w:rsidRDefault="0096032A">
      <w:pPr>
        <w:spacing w:after="60"/>
      </w:pPr>
    </w:p>
    <w:p w14:paraId="225EA24A" w14:textId="77777777" w:rsidR="0096032A" w:rsidRDefault="007374ED">
      <w:pPr>
        <w:spacing w:after="160" w:line="276" w:lineRule="auto"/>
      </w:pPr>
      <w:r>
        <w:rPr>
          <w:b/>
          <w:bCs/>
          <w:color w:val="1A1A1A"/>
        </w:rPr>
        <w:t xml:space="preserve">Result: </w:t>
      </w:r>
      <w:r>
        <w:rPr>
          <w:color w:val="1A1A1A"/>
        </w:rPr>
        <w:t>Cut and sew wins 6 of 8 evaluation criteria, and decisively wins every criterion tied to brand perception, customer experience, and long-term competitive position. Blanks win only on speed and financial risk — factors that are manageable with planning.</w:t>
      </w:r>
    </w:p>
    <w:p w14:paraId="2384A39D" w14:textId="77777777" w:rsidR="0096032A" w:rsidRDefault="0096032A">
      <w:pPr>
        <w:spacing w:after="80"/>
      </w:pPr>
    </w:p>
    <w:p w14:paraId="32857063" w14:textId="77777777" w:rsidR="0096032A" w:rsidRDefault="007374ED">
      <w:pPr>
        <w:pStyle w:val="Heading1"/>
      </w:pPr>
      <w:r>
        <w:t>4. Strategic Rationale for Cut &amp; Sew</w:t>
      </w:r>
    </w:p>
    <w:p w14:paraId="44356234" w14:textId="77777777" w:rsidR="0096032A" w:rsidRDefault="007374ED">
      <w:pPr>
        <w:pStyle w:val="Heading2"/>
      </w:pPr>
      <w:r>
        <w:t>4a. Brand Integrity Is Non-Negotiable</w:t>
      </w:r>
    </w:p>
    <w:p w14:paraId="4F052F5E" w14:textId="77777777" w:rsidR="0096032A" w:rsidRDefault="007374ED">
      <w:pPr>
        <w:spacing w:after="160" w:line="276" w:lineRule="auto"/>
      </w:pPr>
      <w:r>
        <w:rPr>
          <w:color w:val="1A1A1A"/>
        </w:rPr>
        <w:t>The Sylvan Hills customer is a taste leader who values restraint, quality, and intentionality. He can tell the difference between a considered garment and a relabeled commodity. Launching with blanks would create a credibility gap that no amount of marketing can close. First impressions in premium menswear are permanent.</w:t>
      </w:r>
    </w:p>
    <w:p w14:paraId="14F7181F" w14:textId="77777777" w:rsidR="0096032A" w:rsidRDefault="007374ED">
      <w:pPr>
        <w:pStyle w:val="Heading2"/>
      </w:pPr>
      <w:r>
        <w:t>4b. The Threshold Jacket Cannot Exist as a Blank</w:t>
      </w:r>
    </w:p>
    <w:p w14:paraId="6665111C" w14:textId="77777777" w:rsidR="0096032A" w:rsidRDefault="007374ED">
      <w:pPr>
        <w:spacing w:after="160" w:line="276" w:lineRule="auto"/>
      </w:pPr>
      <w:r>
        <w:rPr>
          <w:color w:val="1A1A1A"/>
        </w:rPr>
        <w:t>The Nehru-Chore hybrid silhouette is a proprietary design. No blank manufacturer offers this shape. The jacket requires custom pattern development, mandarin collar construction, specific pocket placement, and a silhouette that bridges structure and ease. This is the definition of cut-and-sew territory.</w:t>
      </w:r>
    </w:p>
    <w:p w14:paraId="4E4E53AF" w14:textId="77777777" w:rsidR="0096032A" w:rsidRDefault="007374ED">
      <w:pPr>
        <w:pStyle w:val="Heading2"/>
      </w:pPr>
      <w:r>
        <w:t>4c. Price Point Requires Proof of Value</w:t>
      </w:r>
    </w:p>
    <w:p w14:paraId="2DED4BB9" w14:textId="77777777" w:rsidR="0096032A" w:rsidRDefault="007374ED">
      <w:pPr>
        <w:spacing w:after="160" w:line="276" w:lineRule="auto"/>
      </w:pPr>
      <w:r>
        <w:rPr>
          <w:color w:val="1A1A1A"/>
        </w:rPr>
        <w:t>At $350–$650 retail, the customer expects to feel the difference in construction, fabric hand, and fit precision. Blanks typically support a retail ceiling of $100–$150 before the price-to-quality gap becomes obvious. Cut and sew closes that gap with tangible product integrity.</w:t>
      </w:r>
    </w:p>
    <w:p w14:paraId="037EC84F" w14:textId="77777777" w:rsidR="0096032A" w:rsidRDefault="007374ED">
      <w:pPr>
        <w:pStyle w:val="Heading2"/>
      </w:pPr>
      <w:r>
        <w:t>4d. Defensibility Compounds Over Time</w:t>
      </w:r>
    </w:p>
    <w:p w14:paraId="31D738D8" w14:textId="77777777" w:rsidR="0096032A" w:rsidRDefault="007374ED">
      <w:pPr>
        <w:spacing w:after="160" w:line="276" w:lineRule="auto"/>
      </w:pPr>
      <w:r>
        <w:rPr>
          <w:color w:val="1A1A1A"/>
        </w:rPr>
        <w:t>A proprietary pattern, curated fabric sourcing, and a signature silhouette create competitive moats that deepen with each season. Blanks offer no such protection — any competitor can source the same product from the same supplier.</w:t>
      </w:r>
    </w:p>
    <w:p w14:paraId="28AC8E83" w14:textId="77777777" w:rsidR="0096032A" w:rsidRDefault="0096032A">
      <w:pPr>
        <w:spacing w:after="80"/>
      </w:pPr>
    </w:p>
    <w:p w14:paraId="7EE3FB79" w14:textId="77777777" w:rsidR="0096032A" w:rsidRDefault="007374ED">
      <w:pPr>
        <w:pStyle w:val="Heading1"/>
      </w:pPr>
      <w:r>
        <w:t>5. Risks and Mitigation Strategies</w:t>
      </w:r>
    </w:p>
    <w:p w14:paraId="0B334087" w14:textId="77777777" w:rsidR="0096032A" w:rsidRDefault="007374ED">
      <w:pPr>
        <w:spacing w:before="200" w:after="120"/>
      </w:pPr>
      <w:r>
        <w:rPr>
          <w:b/>
          <w:bCs/>
          <w:color w:val="1A1A1A"/>
          <w:sz w:val="22"/>
          <w:szCs w:val="22"/>
        </w:rPr>
        <w:t>Higher Upfront Cost</w:t>
      </w:r>
    </w:p>
    <w:p w14:paraId="483F405A" w14:textId="77777777" w:rsidR="0096032A" w:rsidRDefault="007374ED">
      <w:pPr>
        <w:spacing w:after="160" w:line="276" w:lineRule="auto"/>
      </w:pPr>
      <w:r>
        <w:rPr>
          <w:color w:val="1A1A1A"/>
        </w:rPr>
        <w:lastRenderedPageBreak/>
        <w:t>Cut-and-sew production requires greater capital investment per unit. Mitigation: Start with a single hero product (not a full line), keep initial MOQ under 100 units, and negotiate sample-stage pricing with factories willing to work with emerging brands.</w:t>
      </w:r>
    </w:p>
    <w:p w14:paraId="3D949736" w14:textId="77777777" w:rsidR="0096032A" w:rsidRDefault="007374ED">
      <w:pPr>
        <w:spacing w:before="200" w:after="120"/>
      </w:pPr>
      <w:r>
        <w:rPr>
          <w:b/>
          <w:bCs/>
          <w:color w:val="1A1A1A"/>
          <w:sz w:val="22"/>
          <w:szCs w:val="22"/>
        </w:rPr>
        <w:t>Longer Development Timeline</w:t>
      </w:r>
    </w:p>
    <w:p w14:paraId="0879B648" w14:textId="77777777" w:rsidR="0096032A" w:rsidRDefault="007374ED">
      <w:pPr>
        <w:spacing w:after="160" w:line="276" w:lineRule="auto"/>
      </w:pPr>
      <w:r>
        <w:rPr>
          <w:color w:val="1A1A1A"/>
        </w:rPr>
        <w:t>Pattern development, sampling, and production cycles extend the launch timeline by 3–5 months compared to blanks. Mitigation: Begin tech pack and manufacturer outreach immediately. Use the pre-quit period (now through June) to complete development so production is underway by transition date.</w:t>
      </w:r>
    </w:p>
    <w:p w14:paraId="40529C75" w14:textId="77777777" w:rsidR="0096032A" w:rsidRDefault="007374ED">
      <w:pPr>
        <w:spacing w:before="200" w:after="120"/>
      </w:pPr>
      <w:r>
        <w:rPr>
          <w:b/>
          <w:bCs/>
          <w:color w:val="1A1A1A"/>
          <w:sz w:val="22"/>
          <w:szCs w:val="22"/>
        </w:rPr>
        <w:t>Manufacturing Complexity</w:t>
      </w:r>
    </w:p>
    <w:p w14:paraId="3C49061A" w14:textId="77777777" w:rsidR="0096032A" w:rsidRDefault="007374ED">
      <w:pPr>
        <w:spacing w:after="160" w:line="276" w:lineRule="auto"/>
      </w:pPr>
      <w:r>
        <w:rPr>
          <w:color w:val="1A1A1A"/>
        </w:rPr>
        <w:t>First-time founders face a learning curve with cut-and-sew processes, factory communication, and quality control. Mitigation: Engage an advisor or production consultant with menswear experience. Prioritize domestic factories for the first run to reduce communication friction and enable easier quality checks.</w:t>
      </w:r>
    </w:p>
    <w:p w14:paraId="587BE5DE" w14:textId="77777777" w:rsidR="0096032A" w:rsidRDefault="007374ED">
      <w:pPr>
        <w:spacing w:before="200" w:after="120"/>
      </w:pPr>
      <w:r>
        <w:rPr>
          <w:b/>
          <w:bCs/>
          <w:color w:val="1A1A1A"/>
          <w:sz w:val="22"/>
          <w:szCs w:val="22"/>
        </w:rPr>
        <w:t>Inventory Risk</w:t>
      </w:r>
    </w:p>
    <w:p w14:paraId="242E47FF" w14:textId="77777777" w:rsidR="0096032A" w:rsidRDefault="007374ED">
      <w:pPr>
        <w:spacing w:after="160" w:line="276" w:lineRule="auto"/>
      </w:pPr>
      <w:r>
        <w:rPr>
          <w:color w:val="1A1A1A"/>
        </w:rPr>
        <w:t>Higher MOQs mean more capital tied up in unsold inventory. Mitigation: Launch with a single colorway, validate demand through pre-orders or a waitlist, and produce conservatively. It is better to sell out than to sit on excess.</w:t>
      </w:r>
    </w:p>
    <w:p w14:paraId="1E8CCD04" w14:textId="77777777" w:rsidR="0096032A" w:rsidRDefault="0096032A">
      <w:pPr>
        <w:spacing w:after="80"/>
      </w:pPr>
    </w:p>
    <w:p w14:paraId="1AA1E1F4" w14:textId="77777777" w:rsidR="0096032A" w:rsidRDefault="007374ED">
      <w:pPr>
        <w:pStyle w:val="Heading1"/>
      </w:pPr>
      <w:r>
        <w:t>6. When Blanks Make Sense (And When They Don’t)</w:t>
      </w:r>
    </w:p>
    <w:p w14:paraId="4F661CC4" w14:textId="77777777" w:rsidR="0096032A" w:rsidRDefault="007374ED">
      <w:pPr>
        <w:spacing w:after="160" w:line="276" w:lineRule="auto"/>
      </w:pPr>
      <w:r>
        <w:rPr>
          <w:color w:val="1A1A1A"/>
        </w:rPr>
        <w:t>Blanks are not inherently wrong. They are the right choice for brands that compete on graphic design, brand identity layered onto commodity products, or speed-to-market experimentation. Streetwear brands, promotional merchandise, and direct-to-consumer basics all benefit from blank foundations.</w:t>
      </w:r>
    </w:p>
    <w:p w14:paraId="1B6A5DDA" w14:textId="77777777" w:rsidR="0096032A" w:rsidRDefault="007374ED">
      <w:pPr>
        <w:spacing w:after="160" w:line="276" w:lineRule="auto"/>
      </w:pPr>
      <w:r>
        <w:rPr>
          <w:b/>
          <w:bCs/>
          <w:color w:val="1A1A1A"/>
        </w:rPr>
        <w:t xml:space="preserve">Blanks are wrong for Sylvan Hills </w:t>
      </w:r>
      <w:r>
        <w:rPr>
          <w:color w:val="1A1A1A"/>
        </w:rPr>
        <w:t>because the brand promise — "clothing that feels like coming home to yourself" — demands that every element of the garment, from pattern to fabric to construction, is intentional. A relabeled blank cannot deliver that promise. And the Threshold Jacket, as a proprietary hybrid silhouette, literally cannot be produced on blanks.</w:t>
      </w:r>
    </w:p>
    <w:p w14:paraId="5A9F3515" w14:textId="77777777" w:rsidR="0096032A" w:rsidRDefault="0096032A">
      <w:pPr>
        <w:spacing w:after="80"/>
      </w:pPr>
    </w:p>
    <w:p w14:paraId="28C44C02" w14:textId="77777777" w:rsidR="0096032A" w:rsidRDefault="007374ED">
      <w:pPr>
        <w:pStyle w:val="Heading1"/>
      </w:pPr>
      <w:r>
        <w:t>7. Final Decision</w:t>
      </w:r>
    </w:p>
    <w:p w14:paraId="0DA4B95A" w14:textId="77777777" w:rsidR="0096032A" w:rsidRDefault="0096032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032A" w14:paraId="663EC77D" w14:textId="77777777">
        <w:tc>
          <w:tcPr>
            <w:tcW w:w="9360" w:type="dxa"/>
            <w:tcBorders>
              <w:top w:val="single" w:sz="1" w:space="0" w:color="4A6741"/>
              <w:left w:val="single" w:sz="6" w:space="0" w:color="4A6741"/>
              <w:bottom w:val="single" w:sz="1" w:space="0" w:color="4A6741"/>
              <w:right w:val="single" w:sz="1" w:space="0" w:color="4A6741"/>
            </w:tcBorders>
            <w:shd w:val="clear" w:color="auto" w:fill="F0EDE6"/>
            <w:tcMar>
              <w:top w:w="120" w:type="dxa"/>
              <w:left w:w="200" w:type="dxa"/>
              <w:bottom w:w="120" w:type="dxa"/>
              <w:right w:w="200" w:type="dxa"/>
            </w:tcMar>
          </w:tcPr>
          <w:p w14:paraId="03677642" w14:textId="77777777" w:rsidR="0096032A" w:rsidRDefault="007374ED">
            <w:pPr>
              <w:spacing w:after="80"/>
            </w:pPr>
            <w:r>
              <w:rPr>
                <w:rFonts w:ascii="Georgia" w:eastAsia="Georgia" w:hAnsi="Georgia" w:cs="Georgia"/>
                <w:b/>
                <w:bCs/>
                <w:color w:val="4A6741"/>
                <w:sz w:val="22"/>
                <w:szCs w:val="22"/>
              </w:rPr>
              <w:t>Production Decision: CUT AND SEW</w:t>
            </w:r>
          </w:p>
          <w:p w14:paraId="33307D2C" w14:textId="77777777" w:rsidR="0096032A" w:rsidRDefault="007374ED">
            <w:pPr>
              <w:spacing w:line="276" w:lineRule="auto"/>
            </w:pPr>
            <w:r>
              <w:rPr>
                <w:i/>
                <w:iCs/>
                <w:color w:val="3D3D3D"/>
                <w:sz w:val="20"/>
                <w:szCs w:val="20"/>
              </w:rPr>
              <w:t>Sylvan Hills will manufacture the Threshold Jacket using cut-and-sew production. This decision is driven by brand integrity, design requirements, price point support, and long-term competitive defensibility. It is the only path consistent with who this brand is and who it serves.</w:t>
            </w:r>
          </w:p>
        </w:tc>
      </w:tr>
    </w:tbl>
    <w:p w14:paraId="117803B2" w14:textId="77777777" w:rsidR="0096032A" w:rsidRDefault="0096032A">
      <w:pPr>
        <w:spacing w:after="120"/>
      </w:pPr>
    </w:p>
    <w:p w14:paraId="44326BC0" w14:textId="77777777" w:rsidR="0096032A" w:rsidRDefault="007374ED">
      <w:pPr>
        <w:pStyle w:val="Heading1"/>
      </w:pPr>
      <w:r>
        <w:lastRenderedPageBreak/>
        <w:t>8. Immediate Next Steps</w:t>
      </w:r>
    </w:p>
    <w:p w14:paraId="5D5C8568" w14:textId="77777777" w:rsidR="0096032A" w:rsidRDefault="007374ED">
      <w:pPr>
        <w:spacing w:after="160" w:line="276" w:lineRule="auto"/>
      </w:pPr>
      <w:r>
        <w:rPr>
          <w:color w:val="1A1A1A"/>
        </w:rPr>
        <w:t>With the production method confirmed, the following action items move the Threshold Jacket from decision to development.</w:t>
      </w:r>
    </w:p>
    <w:p w14:paraId="4176CCC2" w14:textId="77777777" w:rsidR="0096032A" w:rsidRDefault="0096032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96032A" w14:paraId="56EFD349" w14:textId="77777777">
        <w:tc>
          <w:tcPr>
            <w:tcW w:w="360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tcPr>
          <w:p w14:paraId="059A107D" w14:textId="77777777" w:rsidR="0096032A" w:rsidRDefault="007374ED">
            <w:r>
              <w:rPr>
                <w:b/>
                <w:bCs/>
                <w:color w:val="FFFFFF"/>
                <w:sz w:val="20"/>
                <w:szCs w:val="20"/>
              </w:rPr>
              <w:t>Action Item</w:t>
            </w:r>
          </w:p>
        </w:tc>
        <w:tc>
          <w:tcPr>
            <w:tcW w:w="240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tcPr>
          <w:p w14:paraId="02772F01" w14:textId="77777777" w:rsidR="0096032A" w:rsidRDefault="007374ED">
            <w:r>
              <w:rPr>
                <w:b/>
                <w:bCs/>
                <w:color w:val="FFFFFF"/>
                <w:sz w:val="20"/>
                <w:szCs w:val="20"/>
              </w:rPr>
              <w:t>Target Date</w:t>
            </w:r>
          </w:p>
        </w:tc>
        <w:tc>
          <w:tcPr>
            <w:tcW w:w="3360" w:type="dxa"/>
            <w:tcBorders>
              <w:top w:val="single" w:sz="1" w:space="0" w:color="D4D0C8"/>
              <w:left w:val="single" w:sz="1" w:space="0" w:color="D4D0C8"/>
              <w:bottom w:val="single" w:sz="1" w:space="0" w:color="D4D0C8"/>
              <w:right w:val="single" w:sz="1" w:space="0" w:color="D4D0C8"/>
            </w:tcBorders>
            <w:shd w:val="clear" w:color="auto" w:fill="3D3D3D"/>
            <w:tcMar>
              <w:top w:w="80" w:type="dxa"/>
              <w:left w:w="120" w:type="dxa"/>
              <w:bottom w:w="80" w:type="dxa"/>
              <w:right w:w="120" w:type="dxa"/>
            </w:tcMar>
          </w:tcPr>
          <w:p w14:paraId="3152F78E" w14:textId="77777777" w:rsidR="0096032A" w:rsidRDefault="007374ED">
            <w:r>
              <w:rPr>
                <w:b/>
                <w:bCs/>
                <w:color w:val="FFFFFF"/>
                <w:sz w:val="20"/>
                <w:szCs w:val="20"/>
              </w:rPr>
              <w:t>Success Criteria</w:t>
            </w:r>
          </w:p>
        </w:tc>
      </w:tr>
      <w:tr w:rsidR="0096032A" w14:paraId="63D4A9EB" w14:textId="77777777">
        <w:tc>
          <w:tcPr>
            <w:tcW w:w="36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49897A0D" w14:textId="77777777" w:rsidR="0096032A" w:rsidRDefault="007374ED">
            <w:pPr>
              <w:spacing w:after="40" w:line="260" w:lineRule="auto"/>
            </w:pPr>
            <w:r>
              <w:rPr>
                <w:b/>
                <w:bCs/>
                <w:color w:val="1A1A1A"/>
                <w:sz w:val="20"/>
                <w:szCs w:val="20"/>
              </w:rPr>
              <w:t>Finalize jacket structural direction (structured vs. relaxed)</w:t>
            </w:r>
          </w:p>
        </w:tc>
        <w:tc>
          <w:tcPr>
            <w:tcW w:w="24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3A1C1918" w14:textId="77777777" w:rsidR="0096032A" w:rsidRDefault="007374ED">
            <w:pPr>
              <w:spacing w:after="40" w:line="260" w:lineRule="auto"/>
            </w:pPr>
            <w:r>
              <w:rPr>
                <w:color w:val="1A1A1A"/>
                <w:sz w:val="20"/>
                <w:szCs w:val="20"/>
              </w:rPr>
              <w:t>Week of Feb 17</w:t>
            </w:r>
          </w:p>
        </w:tc>
        <w:tc>
          <w:tcPr>
            <w:tcW w:w="33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2FB756C" w14:textId="77777777" w:rsidR="0096032A" w:rsidRDefault="007374ED">
            <w:pPr>
              <w:spacing w:after="40" w:line="260" w:lineRule="auto"/>
            </w:pPr>
            <w:r>
              <w:rPr>
                <w:color w:val="1A1A1A"/>
                <w:sz w:val="20"/>
                <w:szCs w:val="20"/>
              </w:rPr>
              <w:t>Determines fabric weight, pattern complexity, factory type, and retail price tier</w:t>
            </w:r>
          </w:p>
        </w:tc>
      </w:tr>
      <w:tr w:rsidR="0096032A" w14:paraId="3951F8C6" w14:textId="77777777">
        <w:tc>
          <w:tcPr>
            <w:tcW w:w="36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7087759C" w14:textId="77777777" w:rsidR="0096032A" w:rsidRDefault="007374ED">
            <w:pPr>
              <w:spacing w:after="40" w:line="260" w:lineRule="auto"/>
            </w:pPr>
            <w:r>
              <w:rPr>
                <w:b/>
                <w:bCs/>
                <w:color w:val="1A1A1A"/>
                <w:sz w:val="20"/>
                <w:szCs w:val="20"/>
              </w:rPr>
              <w:t>Research cut-and-sew manufacturers (domestic + international)</w:t>
            </w:r>
          </w:p>
        </w:tc>
        <w:tc>
          <w:tcPr>
            <w:tcW w:w="24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17B7C854" w14:textId="77777777" w:rsidR="0096032A" w:rsidRDefault="007374ED">
            <w:pPr>
              <w:spacing w:after="40" w:line="260" w:lineRule="auto"/>
            </w:pPr>
            <w:r>
              <w:rPr>
                <w:color w:val="1A1A1A"/>
                <w:sz w:val="20"/>
                <w:szCs w:val="20"/>
              </w:rPr>
              <w:t>Feb 17 – Mar 3</w:t>
            </w:r>
          </w:p>
        </w:tc>
        <w:tc>
          <w:tcPr>
            <w:tcW w:w="336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008CEC4D" w14:textId="77777777" w:rsidR="0096032A" w:rsidRDefault="007374ED">
            <w:pPr>
              <w:spacing w:after="40" w:line="260" w:lineRule="auto"/>
            </w:pPr>
            <w:r>
              <w:rPr>
                <w:color w:val="1A1A1A"/>
                <w:sz w:val="20"/>
                <w:szCs w:val="20"/>
              </w:rPr>
              <w:t>Shortlist of 5–10 factories with MOQs under 100 units and jacket capability</w:t>
            </w:r>
          </w:p>
        </w:tc>
      </w:tr>
      <w:tr w:rsidR="0096032A" w14:paraId="43EBF189" w14:textId="77777777">
        <w:tc>
          <w:tcPr>
            <w:tcW w:w="36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8C1A39E" w14:textId="77777777" w:rsidR="0096032A" w:rsidRDefault="007374ED">
            <w:pPr>
              <w:spacing w:after="40" w:line="260" w:lineRule="auto"/>
            </w:pPr>
            <w:r>
              <w:rPr>
                <w:b/>
                <w:bCs/>
                <w:color w:val="1A1A1A"/>
                <w:sz w:val="20"/>
                <w:szCs w:val="20"/>
              </w:rPr>
              <w:t>Source 3–5 fabric options aligned with brand aesthetic</w:t>
            </w:r>
          </w:p>
        </w:tc>
        <w:tc>
          <w:tcPr>
            <w:tcW w:w="24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57AEA19D" w14:textId="77777777" w:rsidR="0096032A" w:rsidRDefault="007374ED">
            <w:pPr>
              <w:spacing w:after="40" w:line="260" w:lineRule="auto"/>
            </w:pPr>
            <w:r>
              <w:rPr>
                <w:color w:val="1A1A1A"/>
                <w:sz w:val="20"/>
                <w:szCs w:val="20"/>
              </w:rPr>
              <w:t>Mar 3 – Mar 17</w:t>
            </w:r>
          </w:p>
        </w:tc>
        <w:tc>
          <w:tcPr>
            <w:tcW w:w="33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17AED3C" w14:textId="77777777" w:rsidR="0096032A" w:rsidRDefault="007374ED">
            <w:pPr>
              <w:spacing w:after="40" w:line="260" w:lineRule="auto"/>
            </w:pPr>
            <w:r>
              <w:rPr>
                <w:color w:val="1A1A1A"/>
                <w:sz w:val="20"/>
                <w:szCs w:val="20"/>
              </w:rPr>
              <w:t>Swatches in hand for cotton-linen, wool blends, or Japanese textiles</w:t>
            </w:r>
          </w:p>
        </w:tc>
      </w:tr>
      <w:tr w:rsidR="0096032A" w14:paraId="7F2F7132" w14:textId="77777777">
        <w:tc>
          <w:tcPr>
            <w:tcW w:w="36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D9DED56" w14:textId="77777777" w:rsidR="0096032A" w:rsidRDefault="007374ED">
            <w:pPr>
              <w:spacing w:after="40" w:line="260" w:lineRule="auto"/>
            </w:pPr>
            <w:r>
              <w:rPr>
                <w:b/>
                <w:bCs/>
                <w:color w:val="1A1A1A"/>
                <w:sz w:val="20"/>
                <w:szCs w:val="20"/>
              </w:rPr>
              <w:t>Commission tech pack / pattern development</w:t>
            </w:r>
          </w:p>
        </w:tc>
        <w:tc>
          <w:tcPr>
            <w:tcW w:w="24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3EA6CA8B" w14:textId="77777777" w:rsidR="0096032A" w:rsidRDefault="007374ED">
            <w:pPr>
              <w:spacing w:after="40" w:line="260" w:lineRule="auto"/>
            </w:pPr>
            <w:r>
              <w:rPr>
                <w:color w:val="1A1A1A"/>
                <w:sz w:val="20"/>
                <w:szCs w:val="20"/>
              </w:rPr>
              <w:t>Mar 17 – Apr 7</w:t>
            </w:r>
          </w:p>
        </w:tc>
        <w:tc>
          <w:tcPr>
            <w:tcW w:w="336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1FB50938" w14:textId="77777777" w:rsidR="0096032A" w:rsidRDefault="007374ED">
            <w:pPr>
              <w:spacing w:after="40" w:line="260" w:lineRule="auto"/>
            </w:pPr>
            <w:r>
              <w:rPr>
                <w:color w:val="1A1A1A"/>
                <w:sz w:val="20"/>
                <w:szCs w:val="20"/>
              </w:rPr>
              <w:t>Complete technical specification document for the Threshold Jacket</w:t>
            </w:r>
          </w:p>
        </w:tc>
      </w:tr>
      <w:tr w:rsidR="0096032A" w14:paraId="1F093C4B" w14:textId="77777777">
        <w:tc>
          <w:tcPr>
            <w:tcW w:w="36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5A1692C8" w14:textId="77777777" w:rsidR="0096032A" w:rsidRDefault="007374ED">
            <w:pPr>
              <w:spacing w:after="40" w:line="260" w:lineRule="auto"/>
            </w:pPr>
            <w:r>
              <w:rPr>
                <w:b/>
                <w:bCs/>
                <w:color w:val="1A1A1A"/>
                <w:sz w:val="20"/>
                <w:szCs w:val="20"/>
              </w:rPr>
              <w:t>Request and evaluate first samples</w:t>
            </w:r>
          </w:p>
        </w:tc>
        <w:tc>
          <w:tcPr>
            <w:tcW w:w="24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2F09FA2B" w14:textId="77777777" w:rsidR="0096032A" w:rsidRDefault="007374ED">
            <w:pPr>
              <w:spacing w:after="40" w:line="260" w:lineRule="auto"/>
            </w:pPr>
            <w:r>
              <w:rPr>
                <w:color w:val="1A1A1A"/>
                <w:sz w:val="20"/>
                <w:szCs w:val="20"/>
              </w:rPr>
              <w:t>Apr 7 – May 5</w:t>
            </w:r>
          </w:p>
        </w:tc>
        <w:tc>
          <w:tcPr>
            <w:tcW w:w="33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2CCF1299" w14:textId="77777777" w:rsidR="0096032A" w:rsidRDefault="007374ED">
            <w:pPr>
              <w:spacing w:after="40" w:line="260" w:lineRule="auto"/>
            </w:pPr>
            <w:r>
              <w:rPr>
                <w:color w:val="1A1A1A"/>
                <w:sz w:val="20"/>
                <w:szCs w:val="20"/>
              </w:rPr>
              <w:t>Minimum 2 factory samples to compare fit, construction, and finish</w:t>
            </w:r>
          </w:p>
        </w:tc>
      </w:tr>
      <w:tr w:rsidR="0096032A" w14:paraId="6D04FDF6" w14:textId="77777777">
        <w:tc>
          <w:tcPr>
            <w:tcW w:w="36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05AD260" w14:textId="77777777" w:rsidR="0096032A" w:rsidRDefault="007374ED">
            <w:pPr>
              <w:spacing w:after="40" w:line="260" w:lineRule="auto"/>
            </w:pPr>
            <w:r>
              <w:rPr>
                <w:b/>
                <w:bCs/>
                <w:color w:val="1A1A1A"/>
                <w:sz w:val="20"/>
                <w:szCs w:val="20"/>
              </w:rPr>
              <w:t>Finalize production partner and negotiate terms</w:t>
            </w:r>
          </w:p>
        </w:tc>
        <w:tc>
          <w:tcPr>
            <w:tcW w:w="240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77459180" w14:textId="77777777" w:rsidR="0096032A" w:rsidRDefault="007374ED">
            <w:pPr>
              <w:spacing w:after="40" w:line="260" w:lineRule="auto"/>
            </w:pPr>
            <w:r>
              <w:rPr>
                <w:color w:val="1A1A1A"/>
                <w:sz w:val="20"/>
                <w:szCs w:val="20"/>
              </w:rPr>
              <w:t>May 5 – May 26</w:t>
            </w:r>
          </w:p>
        </w:tc>
        <w:tc>
          <w:tcPr>
            <w:tcW w:w="3360" w:type="dxa"/>
            <w:tcBorders>
              <w:top w:val="single" w:sz="1" w:space="0" w:color="D4D0C8"/>
              <w:left w:val="single" w:sz="1" w:space="0" w:color="D4D0C8"/>
              <w:bottom w:val="single" w:sz="1" w:space="0" w:color="D4D0C8"/>
              <w:right w:val="single" w:sz="1" w:space="0" w:color="D4D0C8"/>
            </w:tcBorders>
            <w:tcMar>
              <w:top w:w="80" w:type="dxa"/>
              <w:left w:w="120" w:type="dxa"/>
              <w:bottom w:w="80" w:type="dxa"/>
              <w:right w:w="120" w:type="dxa"/>
            </w:tcMar>
          </w:tcPr>
          <w:p w14:paraId="42EBD988" w14:textId="77777777" w:rsidR="0096032A" w:rsidRDefault="007374ED">
            <w:pPr>
              <w:spacing w:after="40" w:line="260" w:lineRule="auto"/>
            </w:pPr>
            <w:r>
              <w:rPr>
                <w:color w:val="1A1A1A"/>
                <w:sz w:val="20"/>
                <w:szCs w:val="20"/>
              </w:rPr>
              <w:t>Signed agreement with pricing, MOQ, lead time, and quality terms</w:t>
            </w:r>
          </w:p>
        </w:tc>
      </w:tr>
      <w:tr w:rsidR="0096032A" w14:paraId="45A258C0" w14:textId="77777777">
        <w:tc>
          <w:tcPr>
            <w:tcW w:w="36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738FB21C" w14:textId="77777777" w:rsidR="0096032A" w:rsidRDefault="007374ED">
            <w:pPr>
              <w:spacing w:after="40" w:line="260" w:lineRule="auto"/>
            </w:pPr>
            <w:r>
              <w:rPr>
                <w:b/>
                <w:bCs/>
                <w:color w:val="1A1A1A"/>
                <w:sz w:val="20"/>
                <w:szCs w:val="20"/>
              </w:rPr>
              <w:t>Place first production order</w:t>
            </w:r>
          </w:p>
        </w:tc>
        <w:tc>
          <w:tcPr>
            <w:tcW w:w="240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6AB0E42A" w14:textId="77777777" w:rsidR="0096032A" w:rsidRDefault="007374ED">
            <w:pPr>
              <w:spacing w:after="40" w:line="260" w:lineRule="auto"/>
            </w:pPr>
            <w:r>
              <w:rPr>
                <w:color w:val="1A1A1A"/>
                <w:sz w:val="20"/>
                <w:szCs w:val="20"/>
              </w:rPr>
              <w:t>May 26 – Jun 10</w:t>
            </w:r>
          </w:p>
        </w:tc>
        <w:tc>
          <w:tcPr>
            <w:tcW w:w="3360" w:type="dxa"/>
            <w:tcBorders>
              <w:top w:val="single" w:sz="1" w:space="0" w:color="D4D0C8"/>
              <w:left w:val="single" w:sz="1" w:space="0" w:color="D4D0C8"/>
              <w:bottom w:val="single" w:sz="1" w:space="0" w:color="D4D0C8"/>
              <w:right w:val="single" w:sz="1" w:space="0" w:color="D4D0C8"/>
            </w:tcBorders>
            <w:shd w:val="clear" w:color="auto" w:fill="F7F5F1"/>
            <w:tcMar>
              <w:top w:w="80" w:type="dxa"/>
              <w:left w:w="120" w:type="dxa"/>
              <w:bottom w:w="80" w:type="dxa"/>
              <w:right w:w="120" w:type="dxa"/>
            </w:tcMar>
          </w:tcPr>
          <w:p w14:paraId="1F2E132D" w14:textId="77777777" w:rsidR="0096032A" w:rsidRDefault="007374ED">
            <w:pPr>
              <w:spacing w:after="40" w:line="260" w:lineRule="auto"/>
            </w:pPr>
            <w:r>
              <w:rPr>
                <w:color w:val="1A1A1A"/>
                <w:sz w:val="20"/>
                <w:szCs w:val="20"/>
              </w:rPr>
              <w:t>Initial production run ordered to align with post-quit launch timeline</w:t>
            </w:r>
          </w:p>
        </w:tc>
      </w:tr>
    </w:tbl>
    <w:p w14:paraId="00338875" w14:textId="77777777" w:rsidR="0096032A" w:rsidRDefault="0096032A">
      <w:pPr>
        <w:spacing w:after="120"/>
      </w:pPr>
    </w:p>
    <w:p w14:paraId="5406A7A6" w14:textId="77777777" w:rsidR="0096032A" w:rsidRDefault="007374ED">
      <w:pPr>
        <w:pStyle w:val="Heading1"/>
      </w:pPr>
      <w:r>
        <w:t>9. Critical Open Decision</w:t>
      </w:r>
    </w:p>
    <w:p w14:paraId="1E5A7F86" w14:textId="77777777" w:rsidR="0096032A" w:rsidRDefault="007374ED">
      <w:pPr>
        <w:spacing w:after="160" w:line="276" w:lineRule="auto"/>
      </w:pPr>
      <w:r>
        <w:rPr>
          <w:color w:val="1A1A1A"/>
        </w:rPr>
        <w:t>One structural question remains before manufacturer outreach and fabric sourcing can proceed with precision:</w:t>
      </w:r>
    </w:p>
    <w:p w14:paraId="10DAEEFB" w14:textId="77777777" w:rsidR="0096032A" w:rsidRDefault="0096032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032A" w14:paraId="0C570DBA" w14:textId="77777777">
        <w:tc>
          <w:tcPr>
            <w:tcW w:w="9360" w:type="dxa"/>
            <w:tcBorders>
              <w:top w:val="single" w:sz="1" w:space="0" w:color="4A6741"/>
              <w:left w:val="single" w:sz="6" w:space="0" w:color="4A6741"/>
              <w:bottom w:val="single" w:sz="1" w:space="0" w:color="4A6741"/>
              <w:right w:val="single" w:sz="1" w:space="0" w:color="4A6741"/>
            </w:tcBorders>
            <w:shd w:val="clear" w:color="auto" w:fill="F0EDE6"/>
            <w:tcMar>
              <w:top w:w="120" w:type="dxa"/>
              <w:left w:w="200" w:type="dxa"/>
              <w:bottom w:w="120" w:type="dxa"/>
              <w:right w:w="200" w:type="dxa"/>
            </w:tcMar>
          </w:tcPr>
          <w:p w14:paraId="3A0EC89C" w14:textId="77777777" w:rsidR="0096032A" w:rsidRDefault="007374ED">
            <w:pPr>
              <w:spacing w:after="80"/>
            </w:pPr>
            <w:r>
              <w:rPr>
                <w:rFonts w:ascii="Georgia" w:eastAsia="Georgia" w:hAnsi="Georgia" w:cs="Georgia"/>
                <w:b/>
                <w:bCs/>
                <w:color w:val="4A6741"/>
                <w:sz w:val="22"/>
                <w:szCs w:val="22"/>
              </w:rPr>
              <w:t>Unresolved: Structured vs. Relaxed</w:t>
            </w:r>
          </w:p>
          <w:p w14:paraId="6432CFB4" w14:textId="77777777" w:rsidR="0096032A" w:rsidRDefault="007374ED">
            <w:pPr>
              <w:spacing w:line="276" w:lineRule="auto"/>
            </w:pPr>
            <w:r>
              <w:rPr>
                <w:i/>
                <w:iCs/>
                <w:color w:val="3D3D3D"/>
                <w:sz w:val="20"/>
                <w:szCs w:val="20"/>
              </w:rPr>
              <w:t>Should the Threshold Jacket feel closer to a structured garment (blazer weight, more tailored construction, $550–$650 retail) or a relaxed garment (chore/overshirt weight, softer construction, $350–$450 retail)? This decision determines fabric mill selection, pattern complexity, factory type, and final price point.</w:t>
            </w:r>
          </w:p>
        </w:tc>
      </w:tr>
    </w:tbl>
    <w:p w14:paraId="02B64A2D" w14:textId="77777777" w:rsidR="0096032A" w:rsidRDefault="0096032A">
      <w:pPr>
        <w:spacing w:after="60"/>
      </w:pPr>
    </w:p>
    <w:p w14:paraId="26485D44" w14:textId="77777777" w:rsidR="0096032A" w:rsidRDefault="007374ED">
      <w:pPr>
        <w:spacing w:after="160" w:line="276" w:lineRule="auto"/>
      </w:pPr>
      <w:r>
        <w:rPr>
          <w:color w:val="1A1A1A"/>
        </w:rPr>
        <w:t>This decision is the next priority. It should be resolved before any manufacturer conversations begin, as it fundamentally shapes the production brief.</w:t>
      </w:r>
    </w:p>
    <w:p w14:paraId="412EC708" w14:textId="77777777" w:rsidR="0096032A" w:rsidRDefault="0096032A">
      <w:pPr>
        <w:spacing w:after="200"/>
      </w:pPr>
    </w:p>
    <w:p w14:paraId="3A9659C5" w14:textId="77777777" w:rsidR="0096032A" w:rsidRDefault="007374ED">
      <w:pPr>
        <w:pBdr>
          <w:bottom w:val="single" w:sz="1" w:space="0" w:color="D4D0C8"/>
        </w:pBdr>
        <w:spacing w:before="200" w:after="200"/>
      </w:pPr>
      <w:r>
        <w:rPr>
          <w:sz w:val="4"/>
          <w:szCs w:val="4"/>
        </w:rPr>
        <w:lastRenderedPageBreak/>
        <w:t xml:space="preserve"> </w:t>
      </w:r>
    </w:p>
    <w:p w14:paraId="34FEA891" w14:textId="77777777" w:rsidR="0096032A" w:rsidRDefault="007374ED">
      <w:pPr>
        <w:spacing w:after="40"/>
      </w:pPr>
      <w:r>
        <w:rPr>
          <w:color w:val="999999"/>
          <w:sz w:val="20"/>
          <w:szCs w:val="20"/>
        </w:rPr>
        <w:t>Document prepared for Garrett  |  Sylvan Hills</w:t>
      </w:r>
    </w:p>
    <w:p w14:paraId="28959FE3" w14:textId="77777777" w:rsidR="0096032A" w:rsidRDefault="007374ED">
      <w:pPr>
        <w:spacing w:after="40"/>
      </w:pPr>
      <w:r>
        <w:rPr>
          <w:i/>
          <w:iCs/>
          <w:color w:val="999999"/>
          <w:sz w:val="20"/>
          <w:szCs w:val="20"/>
        </w:rPr>
        <w:t>Strategic coaching partnership with Suzi</w:t>
      </w:r>
    </w:p>
    <w:sectPr w:rsidR="0096032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54C61" w14:textId="77777777" w:rsidR="005B2CA3" w:rsidRDefault="005B2CA3">
      <w:r>
        <w:separator/>
      </w:r>
    </w:p>
  </w:endnote>
  <w:endnote w:type="continuationSeparator" w:id="0">
    <w:p w14:paraId="5735740D" w14:textId="77777777" w:rsidR="005B2CA3" w:rsidRDefault="005B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993D" w14:textId="77777777" w:rsidR="0096032A" w:rsidRDefault="007374ED">
    <w:pPr>
      <w:jc w:val="center"/>
    </w:pPr>
    <w:r>
      <w:rPr>
        <w:color w:val="AAAAAA"/>
        <w:sz w:val="16"/>
        <w:szCs w:val="16"/>
      </w:rPr>
      <w:t xml:space="preserve">Confidential  —  Page </w:t>
    </w:r>
    <w:r>
      <w:rPr>
        <w:color w:val="AAAAAA"/>
        <w:sz w:val="16"/>
        <w:szCs w:val="16"/>
      </w:rPr>
      <w:fldChar w:fldCharType="begin"/>
    </w:r>
    <w:r>
      <w:rPr>
        <w:color w:val="AAAAAA"/>
        <w:sz w:val="16"/>
        <w:szCs w:val="16"/>
      </w:rPr>
      <w:instrText>PAGE</w:instrText>
    </w:r>
    <w:r>
      <w:rPr>
        <w:color w:val="AAAAAA"/>
        <w:sz w:val="16"/>
        <w:szCs w:val="16"/>
      </w:rPr>
      <w:fldChar w:fldCharType="separate"/>
    </w:r>
    <w:r w:rsidR="00BF592E">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00D2" w14:textId="77777777" w:rsidR="005B2CA3" w:rsidRDefault="005B2CA3">
      <w:r>
        <w:separator/>
      </w:r>
    </w:p>
  </w:footnote>
  <w:footnote w:type="continuationSeparator" w:id="0">
    <w:p w14:paraId="645D8341" w14:textId="77777777" w:rsidR="005B2CA3" w:rsidRDefault="005B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CE67" w14:textId="77777777" w:rsidR="0096032A" w:rsidRDefault="007374ED">
    <w:pPr>
      <w:jc w:val="right"/>
    </w:pPr>
    <w:r>
      <w:rPr>
        <w:i/>
        <w:iCs/>
        <w:color w:val="999999"/>
        <w:sz w:val="16"/>
        <w:szCs w:val="16"/>
      </w:rPr>
      <w:t>SYLVAN HILLS  |  Production Decision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0717C"/>
    <w:multiLevelType w:val="hybridMultilevel"/>
    <w:tmpl w:val="FF26041A"/>
    <w:lvl w:ilvl="0" w:tplc="B7BAD168">
      <w:start w:val="1"/>
      <w:numFmt w:val="decimal"/>
      <w:lvlText w:val="%1."/>
      <w:lvlJc w:val="left"/>
      <w:pPr>
        <w:ind w:left="720" w:hanging="360"/>
      </w:pPr>
    </w:lvl>
    <w:lvl w:ilvl="1" w:tplc="216C7F66">
      <w:numFmt w:val="decimal"/>
      <w:lvlText w:val=""/>
      <w:lvlJc w:val="left"/>
    </w:lvl>
    <w:lvl w:ilvl="2" w:tplc="DED057E2">
      <w:numFmt w:val="decimal"/>
      <w:lvlText w:val=""/>
      <w:lvlJc w:val="left"/>
    </w:lvl>
    <w:lvl w:ilvl="3" w:tplc="135E3A26">
      <w:numFmt w:val="decimal"/>
      <w:lvlText w:val=""/>
      <w:lvlJc w:val="left"/>
    </w:lvl>
    <w:lvl w:ilvl="4" w:tplc="57A00A92">
      <w:numFmt w:val="decimal"/>
      <w:lvlText w:val=""/>
      <w:lvlJc w:val="left"/>
    </w:lvl>
    <w:lvl w:ilvl="5" w:tplc="EADA4326">
      <w:numFmt w:val="decimal"/>
      <w:lvlText w:val=""/>
      <w:lvlJc w:val="left"/>
    </w:lvl>
    <w:lvl w:ilvl="6" w:tplc="9AD6949E">
      <w:numFmt w:val="decimal"/>
      <w:lvlText w:val=""/>
      <w:lvlJc w:val="left"/>
    </w:lvl>
    <w:lvl w:ilvl="7" w:tplc="E3A26A84">
      <w:numFmt w:val="decimal"/>
      <w:lvlText w:val=""/>
      <w:lvlJc w:val="left"/>
    </w:lvl>
    <w:lvl w:ilvl="8" w:tplc="B680D3C4">
      <w:numFmt w:val="decimal"/>
      <w:lvlText w:val=""/>
      <w:lvlJc w:val="left"/>
    </w:lvl>
  </w:abstractNum>
  <w:abstractNum w:abstractNumId="1" w15:restartNumberingAfterBreak="0">
    <w:nsid w:val="5D6F3CCD"/>
    <w:multiLevelType w:val="hybridMultilevel"/>
    <w:tmpl w:val="84809C50"/>
    <w:lvl w:ilvl="0" w:tplc="3E62C37E">
      <w:start w:val="1"/>
      <w:numFmt w:val="bullet"/>
      <w:lvlText w:val="•"/>
      <w:lvlJc w:val="left"/>
      <w:pPr>
        <w:ind w:left="720" w:hanging="360"/>
      </w:pPr>
    </w:lvl>
    <w:lvl w:ilvl="1" w:tplc="4B78C892">
      <w:numFmt w:val="decimal"/>
      <w:lvlText w:val=""/>
      <w:lvlJc w:val="left"/>
    </w:lvl>
    <w:lvl w:ilvl="2" w:tplc="03621FCA">
      <w:numFmt w:val="decimal"/>
      <w:lvlText w:val=""/>
      <w:lvlJc w:val="left"/>
    </w:lvl>
    <w:lvl w:ilvl="3" w:tplc="F85C638A">
      <w:numFmt w:val="decimal"/>
      <w:lvlText w:val=""/>
      <w:lvlJc w:val="left"/>
    </w:lvl>
    <w:lvl w:ilvl="4" w:tplc="2D462618">
      <w:numFmt w:val="decimal"/>
      <w:lvlText w:val=""/>
      <w:lvlJc w:val="left"/>
    </w:lvl>
    <w:lvl w:ilvl="5" w:tplc="B882E22E">
      <w:numFmt w:val="decimal"/>
      <w:lvlText w:val=""/>
      <w:lvlJc w:val="left"/>
    </w:lvl>
    <w:lvl w:ilvl="6" w:tplc="A3068DE0">
      <w:numFmt w:val="decimal"/>
      <w:lvlText w:val=""/>
      <w:lvlJc w:val="left"/>
    </w:lvl>
    <w:lvl w:ilvl="7" w:tplc="5AEEC198">
      <w:numFmt w:val="decimal"/>
      <w:lvlText w:val=""/>
      <w:lvlJc w:val="left"/>
    </w:lvl>
    <w:lvl w:ilvl="8" w:tplc="9586C020">
      <w:numFmt w:val="decimal"/>
      <w:lvlText w:val=""/>
      <w:lvlJc w:val="left"/>
    </w:lvl>
  </w:abstractNum>
  <w:abstractNum w:abstractNumId="2" w15:restartNumberingAfterBreak="0">
    <w:nsid w:val="713A174B"/>
    <w:multiLevelType w:val="hybridMultilevel"/>
    <w:tmpl w:val="59B6F594"/>
    <w:lvl w:ilvl="0" w:tplc="BB66CEBE">
      <w:start w:val="1"/>
      <w:numFmt w:val="bullet"/>
      <w:lvlText w:val="●"/>
      <w:lvlJc w:val="left"/>
      <w:pPr>
        <w:ind w:left="720" w:hanging="360"/>
      </w:pPr>
    </w:lvl>
    <w:lvl w:ilvl="1" w:tplc="C3BCBDAC">
      <w:start w:val="1"/>
      <w:numFmt w:val="bullet"/>
      <w:lvlText w:val="○"/>
      <w:lvlJc w:val="left"/>
      <w:pPr>
        <w:ind w:left="1440" w:hanging="360"/>
      </w:pPr>
    </w:lvl>
    <w:lvl w:ilvl="2" w:tplc="FCB68122">
      <w:start w:val="1"/>
      <w:numFmt w:val="bullet"/>
      <w:lvlText w:val="■"/>
      <w:lvlJc w:val="left"/>
      <w:pPr>
        <w:ind w:left="2160" w:hanging="360"/>
      </w:pPr>
    </w:lvl>
    <w:lvl w:ilvl="3" w:tplc="75B65A48">
      <w:start w:val="1"/>
      <w:numFmt w:val="bullet"/>
      <w:lvlText w:val="●"/>
      <w:lvlJc w:val="left"/>
      <w:pPr>
        <w:ind w:left="2880" w:hanging="360"/>
      </w:pPr>
    </w:lvl>
    <w:lvl w:ilvl="4" w:tplc="F9E44E62">
      <w:start w:val="1"/>
      <w:numFmt w:val="bullet"/>
      <w:lvlText w:val="○"/>
      <w:lvlJc w:val="left"/>
      <w:pPr>
        <w:ind w:left="3600" w:hanging="360"/>
      </w:pPr>
    </w:lvl>
    <w:lvl w:ilvl="5" w:tplc="88940E0C">
      <w:start w:val="1"/>
      <w:numFmt w:val="bullet"/>
      <w:lvlText w:val="■"/>
      <w:lvlJc w:val="left"/>
      <w:pPr>
        <w:ind w:left="4320" w:hanging="360"/>
      </w:pPr>
    </w:lvl>
    <w:lvl w:ilvl="6" w:tplc="5826FE7E">
      <w:start w:val="1"/>
      <w:numFmt w:val="bullet"/>
      <w:lvlText w:val="●"/>
      <w:lvlJc w:val="left"/>
      <w:pPr>
        <w:ind w:left="5040" w:hanging="360"/>
      </w:pPr>
    </w:lvl>
    <w:lvl w:ilvl="7" w:tplc="ECA28608">
      <w:start w:val="1"/>
      <w:numFmt w:val="bullet"/>
      <w:lvlText w:val="●"/>
      <w:lvlJc w:val="left"/>
      <w:pPr>
        <w:ind w:left="5760" w:hanging="360"/>
      </w:pPr>
    </w:lvl>
    <w:lvl w:ilvl="8" w:tplc="51D4BE0A">
      <w:start w:val="1"/>
      <w:numFmt w:val="bullet"/>
      <w:lvlText w:val="●"/>
      <w:lvlJc w:val="left"/>
      <w:pPr>
        <w:ind w:left="6480" w:hanging="360"/>
      </w:pPr>
    </w:lvl>
  </w:abstractNum>
  <w:num w:numId="1" w16cid:durableId="436753917">
    <w:abstractNumId w:val="2"/>
    <w:lvlOverride w:ilvl="0">
      <w:startOverride w:val="1"/>
    </w:lvlOverride>
  </w:num>
  <w:num w:numId="2" w16cid:durableId="1861158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32A"/>
    <w:rsid w:val="005B2CA3"/>
    <w:rsid w:val="007374ED"/>
    <w:rsid w:val="008530A9"/>
    <w:rsid w:val="0096032A"/>
    <w:rsid w:val="00A80B07"/>
    <w:rsid w:val="00BF592E"/>
    <w:rsid w:val="00C02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80C2"/>
  <w15:docId w15:val="{0E834771-2A25-4650-ABC3-0B5A56DE8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A1A1A"/>
      <w:sz w:val="28"/>
      <w:szCs w:val="28"/>
    </w:rPr>
  </w:style>
  <w:style w:type="paragraph" w:styleId="Heading2">
    <w:name w:val="heading 2"/>
    <w:uiPriority w:val="9"/>
    <w:unhideWhenUsed/>
    <w:qFormat/>
    <w:pPr>
      <w:spacing w:before="280" w:after="160"/>
      <w:outlineLvl w:val="1"/>
    </w:pPr>
    <w:rPr>
      <w:rFonts w:ascii="Georgia" w:eastAsia="Georgia" w:hAnsi="Georgia" w:cs="Georgia"/>
      <w:b/>
      <w:bCs/>
      <w:color w:val="4A674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1418</Words>
  <Characters>8000</Characters>
  <Application>Microsoft Office Word</Application>
  <DocSecurity>0</DocSecurity>
  <Lines>250</Lines>
  <Paragraphs>177</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Garrett Shuster</cp:lastModifiedBy>
  <cp:revision>3</cp:revision>
  <dcterms:created xsi:type="dcterms:W3CDTF">2026-02-12T03:52:00Z</dcterms:created>
  <dcterms:modified xsi:type="dcterms:W3CDTF">2026-02-12T03:59:00Z</dcterms:modified>
</cp:coreProperties>
</file>