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52"/>
        </w:rPr>
      </w:pPr>
      <w:r>
        <w:rPr>
          <w:b/>
          <w:sz w:val="52"/>
        </w:rPr>
        <w:t>HEADTEACHER WEEKLY REPORT</w:t>
      </w:r>
    </w:p>
    <w:tbl>
      <w:tblPr>
        <w:tblStyle w:val="style154"/>
        <w:tblW w:w="9918" w:type="dxa"/>
        <w:tblLayout w:type="fixed"/>
        <w:tblLook w:val="04A0" w:firstRow="1" w:lastRow="0" w:firstColumn="1" w:lastColumn="0" w:noHBand="0" w:noVBand="1"/>
      </w:tblPr>
      <w:tblGrid>
        <w:gridCol w:w="3748"/>
        <w:gridCol w:w="1776"/>
        <w:gridCol w:w="4394"/>
      </w:tblGrid>
      <w:tr>
        <w:trPr/>
        <w:tc>
          <w:tcPr>
            <w:tcW w:w="3748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Week No: </w:t>
            </w:r>
            <w:r>
              <w:t>12</w:t>
            </w:r>
          </w:p>
        </w:tc>
        <w:tc>
          <w:tcPr>
            <w:tcW w:w="1775" w:type="dxa"/>
            <w:tcBorders/>
            <w:tcFitText w:val="false"/>
          </w:tcPr>
          <w:p>
            <w:pPr>
              <w:pStyle w:val="style0"/>
              <w:rPr/>
            </w:pPr>
            <w:r>
              <w:t>Starting:</w:t>
            </w:r>
            <w:r>
              <w:t xml:space="preserve"> 09/</w:t>
            </w:r>
            <w:r>
              <w:t>07/ 2018</w:t>
            </w:r>
          </w:p>
        </w:tc>
        <w:tc>
          <w:tcPr>
            <w:tcW w:w="4394" w:type="dxa"/>
            <w:tcBorders/>
            <w:tcFitText w:val="false"/>
          </w:tcPr>
          <w:p>
            <w:pPr>
              <w:pStyle w:val="style0"/>
              <w:rPr/>
            </w:pPr>
            <w:r>
              <w:t>Ending:</w:t>
            </w:r>
            <w:r>
              <w:t xml:space="preserve"> 13/07/2018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</w:p>
        </w:tc>
      </w:tr>
      <w:tr>
        <w:tblPrEx/>
        <w:trPr/>
        <w:tc>
          <w:tcPr>
            <w:tcW w:w="3748" w:type="dxa"/>
            <w:tcBorders/>
            <w:tcFitText w:val="false"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6169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bookmarkStart w:id="0" w:name="_GoBack"/>
            <w:bookmarkEnd w:id="0"/>
          </w:p>
        </w:tc>
      </w:tr>
      <w:tr>
        <w:tblPrEx/>
        <w:trPr/>
        <w:tc>
          <w:tcPr>
            <w:tcW w:w="3748" w:type="dxa"/>
            <w:tcBorders/>
            <w:tcFitText w:val="false"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6169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748" w:type="dxa"/>
            <w:tcBorders/>
            <w:tcFitText w:val="false"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6169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748" w:type="dxa"/>
            <w:tcBorders/>
            <w:tcFitText w:val="false"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6169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748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6169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>
        <w:tblPrEx/>
        <w:trPr/>
        <w:tc>
          <w:tcPr>
            <w:tcW w:w="3748" w:type="dxa"/>
            <w:tcBorders/>
            <w:tcFitText w:val="false"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6169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748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Unauthorized </w:t>
            </w:r>
            <w:r>
              <w:t>Absences</w:t>
            </w:r>
          </w:p>
        </w:tc>
        <w:tc>
          <w:tcPr>
            <w:tcW w:w="6169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</w:t>
            </w:r>
            <w:r>
              <w:rPr>
                <w:b/>
              </w:rPr>
              <w:t>/COMPLAINTS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Reported by</w:t>
                  </w:r>
                  <w:r>
                    <w:t>?</w:t>
                  </w: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Entry into N</w:t>
                  </w:r>
                  <w:r>
                    <w:t xml:space="preserve">ursery class 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Mrs Daka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One on one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12/</w:t>
                  </w:r>
                  <w:r>
                    <w:t>07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Enrollmen</w:t>
                  </w:r>
                  <w:r>
                    <w:t xml:space="preserve"> procedures and the uniqueness of the school</w:t>
                  </w:r>
                  <w:r>
                    <w:t xml:space="preserve">. 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Entry into Pre-s</w:t>
                  </w:r>
                  <w:r>
                    <w:t>chool class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 xml:space="preserve">Mrs Josiah 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One on one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13/07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Enrollment</w:t>
                  </w:r>
                  <w:r>
                    <w:t xml:space="preserve"> procedures and why choose </w:t>
                  </w:r>
                  <w:r>
                    <w:t xml:space="preserve">Springfield schools </w:t>
                  </w: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>
          <w:trHeight w:val="1269" w:hRule="atLeast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>
          <w:trHeight w:val="1086" w:hRule="atLeast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 xml:space="preserve">Nil </w:t>
                  </w: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To supply tiger nuts drinks for pupils during the end of session ceremony</w:t>
                  </w:r>
                  <w:r>
                    <w:t xml:space="preserve">. 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13/07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>
          <w:trHeight w:val="1" w:hRule="atLeast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Examinations week</w:t>
            </w:r>
          </w:p>
          <w:p>
            <w:pPr>
              <w:pStyle w:val="style0"/>
              <w:rPr/>
            </w:pPr>
            <w:r>
              <w:t>R</w:t>
            </w:r>
            <w:r>
              <w:t xml:space="preserve">ehearsals for the graduation ceremony </w:t>
            </w:r>
          </w:p>
          <w:p>
            <w:pPr>
              <w:pStyle w:val="style0"/>
              <w:rPr/>
            </w:pPr>
            <w:r>
              <w:t xml:space="preserve">Setting up the school management system </w:t>
            </w:r>
            <w:r>
              <w:t xml:space="preserve">for result </w:t>
            </w:r>
            <w:r>
              <w:t xml:space="preserve">entry </w:t>
            </w:r>
          </w:p>
          <w:p>
            <w:pPr>
              <w:pStyle w:val="style0"/>
              <w:rPr/>
            </w:pPr>
            <w:r>
              <w:t>Management meeting held on the 9th</w:t>
            </w:r>
          </w:p>
          <w:p>
            <w:pPr>
              <w:pStyle w:val="style0"/>
              <w:rPr/>
            </w:pPr>
            <w:r>
              <w:t>Salaries were paid to staff except the mana</w:t>
            </w:r>
            <w:r>
              <w:t>gement</w:t>
            </w:r>
            <w:r>
              <w:t xml:space="preserve"> staff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/>
        <w:tc>
          <w:tcPr>
            <w:tcW w:w="3748" w:type="dxa"/>
            <w:tcBorders/>
            <w:tcFitText w:val="false"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6169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  <w:r>
              <w:t xml:space="preserve">Third </w:t>
            </w:r>
            <w:r>
              <w:t xml:space="preserve"> term examinations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Setting up of the school management </w:t>
            </w:r>
            <w:r>
              <w:t xml:space="preserve">system for computing of </w:t>
            </w:r>
            <w:r>
              <w:t xml:space="preserve">results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Deposit for hiring of gowns</w:t>
            </w:r>
            <w:r>
              <w:t>, PA system</w:t>
            </w:r>
            <w:r>
              <w:t xml:space="preserve"> and</w:t>
            </w:r>
            <w:r>
              <w:t xml:space="preserve"> video </w:t>
            </w:r>
            <w:r>
              <w:t xml:space="preserve">coverage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</w:tc>
      </w:tr>
      <w:tr>
        <w:tblPrEx/>
        <w:trPr>
          <w:trHeight w:val="4390" w:hRule="atLeast"/>
        </w:trPr>
        <w:tc>
          <w:tcPr>
            <w:tcW w:w="3748" w:type="dxa"/>
            <w:tcBorders/>
            <w:tcFitText w:val="false"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6169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>Complete plans on the end of session</w:t>
            </w:r>
            <w:r>
              <w:t>/ graduation ceremony</w:t>
            </w:r>
            <w:r>
              <w:t>.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Carry out the graduation ceremony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Compile results for the third term examinations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>Issue out results to parents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>Have a closing meeting with the mem</w:t>
            </w:r>
            <w:r>
              <w:t xml:space="preserve">bers of staff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Close for the session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Remaining f</w:t>
            </w:r>
            <w:r>
              <w:t xml:space="preserve">unds for the </w:t>
            </w:r>
            <w:r>
              <w:t xml:space="preserve">end of session / graduation ceremony </w:t>
            </w:r>
          </w:p>
          <w:p>
            <w:pPr>
              <w:pStyle w:val="style0"/>
              <w:rPr/>
            </w:pPr>
            <w:r>
              <w:t xml:space="preserve">Data for </w:t>
            </w:r>
            <w:r>
              <w:t xml:space="preserve">results entry. </w:t>
            </w:r>
          </w:p>
          <w:p>
            <w:pPr>
              <w:pStyle w:val="style0"/>
              <w:rPr/>
            </w:pPr>
            <w:r>
              <w:t>B</w:t>
            </w:r>
            <w:r>
              <w:t xml:space="preserve">ased on the promise made to teachers concerning the </w:t>
            </w:r>
            <w:r>
              <w:t xml:space="preserve">levy drive,  Ebiere had the highest paid </w:t>
            </w:r>
            <w:r>
              <w:t xml:space="preserve">pupils with 100% of her pupils paying </w:t>
            </w:r>
            <w:r>
              <w:t>u</w:t>
            </w:r>
            <w:r>
              <w:t>p</w:t>
            </w:r>
            <w:r>
              <w:t xml:space="preserve"> </w:t>
            </w:r>
            <w:r>
              <w:t xml:space="preserve">so she will be given a  reward of 5000 as agreed. </w:t>
            </w:r>
          </w:p>
          <w:p>
            <w:pPr>
              <w:pStyle w:val="style0"/>
              <w:rPr/>
            </w:pPr>
            <w:r>
              <w:t xml:space="preserve">Miss Joy came second with 90% of her </w:t>
            </w:r>
            <w:r>
              <w:t>pupils paying up. A reward of 3000 i</w:t>
            </w:r>
            <w:r>
              <w:t xml:space="preserve">s due </w:t>
            </w:r>
            <w:r>
              <w:t xml:space="preserve">her as agreed. </w:t>
            </w:r>
          </w:p>
          <w:p>
            <w:pPr>
              <w:pStyle w:val="style0"/>
              <w:rPr/>
            </w:pPr>
            <w:r>
              <w:t xml:space="preserve">The </w:t>
            </w:r>
            <w:r>
              <w:t xml:space="preserve">third </w:t>
            </w:r>
            <w:r>
              <w:t xml:space="preserve">position will be determined by </w:t>
            </w:r>
            <w:r>
              <w:t>Monday</w:t>
            </w:r>
            <w:r>
              <w:t xml:space="preserve">. </w:t>
            </w:r>
          </w:p>
          <w:p>
            <w:pPr>
              <w:pStyle w:val="style0"/>
              <w:rPr/>
            </w:pPr>
            <w:r>
              <w:t xml:space="preserve">The staff also appealed in our last meeting that even though they </w:t>
            </w:r>
            <w:r>
              <w:t xml:space="preserve">don't come </w:t>
            </w:r>
            <w:r>
              <w:t>out the first 3 positions that compensation be given them for their efforts</w:t>
            </w:r>
            <w:r>
              <w:t>.</w:t>
            </w:r>
            <w:r>
              <w:t xml:space="preserve"> I t</w:t>
            </w:r>
            <w:r>
              <w:t xml:space="preserve">herefore suggest that if </w:t>
            </w:r>
            <w:r>
              <w:t xml:space="preserve">OK by </w:t>
            </w:r>
            <w:r>
              <w:t xml:space="preserve">you a token of 1000 </w:t>
            </w:r>
            <w:r>
              <w:t xml:space="preserve">Naira </w:t>
            </w:r>
            <w:r>
              <w:t>be given to the remaining teachers.</w:t>
            </w:r>
            <w:r>
              <w:t>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362baf82-5af9-4d13-a946-f7f53c647c03"/>
    <w:basedOn w:val="style65"/>
    <w:next w:val="style4097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 Teacher - Weekly Report</Template>
  <TotalTime>10</TotalTime>
  <Words>376</Words>
  <Characters>1900</Characters>
  <Application>WPS Office</Application>
  <DocSecurity>0</DocSecurity>
  <Paragraphs>253</Paragraphs>
  <ScaleCrop>false</ScaleCrop>
  <LinksUpToDate>false</LinksUpToDate>
  <CharactersWithSpaces>2194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2018-07-13T19:27:31Z</dcterms:created>
  <dc:creator>Iso Bassey</dc:creator>
  <lastModifiedBy>TECNO PP7E-DLA1</lastModifiedBy>
  <dcterms:modified xsi:type="dcterms:W3CDTF">2018-07-13T19:56:59Z</dcterms:modified>
  <revision>5</revision>
</coreProperties>
</file>