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00D12" w14:textId="77777777" w:rsidR="003425EA" w:rsidRDefault="003425EA" w:rsidP="005212C7">
      <w:pPr>
        <w:pStyle w:val="Title"/>
        <w:jc w:val="center"/>
        <w:rPr>
          <w:sz w:val="48"/>
          <w:szCs w:val="48"/>
        </w:rPr>
      </w:pPr>
      <w:r w:rsidRPr="003916EF">
        <w:rPr>
          <w:sz w:val="48"/>
          <w:szCs w:val="48"/>
        </w:rPr>
        <w:t>The Manual for 05 SR Golden Task</w:t>
      </w:r>
    </w:p>
    <w:p w14:paraId="52546363" w14:textId="77777777" w:rsidR="008D68D2" w:rsidRPr="008D68D2" w:rsidRDefault="008D68D2" w:rsidP="008D68D2"/>
    <w:sdt>
      <w:sdtPr>
        <w:rPr>
          <w:sz w:val="40"/>
          <w:szCs w:val="40"/>
        </w:rPr>
        <w:id w:val="99669035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lang w:val="en-GB" w:eastAsia="zh-CN"/>
          <w14:ligatures w14:val="standardContextual"/>
        </w:rPr>
      </w:sdtEndPr>
      <w:sdtContent>
        <w:p w14:paraId="7BCF53D2" w14:textId="3003D2A1" w:rsidR="008D68D2" w:rsidRPr="008D68D2" w:rsidRDefault="008D68D2" w:rsidP="008D68D2">
          <w:pPr>
            <w:pStyle w:val="TOCHeading"/>
            <w:jc w:val="center"/>
            <w:rPr>
              <w:sz w:val="40"/>
              <w:szCs w:val="40"/>
            </w:rPr>
          </w:pPr>
          <w:r w:rsidRPr="008D68D2">
            <w:rPr>
              <w:sz w:val="40"/>
              <w:szCs w:val="40"/>
            </w:rPr>
            <w:t>Contents</w:t>
          </w:r>
        </w:p>
        <w:p w14:paraId="7E44AB08" w14:textId="3CA33535" w:rsidR="008D68D2" w:rsidRPr="008D68D2" w:rsidRDefault="008D68D2">
          <w:pPr>
            <w:pStyle w:val="TOC1"/>
            <w:tabs>
              <w:tab w:val="left" w:pos="440"/>
              <w:tab w:val="right" w:leader="dot" w:pos="20921"/>
            </w:tabs>
            <w:rPr>
              <w:noProof/>
              <w:sz w:val="40"/>
              <w:szCs w:val="40"/>
            </w:rPr>
          </w:pPr>
          <w:r w:rsidRPr="008D68D2">
            <w:rPr>
              <w:sz w:val="40"/>
              <w:szCs w:val="40"/>
            </w:rPr>
            <w:fldChar w:fldCharType="begin"/>
          </w:r>
          <w:r w:rsidRPr="008D68D2">
            <w:rPr>
              <w:sz w:val="40"/>
              <w:szCs w:val="40"/>
            </w:rPr>
            <w:instrText xml:space="preserve"> TOC \o "1-3" \h \z \u </w:instrText>
          </w:r>
          <w:r w:rsidRPr="008D68D2">
            <w:rPr>
              <w:sz w:val="40"/>
              <w:szCs w:val="40"/>
            </w:rPr>
            <w:fldChar w:fldCharType="separate"/>
          </w:r>
          <w:hyperlink w:anchor="_Toc170720044" w:history="1">
            <w:r w:rsidRPr="008D68D2">
              <w:rPr>
                <w:rStyle w:val="Hyperlink"/>
                <w:noProof/>
                <w:sz w:val="40"/>
                <w:szCs w:val="40"/>
              </w:rPr>
              <w:t>I.</w:t>
            </w:r>
            <w:r w:rsidRPr="008D68D2">
              <w:rPr>
                <w:noProof/>
                <w:sz w:val="40"/>
                <w:szCs w:val="40"/>
              </w:rPr>
              <w:tab/>
            </w:r>
            <w:r w:rsidRPr="008D68D2">
              <w:rPr>
                <w:rStyle w:val="Hyperlink"/>
                <w:noProof/>
                <w:sz w:val="40"/>
                <w:szCs w:val="40"/>
              </w:rPr>
              <w:t>Where can I find SKU that I need to deal with in Riversand?</w:t>
            </w:r>
            <w:r w:rsidRPr="008D68D2">
              <w:rPr>
                <w:noProof/>
                <w:webHidden/>
                <w:sz w:val="40"/>
                <w:szCs w:val="40"/>
              </w:rPr>
              <w:tab/>
            </w:r>
            <w:r w:rsidRPr="008D68D2">
              <w:rPr>
                <w:noProof/>
                <w:webHidden/>
                <w:sz w:val="40"/>
                <w:szCs w:val="40"/>
              </w:rPr>
              <w:fldChar w:fldCharType="begin"/>
            </w:r>
            <w:r w:rsidRPr="008D68D2">
              <w:rPr>
                <w:noProof/>
                <w:webHidden/>
                <w:sz w:val="40"/>
                <w:szCs w:val="40"/>
              </w:rPr>
              <w:instrText xml:space="preserve"> PAGEREF _Toc170720044 \h </w:instrText>
            </w:r>
            <w:r w:rsidRPr="008D68D2">
              <w:rPr>
                <w:noProof/>
                <w:webHidden/>
                <w:sz w:val="40"/>
                <w:szCs w:val="40"/>
              </w:rPr>
            </w:r>
            <w:r w:rsidRPr="008D68D2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8D68D2">
              <w:rPr>
                <w:noProof/>
                <w:webHidden/>
                <w:sz w:val="40"/>
                <w:szCs w:val="40"/>
              </w:rPr>
              <w:t>1</w:t>
            </w:r>
            <w:r w:rsidRPr="008D68D2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B6245D2" w14:textId="5D9DADA2" w:rsidR="008D68D2" w:rsidRPr="008D68D2" w:rsidRDefault="008D68D2">
          <w:pPr>
            <w:pStyle w:val="TOC1"/>
            <w:tabs>
              <w:tab w:val="left" w:pos="440"/>
              <w:tab w:val="right" w:leader="dot" w:pos="20921"/>
            </w:tabs>
            <w:rPr>
              <w:noProof/>
              <w:sz w:val="40"/>
              <w:szCs w:val="40"/>
            </w:rPr>
          </w:pPr>
          <w:hyperlink w:anchor="_Toc170720045" w:history="1">
            <w:r w:rsidRPr="008D68D2">
              <w:rPr>
                <w:rStyle w:val="Hyperlink"/>
                <w:noProof/>
                <w:sz w:val="40"/>
                <w:szCs w:val="40"/>
              </w:rPr>
              <w:t>II.</w:t>
            </w:r>
            <w:r w:rsidRPr="008D68D2">
              <w:rPr>
                <w:noProof/>
                <w:sz w:val="40"/>
                <w:szCs w:val="40"/>
              </w:rPr>
              <w:tab/>
            </w:r>
            <w:r w:rsidRPr="008D68D2">
              <w:rPr>
                <w:rStyle w:val="Hyperlink"/>
                <w:noProof/>
                <w:sz w:val="40"/>
                <w:szCs w:val="40"/>
              </w:rPr>
              <w:t>How to deal with the task?</w:t>
            </w:r>
            <w:r w:rsidRPr="008D68D2">
              <w:rPr>
                <w:noProof/>
                <w:webHidden/>
                <w:sz w:val="40"/>
                <w:szCs w:val="40"/>
              </w:rPr>
              <w:tab/>
            </w:r>
            <w:r w:rsidRPr="008D68D2">
              <w:rPr>
                <w:noProof/>
                <w:webHidden/>
                <w:sz w:val="40"/>
                <w:szCs w:val="40"/>
              </w:rPr>
              <w:fldChar w:fldCharType="begin"/>
            </w:r>
            <w:r w:rsidRPr="008D68D2">
              <w:rPr>
                <w:noProof/>
                <w:webHidden/>
                <w:sz w:val="40"/>
                <w:szCs w:val="40"/>
              </w:rPr>
              <w:instrText xml:space="preserve"> PAGEREF _Toc170720045 \h </w:instrText>
            </w:r>
            <w:r w:rsidRPr="008D68D2">
              <w:rPr>
                <w:noProof/>
                <w:webHidden/>
                <w:sz w:val="40"/>
                <w:szCs w:val="40"/>
              </w:rPr>
            </w:r>
            <w:r w:rsidRPr="008D68D2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8D68D2">
              <w:rPr>
                <w:noProof/>
                <w:webHidden/>
                <w:sz w:val="40"/>
                <w:szCs w:val="40"/>
              </w:rPr>
              <w:t>8</w:t>
            </w:r>
            <w:r w:rsidRPr="008D68D2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41D6320" w14:textId="086F295B" w:rsidR="008D68D2" w:rsidRPr="008D68D2" w:rsidRDefault="008D68D2">
          <w:pPr>
            <w:pStyle w:val="TOC1"/>
            <w:tabs>
              <w:tab w:val="left" w:pos="720"/>
              <w:tab w:val="right" w:leader="dot" w:pos="20921"/>
            </w:tabs>
            <w:rPr>
              <w:noProof/>
              <w:sz w:val="40"/>
              <w:szCs w:val="40"/>
            </w:rPr>
          </w:pPr>
          <w:hyperlink w:anchor="_Toc170720046" w:history="1">
            <w:r w:rsidRPr="008D68D2">
              <w:rPr>
                <w:rStyle w:val="Hyperlink"/>
                <w:noProof/>
                <w:sz w:val="40"/>
                <w:szCs w:val="40"/>
              </w:rPr>
              <w:t>III.</w:t>
            </w:r>
            <w:r w:rsidRPr="008D68D2">
              <w:rPr>
                <w:rFonts w:hint="eastAsia"/>
                <w:noProof/>
                <w:sz w:val="40"/>
                <w:szCs w:val="40"/>
              </w:rPr>
              <w:t xml:space="preserve">    </w:t>
            </w:r>
            <w:r w:rsidRPr="008D68D2">
              <w:rPr>
                <w:rStyle w:val="Hyperlink"/>
                <w:noProof/>
                <w:sz w:val="40"/>
                <w:szCs w:val="40"/>
              </w:rPr>
              <w:t>Appendix</w:t>
            </w:r>
            <w:r w:rsidRPr="008D68D2">
              <w:rPr>
                <w:noProof/>
                <w:webHidden/>
                <w:sz w:val="40"/>
                <w:szCs w:val="40"/>
              </w:rPr>
              <w:tab/>
            </w:r>
            <w:r w:rsidRPr="008D68D2">
              <w:rPr>
                <w:noProof/>
                <w:webHidden/>
                <w:sz w:val="40"/>
                <w:szCs w:val="40"/>
              </w:rPr>
              <w:fldChar w:fldCharType="begin"/>
            </w:r>
            <w:r w:rsidRPr="008D68D2">
              <w:rPr>
                <w:noProof/>
                <w:webHidden/>
                <w:sz w:val="40"/>
                <w:szCs w:val="40"/>
              </w:rPr>
              <w:instrText xml:space="preserve"> PAGEREF _Toc170720046 \h </w:instrText>
            </w:r>
            <w:r w:rsidRPr="008D68D2">
              <w:rPr>
                <w:noProof/>
                <w:webHidden/>
                <w:sz w:val="40"/>
                <w:szCs w:val="40"/>
              </w:rPr>
            </w:r>
            <w:r w:rsidRPr="008D68D2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8D68D2">
              <w:rPr>
                <w:noProof/>
                <w:webHidden/>
                <w:sz w:val="40"/>
                <w:szCs w:val="40"/>
              </w:rPr>
              <w:t>9</w:t>
            </w:r>
            <w:r w:rsidRPr="008D68D2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BCF900E" w14:textId="483EE5D4" w:rsidR="008D68D2" w:rsidRPr="008D68D2" w:rsidRDefault="008D68D2">
          <w:pPr>
            <w:rPr>
              <w:sz w:val="40"/>
              <w:szCs w:val="40"/>
            </w:rPr>
          </w:pPr>
          <w:r w:rsidRPr="008D68D2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71EE2155" w14:textId="502BFA61" w:rsidR="008D68D2" w:rsidRDefault="008D68D2">
      <w:r>
        <w:br w:type="page"/>
      </w:r>
    </w:p>
    <w:p w14:paraId="42313E25" w14:textId="77777777" w:rsidR="008D68D2" w:rsidRPr="008D68D2" w:rsidRDefault="008D68D2" w:rsidP="008D68D2"/>
    <w:p w14:paraId="33B22F0D" w14:textId="3CCA8DF7" w:rsidR="003425EA" w:rsidRPr="00221AF2" w:rsidRDefault="003425EA" w:rsidP="005212C7">
      <w:pPr>
        <w:pStyle w:val="Heading1"/>
        <w:rPr>
          <w:sz w:val="36"/>
          <w:szCs w:val="36"/>
        </w:rPr>
      </w:pPr>
      <w:bookmarkStart w:id="0" w:name="_Toc170720044"/>
      <w:r w:rsidRPr="00221AF2">
        <w:rPr>
          <w:rFonts w:hint="eastAsia"/>
          <w:sz w:val="36"/>
          <w:szCs w:val="36"/>
        </w:rPr>
        <w:t xml:space="preserve">Where </w:t>
      </w:r>
      <w:r w:rsidR="00AB75CA" w:rsidRPr="00221AF2">
        <w:rPr>
          <w:rFonts w:hint="eastAsia"/>
          <w:sz w:val="36"/>
          <w:szCs w:val="36"/>
        </w:rPr>
        <w:t>c</w:t>
      </w:r>
      <w:r w:rsidRPr="00221AF2">
        <w:rPr>
          <w:rFonts w:hint="eastAsia"/>
          <w:sz w:val="36"/>
          <w:szCs w:val="36"/>
        </w:rPr>
        <w:t xml:space="preserve">an I find </w:t>
      </w:r>
      <w:r w:rsidR="00AB75CA" w:rsidRPr="00221AF2">
        <w:rPr>
          <w:rFonts w:hint="eastAsia"/>
          <w:sz w:val="36"/>
          <w:szCs w:val="36"/>
        </w:rPr>
        <w:t>SKU that I need to deal with</w:t>
      </w:r>
      <w:r w:rsidRPr="00221AF2">
        <w:rPr>
          <w:rFonts w:hint="eastAsia"/>
          <w:sz w:val="36"/>
          <w:szCs w:val="36"/>
        </w:rPr>
        <w:t xml:space="preserve"> in </w:t>
      </w:r>
      <w:proofErr w:type="spellStart"/>
      <w:r w:rsidRPr="00221AF2">
        <w:rPr>
          <w:rFonts w:hint="eastAsia"/>
          <w:sz w:val="36"/>
          <w:szCs w:val="36"/>
        </w:rPr>
        <w:t>Riversand</w:t>
      </w:r>
      <w:proofErr w:type="spellEnd"/>
      <w:r w:rsidRPr="00221AF2">
        <w:rPr>
          <w:rFonts w:hint="eastAsia"/>
          <w:sz w:val="36"/>
          <w:szCs w:val="36"/>
        </w:rPr>
        <w:t>?</w:t>
      </w:r>
      <w:bookmarkEnd w:id="0"/>
    </w:p>
    <w:p w14:paraId="55C3D273" w14:textId="40A7F036" w:rsidR="003425EA" w:rsidRPr="005212C7" w:rsidRDefault="003425EA" w:rsidP="003425EA"/>
    <w:p w14:paraId="546D5F9E" w14:textId="0AEDEAE8" w:rsidR="003425EA" w:rsidRPr="008D68D2" w:rsidRDefault="002C6706" w:rsidP="0075387E">
      <w:pPr>
        <w:rPr>
          <w:b/>
          <w:bCs/>
          <w:sz w:val="28"/>
          <w:szCs w:val="28"/>
        </w:rPr>
      </w:pPr>
      <w:r w:rsidRPr="008D68D2">
        <w:rPr>
          <w:rFonts w:hint="eastAsia"/>
          <w:b/>
          <w:bCs/>
          <w:sz w:val="28"/>
          <w:szCs w:val="28"/>
        </w:rPr>
        <w:t>S</w:t>
      </w:r>
      <w:r w:rsidR="00221AF2" w:rsidRPr="008D68D2">
        <w:rPr>
          <w:rFonts w:hint="eastAsia"/>
          <w:b/>
          <w:bCs/>
          <w:sz w:val="28"/>
          <w:szCs w:val="28"/>
        </w:rPr>
        <w:t xml:space="preserve">tep1:  </w:t>
      </w:r>
      <w:r w:rsidR="0075387E" w:rsidRPr="008D68D2">
        <w:rPr>
          <w:rFonts w:hint="eastAsia"/>
          <w:b/>
          <w:bCs/>
          <w:sz w:val="28"/>
          <w:szCs w:val="28"/>
        </w:rPr>
        <w:t xml:space="preserve">Find </w:t>
      </w:r>
      <w:r w:rsidR="00F676ED" w:rsidRPr="008D68D2">
        <w:rPr>
          <w:b/>
          <w:bCs/>
          <w:sz w:val="28"/>
          <w:szCs w:val="28"/>
        </w:rPr>
        <w:t>“</w:t>
      </w:r>
      <w:r w:rsidR="00471212" w:rsidRPr="008D68D2">
        <w:rPr>
          <w:rFonts w:hint="eastAsia"/>
          <w:b/>
          <w:bCs/>
          <w:sz w:val="28"/>
          <w:szCs w:val="28"/>
        </w:rPr>
        <w:t>05 report(progress&gt;=05)</w:t>
      </w:r>
      <w:r w:rsidR="00471212" w:rsidRPr="008D68D2">
        <w:rPr>
          <w:b/>
          <w:bCs/>
          <w:sz w:val="28"/>
          <w:szCs w:val="28"/>
        </w:rPr>
        <w:t>”</w:t>
      </w:r>
      <w:r w:rsidR="00471212" w:rsidRPr="008D68D2">
        <w:rPr>
          <w:rFonts w:hint="eastAsia"/>
          <w:b/>
          <w:bCs/>
          <w:sz w:val="28"/>
          <w:szCs w:val="28"/>
        </w:rPr>
        <w:t xml:space="preserve"> </w:t>
      </w:r>
      <w:r w:rsidR="0075387E" w:rsidRPr="008D68D2">
        <w:rPr>
          <w:rFonts w:hint="eastAsia"/>
          <w:b/>
          <w:bCs/>
          <w:sz w:val="28"/>
          <w:szCs w:val="28"/>
        </w:rPr>
        <w:t xml:space="preserve">in the </w:t>
      </w:r>
      <w:r w:rsidR="0075387E" w:rsidRPr="008D68D2">
        <w:rPr>
          <w:b/>
          <w:bCs/>
          <w:sz w:val="28"/>
          <w:szCs w:val="28"/>
        </w:rPr>
        <w:t>“</w:t>
      </w:r>
      <w:r w:rsidR="0075387E" w:rsidRPr="008D68D2">
        <w:rPr>
          <w:rFonts w:hint="eastAsia"/>
          <w:b/>
          <w:bCs/>
          <w:sz w:val="28"/>
          <w:szCs w:val="28"/>
        </w:rPr>
        <w:t>Shared  Search</w:t>
      </w:r>
      <w:r w:rsidR="00471212" w:rsidRPr="008D68D2">
        <w:rPr>
          <w:rFonts w:hint="eastAsia"/>
          <w:b/>
          <w:bCs/>
          <w:sz w:val="28"/>
          <w:szCs w:val="28"/>
        </w:rPr>
        <w:t xml:space="preserve"> Results</w:t>
      </w:r>
      <w:r w:rsidR="0075387E" w:rsidRPr="008D68D2">
        <w:rPr>
          <w:b/>
          <w:bCs/>
          <w:sz w:val="28"/>
          <w:szCs w:val="28"/>
        </w:rPr>
        <w:t>”</w:t>
      </w:r>
      <w:r w:rsidR="00471212" w:rsidRPr="008D68D2">
        <w:rPr>
          <w:rFonts w:hint="eastAsia"/>
          <w:b/>
          <w:bCs/>
          <w:sz w:val="28"/>
          <w:szCs w:val="28"/>
        </w:rPr>
        <w:t>.</w:t>
      </w:r>
    </w:p>
    <w:p w14:paraId="369CC48C" w14:textId="243E4429" w:rsidR="00F676ED" w:rsidRDefault="00F676ED" w:rsidP="0075387E">
      <w:r w:rsidRPr="005212C7">
        <w:rPr>
          <w:noProof/>
        </w:rPr>
        <w:lastRenderedPageBreak/>
        <w:drawing>
          <wp:inline distT="0" distB="0" distL="0" distR="0" wp14:anchorId="03C9A507" wp14:editId="446408B0">
            <wp:extent cx="12652513" cy="5794610"/>
            <wp:effectExtent l="0" t="0" r="0" b="0"/>
            <wp:docPr id="205050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05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94106" cy="58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7C93" w14:textId="77777777" w:rsidR="00221AF2" w:rsidRDefault="00221AF2" w:rsidP="0075387E"/>
    <w:p w14:paraId="1FC05A72" w14:textId="77777777" w:rsidR="00221AF2" w:rsidRDefault="00221AF2" w:rsidP="0075387E"/>
    <w:p w14:paraId="76BC1369" w14:textId="77777777" w:rsidR="00221AF2" w:rsidRDefault="00221AF2" w:rsidP="0075387E"/>
    <w:p w14:paraId="4269F4EC" w14:textId="77777777" w:rsidR="001F67CC" w:rsidRPr="008D68D2" w:rsidRDefault="001F67CC" w:rsidP="0075387E">
      <w:pPr>
        <w:rPr>
          <w:b/>
          <w:bCs/>
          <w:sz w:val="28"/>
          <w:szCs w:val="28"/>
        </w:rPr>
      </w:pPr>
    </w:p>
    <w:p w14:paraId="5CE67184" w14:textId="77777777" w:rsidR="008D68D2" w:rsidRPr="008D68D2" w:rsidRDefault="008D68D2" w:rsidP="0075387E">
      <w:pPr>
        <w:rPr>
          <w:b/>
          <w:bCs/>
          <w:sz w:val="28"/>
          <w:szCs w:val="28"/>
        </w:rPr>
      </w:pPr>
    </w:p>
    <w:p w14:paraId="0698BDE7" w14:textId="0A759BCB" w:rsidR="00221AF2" w:rsidRPr="008D68D2" w:rsidRDefault="00221AF2" w:rsidP="0075387E">
      <w:pPr>
        <w:rPr>
          <w:b/>
          <w:bCs/>
          <w:sz w:val="28"/>
          <w:szCs w:val="28"/>
        </w:rPr>
      </w:pPr>
      <w:r w:rsidRPr="008D68D2">
        <w:rPr>
          <w:rFonts w:hint="eastAsia"/>
          <w:b/>
          <w:bCs/>
          <w:sz w:val="28"/>
          <w:szCs w:val="28"/>
        </w:rPr>
        <w:t>Step2: Choose the SKUs you are responsible for.</w:t>
      </w:r>
    </w:p>
    <w:p w14:paraId="4D643735" w14:textId="7469D91B" w:rsidR="00471212" w:rsidRDefault="002C6706" w:rsidP="0075387E">
      <w:r>
        <w:rPr>
          <w:noProof/>
        </w:rPr>
        <w:lastRenderedPageBreak/>
        <w:drawing>
          <wp:inline distT="0" distB="0" distL="0" distR="0" wp14:anchorId="1BBAD46D" wp14:editId="4F697D88">
            <wp:extent cx="13291185" cy="5951855"/>
            <wp:effectExtent l="0" t="0" r="5715" b="0"/>
            <wp:docPr id="147349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90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C290" w14:textId="77777777" w:rsidR="001F67CC" w:rsidRDefault="001F67CC" w:rsidP="0075387E"/>
    <w:p w14:paraId="1166CDB5" w14:textId="77777777" w:rsidR="001F67CC" w:rsidRDefault="001F67CC" w:rsidP="0075387E"/>
    <w:p w14:paraId="64765F06" w14:textId="77777777" w:rsidR="001F67CC" w:rsidRDefault="001F67CC" w:rsidP="0075387E"/>
    <w:p w14:paraId="25068A49" w14:textId="77777777" w:rsidR="001F67CC" w:rsidRDefault="001F67CC" w:rsidP="0075387E"/>
    <w:p w14:paraId="52D4243A" w14:textId="77777777" w:rsidR="001F67CC" w:rsidRDefault="001F67CC" w:rsidP="0075387E"/>
    <w:p w14:paraId="2A6362A2" w14:textId="77777777" w:rsidR="001F67CC" w:rsidRDefault="001F67CC" w:rsidP="0075387E"/>
    <w:p w14:paraId="3DE01FD4" w14:textId="77777777" w:rsidR="001F67CC" w:rsidRDefault="001F67CC" w:rsidP="0075387E"/>
    <w:p w14:paraId="478436CA" w14:textId="77777777" w:rsidR="001F67CC" w:rsidRDefault="001F67CC" w:rsidP="0075387E"/>
    <w:p w14:paraId="6DDD9BAD" w14:textId="77777777" w:rsidR="001F67CC" w:rsidRDefault="001F67CC" w:rsidP="0075387E"/>
    <w:p w14:paraId="4F2BD810" w14:textId="77777777" w:rsidR="005C44D0" w:rsidRPr="008D68D2" w:rsidRDefault="0022561A" w:rsidP="0075387E">
      <w:pPr>
        <w:rPr>
          <w:b/>
          <w:bCs/>
          <w:sz w:val="28"/>
          <w:szCs w:val="28"/>
        </w:rPr>
      </w:pPr>
      <w:r w:rsidRPr="008D68D2">
        <w:rPr>
          <w:rFonts w:hint="eastAsia"/>
          <w:b/>
          <w:bCs/>
          <w:sz w:val="28"/>
          <w:szCs w:val="28"/>
        </w:rPr>
        <w:lastRenderedPageBreak/>
        <w:t>Step3:</w:t>
      </w:r>
    </w:p>
    <w:p w14:paraId="7B031ADA" w14:textId="602C3DD3" w:rsidR="0022561A" w:rsidRPr="008D68D2" w:rsidRDefault="005C44D0" w:rsidP="0075387E">
      <w:pPr>
        <w:rPr>
          <w:b/>
          <w:bCs/>
          <w:sz w:val="28"/>
          <w:szCs w:val="28"/>
        </w:rPr>
      </w:pPr>
      <w:r w:rsidRPr="008D68D2">
        <w:rPr>
          <w:rFonts w:hint="eastAsia"/>
          <w:b/>
          <w:bCs/>
          <w:sz w:val="28"/>
          <w:szCs w:val="28"/>
        </w:rPr>
        <w:t xml:space="preserve">Method1:  </w:t>
      </w:r>
      <w:r w:rsidR="0022561A" w:rsidRPr="008D68D2">
        <w:rPr>
          <w:rFonts w:hint="eastAsia"/>
          <w:b/>
          <w:bCs/>
          <w:sz w:val="28"/>
          <w:szCs w:val="28"/>
        </w:rPr>
        <w:t xml:space="preserve"> </w:t>
      </w:r>
      <w:r w:rsidR="004F2FF2" w:rsidRPr="008D68D2">
        <w:rPr>
          <w:rFonts w:hint="eastAsia"/>
          <w:b/>
          <w:bCs/>
          <w:sz w:val="28"/>
          <w:szCs w:val="28"/>
        </w:rPr>
        <w:t xml:space="preserve">If the </w:t>
      </w:r>
      <w:r w:rsidRPr="008D68D2">
        <w:rPr>
          <w:rFonts w:hint="eastAsia"/>
          <w:b/>
          <w:bCs/>
          <w:sz w:val="28"/>
          <w:szCs w:val="28"/>
        </w:rPr>
        <w:t xml:space="preserve">QTY of </w:t>
      </w:r>
      <w:r w:rsidR="004F2FF2" w:rsidRPr="008D68D2">
        <w:rPr>
          <w:rFonts w:hint="eastAsia"/>
          <w:b/>
          <w:bCs/>
          <w:sz w:val="28"/>
          <w:szCs w:val="28"/>
        </w:rPr>
        <w:t xml:space="preserve"> SKUS is too many</w:t>
      </w:r>
      <w:r w:rsidRPr="008D68D2">
        <w:rPr>
          <w:rFonts w:hint="eastAsia"/>
          <w:b/>
          <w:bCs/>
          <w:sz w:val="28"/>
          <w:szCs w:val="28"/>
        </w:rPr>
        <w:t xml:space="preserve"> for you deal with, </w:t>
      </w:r>
      <w:r w:rsidR="004F2FF2" w:rsidRPr="008D68D2">
        <w:rPr>
          <w:rFonts w:hint="eastAsia"/>
          <w:b/>
          <w:bCs/>
          <w:sz w:val="28"/>
          <w:szCs w:val="28"/>
        </w:rPr>
        <w:t xml:space="preserve"> </w:t>
      </w:r>
      <w:r w:rsidR="0022561A" w:rsidRPr="008D68D2">
        <w:rPr>
          <w:rFonts w:hint="eastAsia"/>
          <w:b/>
          <w:bCs/>
          <w:sz w:val="28"/>
          <w:szCs w:val="28"/>
        </w:rPr>
        <w:t xml:space="preserve">Download </w:t>
      </w:r>
      <w:r w:rsidR="00152A3A" w:rsidRPr="008D68D2">
        <w:rPr>
          <w:rFonts w:hint="eastAsia"/>
          <w:b/>
          <w:bCs/>
          <w:sz w:val="28"/>
          <w:szCs w:val="28"/>
        </w:rPr>
        <w:t>them and choose saved selections</w:t>
      </w:r>
      <w:r w:rsidR="0022561A" w:rsidRPr="008D68D2">
        <w:rPr>
          <w:rFonts w:hint="eastAsia"/>
          <w:b/>
          <w:bCs/>
          <w:sz w:val="28"/>
          <w:szCs w:val="28"/>
        </w:rPr>
        <w:t xml:space="preserve"> </w:t>
      </w:r>
      <w:r w:rsidR="001F67CC" w:rsidRPr="008D68D2">
        <w:rPr>
          <w:rFonts w:hint="eastAsia"/>
          <w:b/>
          <w:bCs/>
          <w:sz w:val="28"/>
          <w:szCs w:val="28"/>
        </w:rPr>
        <w:t xml:space="preserve">in </w:t>
      </w:r>
      <w:r w:rsidR="0022561A" w:rsidRPr="008D68D2">
        <w:rPr>
          <w:rFonts w:hint="eastAsia"/>
          <w:b/>
          <w:bCs/>
          <w:sz w:val="28"/>
          <w:szCs w:val="28"/>
        </w:rPr>
        <w:t>the</w:t>
      </w:r>
      <w:r w:rsidR="001C6F06" w:rsidRPr="008D68D2">
        <w:rPr>
          <w:rFonts w:hint="eastAsia"/>
          <w:b/>
          <w:bCs/>
          <w:sz w:val="28"/>
          <w:szCs w:val="28"/>
        </w:rPr>
        <w:t xml:space="preserve"> </w:t>
      </w:r>
      <w:r w:rsidR="001C6F06" w:rsidRPr="008D68D2">
        <w:rPr>
          <w:b/>
          <w:bCs/>
          <w:sz w:val="28"/>
          <w:szCs w:val="28"/>
        </w:rPr>
        <w:t>“</w:t>
      </w:r>
      <w:r w:rsidR="001C6F06" w:rsidRPr="008D68D2">
        <w:rPr>
          <w:rFonts w:hint="eastAsia"/>
          <w:b/>
          <w:bCs/>
          <w:sz w:val="28"/>
          <w:szCs w:val="28"/>
        </w:rPr>
        <w:t>Shared Scope Selection</w:t>
      </w:r>
      <w:r w:rsidR="001C6F06" w:rsidRPr="008D68D2">
        <w:rPr>
          <w:b/>
          <w:bCs/>
          <w:sz w:val="28"/>
          <w:szCs w:val="28"/>
        </w:rPr>
        <w:t>”</w:t>
      </w:r>
      <w:r w:rsidR="001C6F06" w:rsidRPr="008D68D2">
        <w:rPr>
          <w:rFonts w:hint="eastAsia"/>
          <w:b/>
          <w:bCs/>
          <w:sz w:val="28"/>
          <w:szCs w:val="28"/>
        </w:rPr>
        <w:t xml:space="preserve"> named </w:t>
      </w:r>
      <w:r w:rsidR="001C6F06" w:rsidRPr="008D68D2">
        <w:rPr>
          <w:b/>
          <w:bCs/>
          <w:sz w:val="28"/>
          <w:szCs w:val="28"/>
        </w:rPr>
        <w:t>“</w:t>
      </w:r>
      <w:r w:rsidR="001F67CC" w:rsidRPr="008D68D2">
        <w:rPr>
          <w:rFonts w:hint="eastAsia"/>
          <w:b/>
          <w:bCs/>
          <w:sz w:val="28"/>
          <w:szCs w:val="28"/>
        </w:rPr>
        <w:t>05 for report</w:t>
      </w:r>
      <w:r w:rsidR="001F67CC" w:rsidRPr="008D68D2">
        <w:rPr>
          <w:b/>
          <w:bCs/>
          <w:sz w:val="28"/>
          <w:szCs w:val="28"/>
        </w:rPr>
        <w:t>”</w:t>
      </w:r>
      <w:r w:rsidR="001F67CC" w:rsidRPr="008D68D2">
        <w:rPr>
          <w:rFonts w:hint="eastAsia"/>
          <w:b/>
          <w:bCs/>
          <w:sz w:val="28"/>
          <w:szCs w:val="28"/>
        </w:rPr>
        <w:t>.</w:t>
      </w:r>
    </w:p>
    <w:p w14:paraId="1158BE9B" w14:textId="0E726106" w:rsidR="00F24D6F" w:rsidRPr="005212C7" w:rsidRDefault="00F24D6F" w:rsidP="0075387E">
      <w:r>
        <w:rPr>
          <w:noProof/>
        </w:rPr>
        <w:drawing>
          <wp:inline distT="0" distB="0" distL="0" distR="0" wp14:anchorId="5500D169" wp14:editId="6029F690">
            <wp:extent cx="13291185" cy="5748655"/>
            <wp:effectExtent l="0" t="0" r="5715" b="4445"/>
            <wp:docPr id="4523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0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799C" w14:textId="47F3956B" w:rsidR="00471212" w:rsidRDefault="00152A3A" w:rsidP="0075387E">
      <w:r>
        <w:rPr>
          <w:noProof/>
        </w:rPr>
        <w:lastRenderedPageBreak/>
        <w:drawing>
          <wp:inline distT="0" distB="0" distL="0" distR="0" wp14:anchorId="66B807FB" wp14:editId="38BA043E">
            <wp:extent cx="13291185" cy="6209665"/>
            <wp:effectExtent l="0" t="0" r="5715" b="635"/>
            <wp:docPr id="44301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19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DA46" w14:textId="30D77B65" w:rsidR="008E1A5D" w:rsidRPr="008D68D2" w:rsidRDefault="00B80226" w:rsidP="0075387E">
      <w:pPr>
        <w:rPr>
          <w:b/>
          <w:bCs/>
          <w:sz w:val="28"/>
          <w:szCs w:val="28"/>
        </w:rPr>
      </w:pPr>
      <w:r w:rsidRPr="008D68D2">
        <w:rPr>
          <w:rFonts w:hint="eastAsia"/>
          <w:b/>
          <w:bCs/>
          <w:sz w:val="28"/>
          <w:szCs w:val="28"/>
        </w:rPr>
        <w:t xml:space="preserve">Method 2:  If only </w:t>
      </w:r>
      <w:r w:rsidR="001D5030" w:rsidRPr="008D68D2">
        <w:rPr>
          <w:rFonts w:hint="eastAsia"/>
          <w:b/>
          <w:bCs/>
          <w:sz w:val="28"/>
          <w:szCs w:val="28"/>
        </w:rPr>
        <w:t xml:space="preserve">a few numbers of SKUs that you need to deal with, you can </w:t>
      </w:r>
      <w:r w:rsidR="004B7002" w:rsidRPr="008D68D2">
        <w:rPr>
          <w:rFonts w:hint="eastAsia"/>
          <w:b/>
          <w:bCs/>
          <w:sz w:val="28"/>
          <w:szCs w:val="28"/>
        </w:rPr>
        <w:t xml:space="preserve">click the every single SKU </w:t>
      </w:r>
      <w:r w:rsidRPr="008D68D2">
        <w:rPr>
          <w:rFonts w:hint="eastAsia"/>
          <w:b/>
          <w:bCs/>
          <w:sz w:val="28"/>
          <w:szCs w:val="28"/>
        </w:rPr>
        <w:t xml:space="preserve"> </w:t>
      </w:r>
      <w:r w:rsidR="004B7002" w:rsidRPr="008D68D2">
        <w:rPr>
          <w:rFonts w:hint="eastAsia"/>
          <w:b/>
          <w:bCs/>
          <w:sz w:val="28"/>
          <w:szCs w:val="28"/>
        </w:rPr>
        <w:t>to deal with.</w:t>
      </w:r>
      <w:r w:rsidR="00953F73" w:rsidRPr="008D68D2">
        <w:rPr>
          <w:rFonts w:hint="eastAsia"/>
          <w:b/>
          <w:bCs/>
          <w:sz w:val="28"/>
          <w:szCs w:val="28"/>
        </w:rPr>
        <w:t xml:space="preserve"> Then you will see some obvious reminders to guide you how to do with it.(The Screenshot is just one of the situations you might </w:t>
      </w:r>
      <w:r w:rsidR="00557970" w:rsidRPr="008D68D2">
        <w:rPr>
          <w:rFonts w:hint="eastAsia"/>
          <w:b/>
          <w:bCs/>
          <w:sz w:val="28"/>
          <w:szCs w:val="28"/>
        </w:rPr>
        <w:t>face after you click in the task.)</w:t>
      </w:r>
    </w:p>
    <w:p w14:paraId="461A28B5" w14:textId="314C90BA" w:rsidR="00546920" w:rsidRDefault="00546920" w:rsidP="0075387E">
      <w:r>
        <w:rPr>
          <w:noProof/>
        </w:rPr>
        <w:lastRenderedPageBreak/>
        <w:drawing>
          <wp:inline distT="0" distB="0" distL="0" distR="0" wp14:anchorId="6159068F" wp14:editId="6A35DE93">
            <wp:extent cx="13291185" cy="5436235"/>
            <wp:effectExtent l="0" t="0" r="5715" b="0"/>
            <wp:docPr id="123815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59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663B" w14:textId="116CAF0D" w:rsidR="00C87A7A" w:rsidRDefault="00C87A7A" w:rsidP="0075387E">
      <w:r>
        <w:rPr>
          <w:noProof/>
        </w:rPr>
        <w:lastRenderedPageBreak/>
        <w:drawing>
          <wp:inline distT="0" distB="0" distL="0" distR="0" wp14:anchorId="118451DA" wp14:editId="0478721B">
            <wp:extent cx="13291185" cy="5372735"/>
            <wp:effectExtent l="0" t="0" r="5715" b="0"/>
            <wp:docPr id="1884035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354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4FB9" w14:textId="6C4D1138" w:rsidR="00953F73" w:rsidRDefault="00953F73" w:rsidP="0075387E">
      <w:r>
        <w:rPr>
          <w:noProof/>
        </w:rPr>
        <w:lastRenderedPageBreak/>
        <w:drawing>
          <wp:inline distT="0" distB="0" distL="0" distR="0" wp14:anchorId="639A8A6D" wp14:editId="3CF1F209">
            <wp:extent cx="13291185" cy="5604510"/>
            <wp:effectExtent l="0" t="0" r="5715" b="0"/>
            <wp:docPr id="526864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645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1C2A" w14:textId="77777777" w:rsidR="00557970" w:rsidRDefault="00557970" w:rsidP="0075387E"/>
    <w:p w14:paraId="30436571" w14:textId="77777777" w:rsidR="00557970" w:rsidRDefault="00557970" w:rsidP="0075387E"/>
    <w:p w14:paraId="6100FEF3" w14:textId="77777777" w:rsidR="00557970" w:rsidRDefault="00557970" w:rsidP="0075387E"/>
    <w:p w14:paraId="344827F7" w14:textId="77777777" w:rsidR="00557970" w:rsidRDefault="00557970" w:rsidP="0075387E"/>
    <w:p w14:paraId="4E880ED0" w14:textId="77777777" w:rsidR="00557970" w:rsidRDefault="00557970" w:rsidP="0075387E"/>
    <w:p w14:paraId="109C491C" w14:textId="77777777" w:rsidR="00557970" w:rsidRDefault="00557970" w:rsidP="0075387E"/>
    <w:p w14:paraId="56F5278F" w14:textId="77777777" w:rsidR="00557970" w:rsidRPr="005212C7" w:rsidRDefault="00557970" w:rsidP="0075387E"/>
    <w:p w14:paraId="3B0E1608" w14:textId="674D700B" w:rsidR="003425EA" w:rsidRPr="005212C7" w:rsidRDefault="003425EA" w:rsidP="005212C7">
      <w:pPr>
        <w:pStyle w:val="Heading1"/>
      </w:pPr>
      <w:bookmarkStart w:id="1" w:name="_Toc170720045"/>
      <w:r w:rsidRPr="005212C7">
        <w:rPr>
          <w:rFonts w:hint="eastAsia"/>
        </w:rPr>
        <w:lastRenderedPageBreak/>
        <w:t>How to deal with</w:t>
      </w:r>
      <w:r w:rsidR="003916EF">
        <w:rPr>
          <w:rFonts w:hint="eastAsia"/>
        </w:rPr>
        <w:t xml:space="preserve"> the task</w:t>
      </w:r>
      <w:r w:rsidRPr="005212C7">
        <w:rPr>
          <w:rFonts w:hint="eastAsia"/>
        </w:rPr>
        <w:t>?</w:t>
      </w:r>
      <w:bookmarkEnd w:id="1"/>
    </w:p>
    <w:tbl>
      <w:tblPr>
        <w:tblpPr w:leftFromText="180" w:rightFromText="180" w:vertAnchor="text" w:horzAnchor="margin" w:tblpY="281"/>
        <w:tblW w:w="20833" w:type="dxa"/>
        <w:tblLook w:val="04A0" w:firstRow="1" w:lastRow="0" w:firstColumn="1" w:lastColumn="0" w:noHBand="0" w:noVBand="1"/>
        <w:tblCaption w:val=""/>
        <w:tblDescription w:val=""/>
      </w:tblPr>
      <w:tblGrid>
        <w:gridCol w:w="3397"/>
        <w:gridCol w:w="2552"/>
        <w:gridCol w:w="5953"/>
        <w:gridCol w:w="8931"/>
      </w:tblGrid>
      <w:tr w:rsidR="005212C7" w:rsidRPr="005212C7" w14:paraId="18804AAC" w14:textId="77777777" w:rsidTr="005212C7">
        <w:trPr>
          <w:trHeight w:val="36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CB90A01" w14:textId="46D4371B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The Reasons why the task opens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A3B3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Relevant Attributes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1F3FB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Function Logic</w:t>
            </w:r>
          </w:p>
        </w:tc>
        <w:tc>
          <w:tcPr>
            <w:tcW w:w="8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1E99184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How to do?</w:t>
            </w:r>
          </w:p>
        </w:tc>
      </w:tr>
      <w:tr w:rsidR="005212C7" w:rsidRPr="005212C7" w14:paraId="51039B15" w14:textId="77777777" w:rsidTr="005212C7">
        <w:trPr>
          <w:trHeight w:val="828"/>
        </w:trPr>
        <w:tc>
          <w:tcPr>
            <w:tcW w:w="33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D7A89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Version Reason &amp; Previous SKU Mismatch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28946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Version Reason</w:t>
            </w:r>
          </w:p>
        </w:tc>
        <w:tc>
          <w:tcPr>
            <w:tcW w:w="595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9226A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  <w:t>1. When "Version Reason" is filled "New Sales Item"</w:t>
            </w:r>
            <w:r w:rsidRPr="005212C7">
              <w:rPr>
                <w:rFonts w:ascii="Calibri" w:hAnsi="Calibri" w:cs="Calibri" w:hint="eastAsia"/>
                <w:color w:val="000000"/>
                <w:kern w:val="0"/>
                <w14:ligatures w14:val="none"/>
              </w:rPr>
              <w:t xml:space="preserve"> 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and "Previous SKU"  has value, the task will fail.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  <w:t>2. When "Version Reason" is filled "Substitution" and "Previous SKU" does not have value,</w:t>
            </w:r>
            <w:r w:rsidRPr="005212C7">
              <w:rPr>
                <w:rFonts w:ascii="Calibri" w:hAnsi="Calibri" w:cs="Calibri" w:hint="eastAsia"/>
                <w:color w:val="000000"/>
                <w:kern w:val="0"/>
                <w14:ligatures w14:val="none"/>
              </w:rPr>
              <w:t xml:space="preserve"> 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task will fail.</w:t>
            </w:r>
          </w:p>
        </w:tc>
        <w:tc>
          <w:tcPr>
            <w:tcW w:w="893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A0A23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1. If the SKU is "New Sales Item", you should clear the value in "Previous </w:t>
            </w:r>
            <w:r w:rsidRPr="005212C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</w:t>
            </w:r>
            <w:r w:rsidRPr="005212C7">
              <w:rPr>
                <w:rFonts w:ascii="Calibri" w:hAnsi="Calibri" w:cs="Calibri" w:hint="eastAsia"/>
                <w:color w:val="000000"/>
                <w:kern w:val="0"/>
                <w14:ligatures w14:val="none"/>
              </w:rPr>
              <w:t>KU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".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  <w:t>2. If the SKU is "Substitution", you should fill the value in "Previous S</w:t>
            </w:r>
            <w:r w:rsidRPr="005212C7">
              <w:rPr>
                <w:rFonts w:ascii="Calibri" w:hAnsi="Calibri" w:cs="Calibri" w:hint="eastAsia"/>
                <w:color w:val="000000"/>
                <w:kern w:val="0"/>
                <w14:ligatures w14:val="none"/>
              </w:rPr>
              <w:t>KU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".</w:t>
            </w:r>
          </w:p>
        </w:tc>
      </w:tr>
      <w:tr w:rsidR="005212C7" w:rsidRPr="005212C7" w14:paraId="2D8E2DC3" w14:textId="77777777" w:rsidTr="005212C7">
        <w:trPr>
          <w:trHeight w:val="1102"/>
        </w:trPr>
        <w:tc>
          <w:tcPr>
            <w:tcW w:w="33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16194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9224A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Previous SKU</w:t>
            </w:r>
          </w:p>
        </w:tc>
        <w:tc>
          <w:tcPr>
            <w:tcW w:w="595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D53B36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89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D67A6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5212C7" w:rsidRPr="005212C7" w14:paraId="17519281" w14:textId="77777777" w:rsidTr="005212C7">
        <w:trPr>
          <w:trHeight w:val="1117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7E5F3E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CC code has the same value as the SKU/ SET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8995B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CC Code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7E0CB4" w14:textId="77777777" w:rsidR="00A510A8" w:rsidRDefault="00A510A8" w:rsidP="00A510A8">
            <w:pPr>
              <w:spacing w:after="0" w:line="240" w:lineRule="auto"/>
              <w:rPr>
                <w:rFonts w:ascii="Calibri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When the CC code has the same value as the SKU/ SET, the task will fail.</w:t>
            </w:r>
          </w:p>
          <w:p w14:paraId="1BBFE4A5" w14:textId="77777777" w:rsidR="005212C7" w:rsidRPr="00486D60" w:rsidRDefault="005212C7" w:rsidP="00A510A8">
            <w:pPr>
              <w:spacing w:after="0" w:line="240" w:lineRule="auto"/>
              <w:rPr>
                <w:rFonts w:ascii="Calibri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8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85F212" w14:textId="77777777" w:rsidR="00A510A8" w:rsidRPr="005212C7" w:rsidRDefault="00A510A8" w:rsidP="00A510A8">
            <w:pPr>
              <w:spacing w:after="0" w:line="240" w:lineRule="auto"/>
              <w:rPr>
                <w:rFonts w:ascii="Calibri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  <w:t xml:space="preserve">Check whether you upload the wrong CC code </w:t>
            </w:r>
            <w:r w:rsidRPr="005212C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unconsciously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  <w:t xml:space="preserve"> If not, ask Han Luo (Han.Luo@habaservices.com) to apply for the correct CC code.</w:t>
            </w:r>
          </w:p>
          <w:p w14:paraId="2BB34457" w14:textId="77777777" w:rsidR="005212C7" w:rsidRPr="00486D60" w:rsidRDefault="005212C7" w:rsidP="00A510A8">
            <w:pPr>
              <w:spacing w:after="0" w:line="240" w:lineRule="auto"/>
              <w:rPr>
                <w:rFonts w:ascii="Calibri" w:hAnsi="Calibri" w:cs="Calibri"/>
                <w:color w:val="000000"/>
                <w:kern w:val="0"/>
                <w14:ligatures w14:val="none"/>
              </w:rPr>
            </w:pPr>
          </w:p>
        </w:tc>
      </w:tr>
      <w:tr w:rsidR="005212C7" w:rsidRPr="005212C7" w14:paraId="3D9C3FF7" w14:textId="77777777" w:rsidTr="005212C7">
        <w:trPr>
          <w:trHeight w:val="360"/>
        </w:trPr>
        <w:tc>
          <w:tcPr>
            <w:tcW w:w="33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E0A9F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Mismatch with CM Defined Block Rule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A5299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CM Defined Block Rule(EUR)</w:t>
            </w:r>
          </w:p>
        </w:tc>
        <w:tc>
          <w:tcPr>
            <w:tcW w:w="595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F9371" w14:textId="26ADF2DA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See A</w:t>
            </w:r>
            <w:r w:rsidR="00F50821">
              <w:rPr>
                <w:rFonts w:ascii="Calibri" w:hAnsi="Calibri" w:cs="Calibri" w:hint="eastAsia"/>
                <w:color w:val="000000"/>
                <w:kern w:val="0"/>
                <w14:ligatures w14:val="none"/>
              </w:rPr>
              <w:t>ppendix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!</w:t>
            </w:r>
          </w:p>
        </w:tc>
        <w:tc>
          <w:tcPr>
            <w:tcW w:w="893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B7E830" w14:textId="2023A516" w:rsidR="00A510A8" w:rsidRPr="005212C7" w:rsidRDefault="00A510A8" w:rsidP="00A510A8">
            <w:pPr>
              <w:spacing w:after="0" w:line="240" w:lineRule="auto"/>
              <w:rPr>
                <w:rFonts w:ascii="Calibri" w:hAnsi="Calibri" w:cs="Calibri"/>
                <w:b/>
                <w:bCs/>
                <w:color w:val="F4B084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Check the "Plug Type",</w:t>
            </w:r>
            <w:r w:rsidRPr="005212C7">
              <w:rPr>
                <w:rFonts w:ascii="Calibri" w:hAnsi="Calibri" w:cs="Calibri" w:hint="eastAsia"/>
                <w:color w:val="000000"/>
                <w:kern w:val="0"/>
                <w14:ligatures w14:val="none"/>
              </w:rPr>
              <w:t xml:space="preserve"> 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"BBQ Gas Connect" and "(Fabric)UK Fire Retardant". 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</w:r>
            <w:r w:rsidRPr="00486D60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If some info is correct on your side: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</w:r>
            <w:r w:rsidRPr="00486D60">
              <w:rPr>
                <w:rFonts w:ascii="Calibri" w:eastAsia="Times New Roman" w:hAnsi="Calibri" w:cs="Calibri"/>
                <w:b/>
                <w:bCs/>
                <w:color w:val="F4B084"/>
                <w:kern w:val="0"/>
                <w14:ligatures w14:val="none"/>
              </w:rPr>
              <w:t>Method 1</w:t>
            </w:r>
            <w:r w:rsidRPr="00486D60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: 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Ask the CM to check "CM Defined Block Rule"</w:t>
            </w:r>
            <w:r w:rsidRPr="005212C7">
              <w:rPr>
                <w:rFonts w:ascii="Calibri" w:hAnsi="Calibri" w:cs="Calibri" w:hint="eastAsia"/>
                <w:color w:val="000000"/>
                <w:kern w:val="0"/>
                <w14:ligatures w14:val="none"/>
              </w:rPr>
              <w:t xml:space="preserve"> 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written by them directly.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</w:r>
            <w:r w:rsidRPr="00486D60">
              <w:rPr>
                <w:rFonts w:ascii="Calibri" w:eastAsia="Times New Roman" w:hAnsi="Calibri" w:cs="Calibri"/>
                <w:b/>
                <w:bCs/>
                <w:color w:val="F4B084"/>
                <w:kern w:val="0"/>
                <w14:ligatures w14:val="none"/>
              </w:rPr>
              <w:t>Method 2</w:t>
            </w:r>
            <w:r w:rsidRPr="00486D60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:  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Wait for their check passively because the CM also have a task to remind them to check "CM Defined Block Rule".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</w:r>
            <w:r w:rsidRPr="00486D60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If some info is wrong on your side:</w:t>
            </w:r>
            <w:r w:rsidRPr="00486D60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br/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First, correct them to the right value.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  <w:t xml:space="preserve">Then, if there is no mismatch between info written by SR and CM, this part is finished. If not, refer to the </w:t>
            </w:r>
            <w:r w:rsidRPr="00486D60">
              <w:rPr>
                <w:rFonts w:ascii="Calibri" w:eastAsia="Times New Roman" w:hAnsi="Calibri" w:cs="Calibri"/>
                <w:b/>
                <w:bCs/>
                <w:color w:val="F4B084"/>
                <w:kern w:val="0"/>
                <w14:ligatures w14:val="none"/>
              </w:rPr>
              <w:t>Method 1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and </w:t>
            </w:r>
            <w:r w:rsidRPr="00486D60">
              <w:rPr>
                <w:rFonts w:ascii="Calibri" w:eastAsia="Times New Roman" w:hAnsi="Calibri" w:cs="Calibri"/>
                <w:b/>
                <w:bCs/>
                <w:color w:val="F4B084"/>
                <w:kern w:val="0"/>
                <w14:ligatures w14:val="none"/>
              </w:rPr>
              <w:t>Method 2.</w:t>
            </w:r>
          </w:p>
          <w:p w14:paraId="125332D6" w14:textId="77777777" w:rsidR="00A510A8" w:rsidRPr="005212C7" w:rsidRDefault="00A510A8" w:rsidP="00A510A8">
            <w:pPr>
              <w:spacing w:after="0" w:line="240" w:lineRule="auto"/>
              <w:rPr>
                <w:rFonts w:ascii="Calibri" w:hAnsi="Calibri" w:cs="Calibri"/>
                <w:b/>
                <w:bCs/>
                <w:color w:val="F4B084"/>
                <w:kern w:val="0"/>
                <w14:ligatures w14:val="none"/>
              </w:rPr>
            </w:pPr>
          </w:p>
          <w:p w14:paraId="1CD1F477" w14:textId="77777777" w:rsidR="00A510A8" w:rsidRPr="00486D60" w:rsidRDefault="00A510A8" w:rsidP="00A510A8">
            <w:pPr>
              <w:spacing w:after="0" w:line="240" w:lineRule="auto"/>
              <w:rPr>
                <w:rFonts w:ascii="Calibri" w:hAnsi="Calibri" w:cs="Calibri"/>
                <w:color w:val="000000"/>
                <w:kern w:val="0"/>
                <w14:ligatures w14:val="none"/>
              </w:rPr>
            </w:pPr>
          </w:p>
        </w:tc>
      </w:tr>
      <w:tr w:rsidR="005212C7" w:rsidRPr="005212C7" w14:paraId="1E756F87" w14:textId="77777777" w:rsidTr="005212C7">
        <w:trPr>
          <w:trHeight w:val="360"/>
        </w:trPr>
        <w:tc>
          <w:tcPr>
            <w:tcW w:w="33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EAC31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095E4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Plug Type</w:t>
            </w:r>
          </w:p>
        </w:tc>
        <w:tc>
          <w:tcPr>
            <w:tcW w:w="595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F3073F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89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69D74C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5212C7" w:rsidRPr="005212C7" w14:paraId="2925CAA8" w14:textId="77777777" w:rsidTr="005212C7">
        <w:trPr>
          <w:trHeight w:val="2591"/>
        </w:trPr>
        <w:tc>
          <w:tcPr>
            <w:tcW w:w="33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45D9F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84C7E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BBQ Gas Connect</w:t>
            </w:r>
          </w:p>
        </w:tc>
        <w:tc>
          <w:tcPr>
            <w:tcW w:w="595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2B4C4C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89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1AE73C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5212C7" w:rsidRPr="005212C7" w14:paraId="20C8E7E7" w14:textId="77777777" w:rsidTr="005212C7">
        <w:trPr>
          <w:trHeight w:val="853"/>
        </w:trPr>
        <w:tc>
          <w:tcPr>
            <w:tcW w:w="33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C4B0D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7F829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(Fabric)UK Fire Retardant</w:t>
            </w:r>
          </w:p>
        </w:tc>
        <w:tc>
          <w:tcPr>
            <w:tcW w:w="595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37E67C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89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91CF42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5212C7" w:rsidRPr="005212C7" w14:paraId="5FC4287F" w14:textId="77777777" w:rsidTr="005212C7">
        <w:trPr>
          <w:trHeight w:val="360"/>
        </w:trPr>
        <w:tc>
          <w:tcPr>
            <w:tcW w:w="33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542FD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Has no project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7B4FB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Sourcing number for mapping</w:t>
            </w:r>
          </w:p>
        </w:tc>
        <w:tc>
          <w:tcPr>
            <w:tcW w:w="595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06EF8E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When the SKU does not link one project, the task will fail.</w:t>
            </w:r>
          </w:p>
        </w:tc>
        <w:tc>
          <w:tcPr>
            <w:tcW w:w="893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0E37E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Fill the value in "Sourcing Number for Mapping".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br/>
              <w:t>(Ways:  Bulk Operation,</w:t>
            </w:r>
            <w:r w:rsidRPr="005212C7">
              <w:rPr>
                <w:rFonts w:ascii="Calibri" w:hAnsi="Calibri" w:cs="Calibri" w:hint="eastAsia"/>
                <w:color w:val="000000"/>
                <w:kern w:val="0"/>
                <w14:ligatures w14:val="none"/>
              </w:rPr>
              <w:t xml:space="preserve"> </w:t>
            </w: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Excel or modify the blank)</w:t>
            </w:r>
          </w:p>
        </w:tc>
      </w:tr>
      <w:tr w:rsidR="005212C7" w:rsidRPr="005212C7" w14:paraId="3464F045" w14:textId="77777777" w:rsidTr="005212C7">
        <w:trPr>
          <w:trHeight w:val="360"/>
        </w:trPr>
        <w:tc>
          <w:tcPr>
            <w:tcW w:w="33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2742C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F5BE8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Sourcing number</w:t>
            </w:r>
          </w:p>
        </w:tc>
        <w:tc>
          <w:tcPr>
            <w:tcW w:w="595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B5954B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89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2D500E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5212C7" w:rsidRPr="005212C7" w14:paraId="0602FAEF" w14:textId="77777777" w:rsidTr="005212C7">
        <w:trPr>
          <w:trHeight w:val="360"/>
        </w:trPr>
        <w:tc>
          <w:tcPr>
            <w:tcW w:w="33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24FF9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Lack of Required Info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2D32F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Power type</w:t>
            </w:r>
          </w:p>
        </w:tc>
        <w:tc>
          <w:tcPr>
            <w:tcW w:w="595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C6FBE" w14:textId="77777777" w:rsidR="00A510A8" w:rsidRPr="005212C7" w:rsidRDefault="00A510A8" w:rsidP="00A510A8">
            <w:pPr>
              <w:spacing w:after="0" w:line="240" w:lineRule="auto"/>
              <w:rPr>
                <w:rFonts w:ascii="Calibri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 When the SKU was placed the repeating order, “Power Type” has electric and the “Plug Type” is empty, the task will fail.</w:t>
            </w:r>
          </w:p>
          <w:p w14:paraId="24A7924F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  When the SKU was placed the repeating order,  “Warehouses for first order” has EUR and “UK Fire Retardant” is empty, the task will fail.</w:t>
            </w:r>
          </w:p>
        </w:tc>
        <w:tc>
          <w:tcPr>
            <w:tcW w:w="893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4A2B6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Fill the value in “Plug Type” and  “UK Fire Retardant”.</w:t>
            </w:r>
          </w:p>
        </w:tc>
      </w:tr>
      <w:tr w:rsidR="005212C7" w:rsidRPr="005212C7" w14:paraId="6464AE9A" w14:textId="77777777" w:rsidTr="005212C7">
        <w:trPr>
          <w:trHeight w:val="1056"/>
        </w:trPr>
        <w:tc>
          <w:tcPr>
            <w:tcW w:w="33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15BFF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30FD1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Plug Type</w:t>
            </w:r>
          </w:p>
        </w:tc>
        <w:tc>
          <w:tcPr>
            <w:tcW w:w="595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529805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89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9EE284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5212C7" w:rsidRPr="005212C7" w14:paraId="3132E468" w14:textId="77777777" w:rsidTr="005212C7">
        <w:trPr>
          <w:trHeight w:val="360"/>
        </w:trPr>
        <w:tc>
          <w:tcPr>
            <w:tcW w:w="33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B432F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D1181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Warehouse for first order</w:t>
            </w:r>
          </w:p>
        </w:tc>
        <w:tc>
          <w:tcPr>
            <w:tcW w:w="595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B55AE2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89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6C3B7B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5212C7" w:rsidRPr="005212C7" w14:paraId="5FB55FA0" w14:textId="77777777" w:rsidTr="005212C7">
        <w:trPr>
          <w:trHeight w:val="1680"/>
        </w:trPr>
        <w:tc>
          <w:tcPr>
            <w:tcW w:w="33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1340A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61755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86D6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UK fire retardant</w:t>
            </w:r>
          </w:p>
        </w:tc>
        <w:tc>
          <w:tcPr>
            <w:tcW w:w="595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19FE76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893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439B9A" w14:textId="77777777" w:rsidR="00A510A8" w:rsidRPr="00486D60" w:rsidRDefault="00A510A8" w:rsidP="00A510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</w:tbl>
    <w:p w14:paraId="39119B84" w14:textId="7B306CF1" w:rsidR="000B01D9" w:rsidRDefault="00D06EF3" w:rsidP="00D06EF3">
      <w:pPr>
        <w:pStyle w:val="Heading1"/>
      </w:pPr>
      <w:bookmarkStart w:id="2" w:name="_Toc170720046"/>
      <w:r>
        <w:rPr>
          <w:rFonts w:hint="eastAsia"/>
        </w:rPr>
        <w:lastRenderedPageBreak/>
        <w:t>Appendix</w:t>
      </w:r>
      <w:bookmarkEnd w:id="2"/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354"/>
        <w:gridCol w:w="3721"/>
      </w:tblGrid>
      <w:tr w:rsidR="00D06EF3" w:rsidRPr="00401F0D" w14:paraId="1FA5DA0F" w14:textId="77777777" w:rsidTr="008246E7">
        <w:trPr>
          <w:trHeight w:val="555"/>
        </w:trPr>
        <w:tc>
          <w:tcPr>
            <w:tcW w:w="43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9D08E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DE2BB8" w14:textId="77777777" w:rsidR="00D06EF3" w:rsidRDefault="00D06EF3" w:rsidP="00B6266D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CM defined Block rule</w:t>
            </w:r>
          </w:p>
          <w:p w14:paraId="7240338B" w14:textId="77777777" w:rsidR="00D06EF3" w:rsidRPr="00401F0D" w:rsidRDefault="00D06EF3" w:rsidP="00B6266D">
            <w:pPr>
              <w:spacing w:after="0" w:line="240" w:lineRule="auto"/>
              <w:rPr>
                <w:rFonts w:ascii="Calibri" w:hAnsi="Calibri" w:cs="Calibri" w:hint="eastAsia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</w:p>
        </w:tc>
        <w:tc>
          <w:tcPr>
            <w:tcW w:w="37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4064586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proofErr w:type="spellStart"/>
            <w:r w:rsidRPr="00401F0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Sourcer</w:t>
            </w:r>
            <w:proofErr w:type="spellEnd"/>
            <w:r w:rsidRPr="00401F0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 xml:space="preserve"> Info</w:t>
            </w:r>
          </w:p>
        </w:tc>
      </w:tr>
      <w:tr w:rsidR="00D06EF3" w:rsidRPr="00401F0D" w14:paraId="099D7BD1" w14:textId="77777777" w:rsidTr="008246E7">
        <w:trPr>
          <w:trHeight w:val="555"/>
        </w:trPr>
        <w:tc>
          <w:tcPr>
            <w:tcW w:w="43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8AB23A7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"Gas Product"</w:t>
            </w:r>
          </w:p>
        </w:tc>
        <w:tc>
          <w:tcPr>
            <w:tcW w:w="37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8838BF9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"Gas Connect" not has value</w:t>
            </w:r>
          </w:p>
        </w:tc>
      </w:tr>
      <w:tr w:rsidR="00D06EF3" w:rsidRPr="00401F0D" w14:paraId="7A36BF27" w14:textId="77777777" w:rsidTr="008246E7">
        <w:trPr>
          <w:trHeight w:val="555"/>
        </w:trPr>
        <w:tc>
          <w:tcPr>
            <w:tcW w:w="43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9A3C8C7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Not has "Gas Product'</w:t>
            </w:r>
          </w:p>
        </w:tc>
        <w:tc>
          <w:tcPr>
            <w:tcW w:w="37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5A81EA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"Gas Connect" has value</w:t>
            </w:r>
          </w:p>
        </w:tc>
      </w:tr>
      <w:tr w:rsidR="00D06EF3" w:rsidRPr="00401F0D" w14:paraId="6AAD130E" w14:textId="77777777" w:rsidTr="008246E7">
        <w:trPr>
          <w:trHeight w:val="555"/>
        </w:trPr>
        <w:tc>
          <w:tcPr>
            <w:tcW w:w="43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1503082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"UK upholstered Product"</w:t>
            </w:r>
          </w:p>
        </w:tc>
        <w:tc>
          <w:tcPr>
            <w:tcW w:w="37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C61B017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UK fire Retardant is false or empty</w:t>
            </w:r>
          </w:p>
        </w:tc>
      </w:tr>
      <w:tr w:rsidR="00D06EF3" w:rsidRPr="00401F0D" w14:paraId="25247943" w14:textId="77777777" w:rsidTr="008246E7">
        <w:trPr>
          <w:trHeight w:val="543"/>
        </w:trPr>
        <w:tc>
          <w:tcPr>
            <w:tcW w:w="43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C102D7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Not has "UK upholstered Product"</w:t>
            </w:r>
          </w:p>
        </w:tc>
        <w:tc>
          <w:tcPr>
            <w:tcW w:w="37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396A428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"UK fire Retardant" is true</w:t>
            </w:r>
          </w:p>
        </w:tc>
      </w:tr>
      <w:tr w:rsidR="00D06EF3" w:rsidRPr="00401F0D" w14:paraId="02207456" w14:textId="77777777" w:rsidTr="008246E7">
        <w:trPr>
          <w:trHeight w:val="555"/>
        </w:trPr>
        <w:tc>
          <w:tcPr>
            <w:tcW w:w="43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34CB3F2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"EU upholstered Product"</w:t>
            </w:r>
          </w:p>
        </w:tc>
        <w:tc>
          <w:tcPr>
            <w:tcW w:w="37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09FEBA9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UK fire Retardant is true</w:t>
            </w:r>
          </w:p>
        </w:tc>
      </w:tr>
      <w:tr w:rsidR="00D06EF3" w:rsidRPr="00401F0D" w14:paraId="562BFB86" w14:textId="77777777" w:rsidTr="008246E7">
        <w:trPr>
          <w:trHeight w:val="555"/>
        </w:trPr>
        <w:tc>
          <w:tcPr>
            <w:tcW w:w="43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21BCBBA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"EUR Plug Product"</w:t>
            </w:r>
          </w:p>
        </w:tc>
        <w:tc>
          <w:tcPr>
            <w:tcW w:w="37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F637929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"Plug type" Not has EU or UK Plug</w:t>
            </w:r>
          </w:p>
        </w:tc>
      </w:tr>
      <w:tr w:rsidR="00D06EF3" w:rsidRPr="00401F0D" w14:paraId="54AEDD66" w14:textId="77777777" w:rsidTr="008246E7">
        <w:trPr>
          <w:trHeight w:val="555"/>
        </w:trPr>
        <w:tc>
          <w:tcPr>
            <w:tcW w:w="43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5D3797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Not has "EUR Plug Product"</w:t>
            </w:r>
          </w:p>
        </w:tc>
        <w:tc>
          <w:tcPr>
            <w:tcW w:w="37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32A9BFC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"Plug type" has EU or UK Plug</w:t>
            </w:r>
          </w:p>
        </w:tc>
      </w:tr>
      <w:tr w:rsidR="00D06EF3" w:rsidRPr="00401F0D" w14:paraId="0C3F88FC" w14:textId="77777777" w:rsidTr="008246E7">
        <w:trPr>
          <w:trHeight w:val="555"/>
        </w:trPr>
        <w:tc>
          <w:tcPr>
            <w:tcW w:w="43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3707D80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/</w:t>
            </w:r>
          </w:p>
        </w:tc>
        <w:tc>
          <w:tcPr>
            <w:tcW w:w="37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8B8379" w14:textId="77777777" w:rsidR="00D06EF3" w:rsidRPr="00401F0D" w:rsidRDefault="00D06EF3" w:rsidP="00B626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401F0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Plug type Both has EU and UK Plug</w:t>
            </w:r>
          </w:p>
        </w:tc>
      </w:tr>
    </w:tbl>
    <w:p w14:paraId="46C7DFB6" w14:textId="77777777" w:rsidR="00D06EF3" w:rsidRPr="00D06EF3" w:rsidRDefault="00D06EF3" w:rsidP="00D06EF3"/>
    <w:sectPr w:rsidR="00D06EF3" w:rsidRPr="00D06EF3" w:rsidSect="00CA7D4F">
      <w:pgSz w:w="23811" w:h="16838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7E15CE"/>
    <w:multiLevelType w:val="multilevel"/>
    <w:tmpl w:val="4BA8FF46"/>
    <w:lvl w:ilvl="0">
      <w:start w:val="1"/>
      <w:numFmt w:val="upperRoman"/>
      <w:pStyle w:val="Heading1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Roman"/>
      <w:pStyle w:val="Heading2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 w16cid:durableId="168829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BFD"/>
    <w:rsid w:val="000B01D9"/>
    <w:rsid w:val="00152A3A"/>
    <w:rsid w:val="001638BA"/>
    <w:rsid w:val="00165ED3"/>
    <w:rsid w:val="001C6F06"/>
    <w:rsid w:val="001D5030"/>
    <w:rsid w:val="001F67CC"/>
    <w:rsid w:val="00221AF2"/>
    <w:rsid w:val="0022561A"/>
    <w:rsid w:val="00253993"/>
    <w:rsid w:val="002C6706"/>
    <w:rsid w:val="00335C9F"/>
    <w:rsid w:val="003425EA"/>
    <w:rsid w:val="003916EF"/>
    <w:rsid w:val="004014F8"/>
    <w:rsid w:val="00401F0D"/>
    <w:rsid w:val="00464750"/>
    <w:rsid w:val="00471212"/>
    <w:rsid w:val="004774D4"/>
    <w:rsid w:val="00486D60"/>
    <w:rsid w:val="004B7002"/>
    <w:rsid w:val="004F2FF2"/>
    <w:rsid w:val="005140A2"/>
    <w:rsid w:val="005212C7"/>
    <w:rsid w:val="00546920"/>
    <w:rsid w:val="00557970"/>
    <w:rsid w:val="005C44D0"/>
    <w:rsid w:val="0075387E"/>
    <w:rsid w:val="008246E7"/>
    <w:rsid w:val="008355F7"/>
    <w:rsid w:val="008D68D2"/>
    <w:rsid w:val="008E1A5D"/>
    <w:rsid w:val="00953F73"/>
    <w:rsid w:val="009B065A"/>
    <w:rsid w:val="00A510A8"/>
    <w:rsid w:val="00AB75CA"/>
    <w:rsid w:val="00B80226"/>
    <w:rsid w:val="00B96513"/>
    <w:rsid w:val="00BB4260"/>
    <w:rsid w:val="00BF5A00"/>
    <w:rsid w:val="00C33F7D"/>
    <w:rsid w:val="00C87A7A"/>
    <w:rsid w:val="00CA7D4F"/>
    <w:rsid w:val="00CB2F82"/>
    <w:rsid w:val="00D0455E"/>
    <w:rsid w:val="00D06EF3"/>
    <w:rsid w:val="00D5445A"/>
    <w:rsid w:val="00F00BFD"/>
    <w:rsid w:val="00F11E10"/>
    <w:rsid w:val="00F24D6F"/>
    <w:rsid w:val="00F50821"/>
    <w:rsid w:val="00F676ED"/>
    <w:rsid w:val="00FC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51C55"/>
  <w15:chartTrackingRefBased/>
  <w15:docId w15:val="{B0D61818-B181-4975-94AB-DF8C6C07F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BFD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0BFD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0B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0B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B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B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B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B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B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B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0B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0B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0B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B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B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B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B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B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0B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0B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B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0B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0B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0B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0B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0B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B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B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0B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01F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D68D2"/>
    <w:pPr>
      <w:numPr>
        <w:numId w:val="0"/>
      </w:num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D68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D68D2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D68D2"/>
    <w:pPr>
      <w:spacing w:after="100" w:line="259" w:lineRule="auto"/>
      <w:ind w:left="220"/>
    </w:pPr>
    <w:rPr>
      <w:rFonts w:cs="Times New Roman"/>
      <w:kern w:val="0"/>
      <w:sz w:val="22"/>
      <w:szCs w:val="22"/>
      <w:lang w:val="en-US" w:eastAsia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D68D2"/>
    <w:pPr>
      <w:spacing w:after="100" w:line="259" w:lineRule="auto"/>
      <w:ind w:left="440"/>
    </w:pPr>
    <w:rPr>
      <w:rFonts w:cs="Times New Roman"/>
      <w:kern w:val="0"/>
      <w:sz w:val="22"/>
      <w:szCs w:val="2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9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44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0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7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AB3FE-A342-4304-9EC8-2B309BB0D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544</Words>
  <Characters>3102</Characters>
  <Application>Microsoft Office Word</Application>
  <DocSecurity>0</DocSecurity>
  <Lines>25</Lines>
  <Paragraphs>7</Paragraphs>
  <ScaleCrop>false</ScaleCrop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Sylvia Qiu</dc:creator>
  <cp:keywords/>
  <dc:description/>
  <cp:lastModifiedBy>Sylvia Qiu</cp:lastModifiedBy>
  <cp:revision>49</cp:revision>
  <dcterms:created xsi:type="dcterms:W3CDTF">2024-06-28T06:37:00Z</dcterms:created>
  <dcterms:modified xsi:type="dcterms:W3CDTF">2024-07-01T01:55:00Z</dcterms:modified>
</cp:coreProperties>
</file>