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left="0" w:leftChars="0" w:firstLine="0" w:firstLineChars="0"/>
        <w:rPr>
          <w:rFonts w:hint="eastAsia" w:ascii="Calibri" w:hAnsi="Calibri" w:eastAsia="仿宋_GB2312" w:cs="Calibri"/>
          <w:sz w:val="24"/>
          <w:szCs w:val="24"/>
          <w:lang w:val="en-US" w:eastAsia="zh-CN"/>
        </w:rPr>
      </w:pPr>
    </w:p>
    <w:p>
      <w:pPr>
        <w:adjustRightInd w:val="0"/>
        <w:snapToGrid w:val="0"/>
        <w:spacing w:line="580" w:lineRule="exact"/>
        <w:ind w:firstLine="0" w:firstLineChars="0"/>
        <w:jc w:val="center"/>
        <w:rPr>
          <w:rFonts w:eastAsia="黑体"/>
          <w:b/>
          <w:sz w:val="36"/>
          <w:szCs w:val="44"/>
        </w:rPr>
      </w:pPr>
      <w:r>
        <w:rPr>
          <w:rFonts w:hint="eastAsia" w:eastAsia="黑体"/>
          <w:b/>
          <w:sz w:val="36"/>
          <w:szCs w:val="44"/>
          <w:lang w:val="en-US" w:eastAsia="zh-CN"/>
        </w:rPr>
        <w:t>华中科技大学网络空间安全学院XX</w:t>
      </w:r>
      <w:r>
        <w:rPr>
          <w:rFonts w:eastAsia="黑体"/>
          <w:b/>
          <w:sz w:val="36"/>
          <w:szCs w:val="44"/>
        </w:rPr>
        <w:t>司法鉴定所</w:t>
      </w:r>
    </w:p>
    <w:p>
      <w:pPr>
        <w:adjustRightInd w:val="0"/>
        <w:snapToGrid w:val="0"/>
        <w:spacing w:line="580" w:lineRule="exact"/>
        <w:ind w:firstLine="0" w:firstLineChars="0"/>
        <w:jc w:val="center"/>
        <w:rPr>
          <w:rFonts w:eastAsia="黑体"/>
          <w:b/>
          <w:sz w:val="36"/>
          <w:szCs w:val="44"/>
        </w:rPr>
      </w:pPr>
      <w:r>
        <w:rPr>
          <w:rFonts w:eastAsia="黑体"/>
          <w:b/>
          <w:sz w:val="36"/>
          <w:szCs w:val="44"/>
        </w:rPr>
        <w:t>司法鉴定意见书</w:t>
      </w:r>
    </w:p>
    <w:p>
      <w:pPr>
        <w:wordWrap w:val="0"/>
        <w:spacing w:line="580" w:lineRule="exact"/>
        <w:ind w:right="-42" w:rightChars="-20" w:firstLine="480"/>
        <w:jc w:val="right"/>
        <w:rPr>
          <w:szCs w:val="21"/>
        </w:rPr>
      </w:pPr>
      <w:r>
        <w:rPr>
          <w:szCs w:val="21"/>
        </w:rPr>
        <w:t>编号：</w:t>
      </w:r>
      <w:r>
        <w:rPr>
          <w:rFonts w:hint="eastAsia"/>
          <w:szCs w:val="21"/>
        </w:rPr>
        <w:t xml:space="preserve"> </w:t>
      </w:r>
      <w:r>
        <w:rPr>
          <w:rFonts w:hint="eastAsia"/>
          <w:szCs w:val="21"/>
          <w:lang w:val="en-US" w:eastAsia="zh-CN"/>
        </w:rPr>
        <w:t>U201911658</w:t>
      </w:r>
      <w:r>
        <w:rPr>
          <w:szCs w:val="21"/>
        </w:rPr>
        <w:t xml:space="preserve">               </w:t>
      </w:r>
    </w:p>
    <w:p>
      <w:pPr>
        <w:spacing w:line="580" w:lineRule="exact"/>
        <w:ind w:right="-42" w:rightChars="-20" w:firstLine="480"/>
        <w:jc w:val="right"/>
        <w:rPr>
          <w:szCs w:val="21"/>
        </w:rPr>
      </w:pPr>
    </w:p>
    <w:p>
      <w:pPr>
        <w:adjustRightInd w:val="0"/>
        <w:snapToGrid w:val="0"/>
        <w:spacing w:line="360" w:lineRule="auto"/>
        <w:ind w:right="388" w:rightChars="185" w:firstLine="0" w:firstLineChars="0"/>
        <w:rPr>
          <w:rFonts w:eastAsia="黑体"/>
          <w:bCs/>
          <w:sz w:val="28"/>
          <w:szCs w:val="28"/>
        </w:rPr>
      </w:pPr>
      <w:r>
        <w:rPr>
          <w:rFonts w:eastAsia="黑体"/>
          <w:bCs/>
          <w:sz w:val="28"/>
          <w:szCs w:val="28"/>
        </w:rPr>
        <w:t>一、基本情况</w:t>
      </w:r>
    </w:p>
    <w:p>
      <w:pPr>
        <w:adjustRightInd w:val="0"/>
        <w:snapToGrid w:val="0"/>
        <w:spacing w:line="360" w:lineRule="auto"/>
        <w:ind w:firstLine="560"/>
        <w:rPr>
          <w:sz w:val="28"/>
          <w:szCs w:val="28"/>
        </w:rPr>
      </w:pPr>
      <w:r>
        <w:rPr>
          <w:rFonts w:eastAsia="黑体"/>
          <w:bCs/>
          <w:sz w:val="28"/>
          <w:szCs w:val="28"/>
        </w:rPr>
        <w:t>委托人：</w:t>
      </w:r>
      <w:r>
        <w:rPr>
          <w:rFonts w:hint="eastAsia" w:ascii="仿宋" w:hAnsi="仿宋" w:eastAsia="仿宋"/>
          <w:bCs/>
          <w:sz w:val="28"/>
          <w:szCs w:val="28"/>
          <w:lang w:val="en-US" w:eastAsia="zh-CN"/>
        </w:rPr>
        <w:t xml:space="preserve">武汉天宇宁达科技有限公司 </w:t>
      </w:r>
    </w:p>
    <w:p>
      <w:pPr>
        <w:adjustRightInd w:val="0"/>
        <w:snapToGrid w:val="0"/>
        <w:spacing w:line="360" w:lineRule="auto"/>
        <w:ind w:firstLine="560"/>
        <w:rPr>
          <w:bCs/>
          <w:sz w:val="28"/>
          <w:szCs w:val="28"/>
        </w:rPr>
      </w:pPr>
      <w:r>
        <w:rPr>
          <w:rFonts w:eastAsia="黑体"/>
          <w:bCs/>
          <w:sz w:val="28"/>
          <w:szCs w:val="28"/>
        </w:rPr>
        <w:t>送鉴人：</w:t>
      </w:r>
      <w:r>
        <w:rPr>
          <w:rFonts w:hint="eastAsia" w:ascii="仿宋" w:hAnsi="仿宋" w:eastAsia="仿宋"/>
          <w:bCs/>
          <w:sz w:val="28"/>
          <w:szCs w:val="28"/>
          <w:lang w:val="en-US" w:eastAsia="zh-CN"/>
        </w:rPr>
        <w:t xml:space="preserve">郭永健 肖凌 </w:t>
      </w:r>
    </w:p>
    <w:p>
      <w:pPr>
        <w:wordWrap w:val="0"/>
        <w:adjustRightInd w:val="0"/>
        <w:snapToGrid w:val="0"/>
        <w:spacing w:line="360" w:lineRule="auto"/>
        <w:ind w:left="244" w:leftChars="116" w:firstLine="280" w:firstLineChars="100"/>
        <w:rPr>
          <w:rFonts w:ascii="仿宋" w:hAnsi="仿宋" w:eastAsia="仿宋"/>
          <w:sz w:val="28"/>
          <w:szCs w:val="28"/>
        </w:rPr>
      </w:pPr>
      <w:r>
        <w:rPr>
          <w:rFonts w:eastAsia="黑体"/>
          <w:bCs/>
          <w:sz w:val="28"/>
          <w:szCs w:val="28"/>
        </w:rPr>
        <w:t>委托鉴定事项：</w:t>
      </w:r>
      <w:r>
        <w:rPr>
          <w:rFonts w:hint="eastAsia" w:ascii="仿宋" w:hAnsi="仿宋" w:eastAsia="仿宋"/>
          <w:bCs/>
          <w:sz w:val="28"/>
          <w:szCs w:val="28"/>
          <w:lang w:val="en-US" w:eastAsia="zh-CN"/>
        </w:rPr>
        <w:t>对Peter使用其工作电脑访问、复制、外传了公司机密项目的技术资料行为进行分析。</w:t>
      </w:r>
      <w:r>
        <w:rPr>
          <w:rFonts w:ascii="仿宋" w:hAnsi="仿宋" w:eastAsia="仿宋"/>
          <w:sz w:val="28"/>
          <w:szCs w:val="28"/>
        </w:rPr>
        <w:t xml:space="preserve"> </w:t>
      </w:r>
    </w:p>
    <w:p>
      <w:pPr>
        <w:adjustRightInd w:val="0"/>
        <w:snapToGrid w:val="0"/>
        <w:spacing w:line="360" w:lineRule="auto"/>
        <w:ind w:firstLine="560"/>
        <w:rPr>
          <w:bCs/>
          <w:sz w:val="28"/>
          <w:szCs w:val="28"/>
        </w:rPr>
      </w:pPr>
      <w:r>
        <w:rPr>
          <w:rFonts w:eastAsia="黑体"/>
          <w:bCs/>
          <w:sz w:val="28"/>
          <w:szCs w:val="28"/>
        </w:rPr>
        <w:t>委托日期：</w:t>
      </w:r>
      <w:r>
        <w:rPr>
          <w:rFonts w:hint="eastAsia" w:eastAsia="黑体"/>
          <w:bCs/>
          <w:sz w:val="28"/>
          <w:szCs w:val="28"/>
          <w:lang w:val="en-US" w:eastAsia="zh-CN"/>
        </w:rPr>
        <w:t>2022</w:t>
      </w:r>
      <w:r>
        <w:rPr>
          <w:rFonts w:ascii="仿宋" w:hAnsi="仿宋" w:eastAsia="仿宋"/>
          <w:bCs/>
          <w:sz w:val="28"/>
          <w:szCs w:val="28"/>
        </w:rPr>
        <w:t>年</w:t>
      </w:r>
      <w:r>
        <w:rPr>
          <w:rFonts w:hint="eastAsia" w:ascii="仿宋" w:hAnsi="仿宋" w:eastAsia="仿宋"/>
          <w:bCs/>
          <w:sz w:val="28"/>
          <w:szCs w:val="28"/>
          <w:lang w:val="en-US" w:eastAsia="zh-CN"/>
        </w:rPr>
        <w:t>5</w:t>
      </w:r>
      <w:r>
        <w:rPr>
          <w:rFonts w:ascii="仿宋" w:hAnsi="仿宋" w:eastAsia="仿宋"/>
          <w:bCs/>
          <w:sz w:val="28"/>
          <w:szCs w:val="28"/>
        </w:rPr>
        <w:t>月</w:t>
      </w:r>
      <w:r>
        <w:rPr>
          <w:rFonts w:hint="eastAsia" w:ascii="仿宋" w:hAnsi="仿宋" w:eastAsia="仿宋"/>
          <w:bCs/>
          <w:sz w:val="28"/>
          <w:szCs w:val="28"/>
          <w:lang w:val="en-US" w:eastAsia="zh-CN"/>
        </w:rPr>
        <w:t>5</w:t>
      </w:r>
      <w:r>
        <w:rPr>
          <w:rFonts w:ascii="仿宋" w:hAnsi="仿宋" w:eastAsia="仿宋"/>
          <w:bCs/>
          <w:sz w:val="28"/>
          <w:szCs w:val="28"/>
        </w:rPr>
        <w:t>日</w:t>
      </w:r>
      <w:r>
        <w:rPr>
          <w:bCs/>
          <w:sz w:val="28"/>
          <w:szCs w:val="28"/>
        </w:rPr>
        <w:t>。</w:t>
      </w:r>
    </w:p>
    <w:p>
      <w:pPr>
        <w:adjustRightInd w:val="0"/>
        <w:snapToGrid w:val="0"/>
        <w:spacing w:line="360" w:lineRule="auto"/>
        <w:ind w:firstLine="560"/>
        <w:rPr>
          <w:rFonts w:ascii="仿宋" w:hAnsi="仿宋" w:eastAsia="仿宋"/>
          <w:bCs/>
          <w:sz w:val="28"/>
          <w:szCs w:val="28"/>
        </w:rPr>
      </w:pPr>
      <w:r>
        <w:rPr>
          <w:rFonts w:eastAsia="黑体"/>
          <w:bCs/>
          <w:sz w:val="28"/>
          <w:szCs w:val="28"/>
        </w:rPr>
        <w:t>鉴定材料：</w:t>
      </w:r>
      <w:r>
        <w:rPr>
          <w:rFonts w:ascii="仿宋" w:hAnsi="仿宋" w:eastAsia="仿宋"/>
          <w:sz w:val="28"/>
          <w:szCs w:val="28"/>
        </w:rPr>
        <w:t>送检材料为</w:t>
      </w:r>
      <w:r>
        <w:rPr>
          <w:rFonts w:hint="eastAsia" w:ascii="仿宋" w:hAnsi="仿宋" w:eastAsia="仿宋"/>
          <w:sz w:val="28"/>
          <w:szCs w:val="28"/>
          <w:lang w:val="en-US" w:eastAsia="zh-CN"/>
        </w:rPr>
        <w:t>笔记本本</w:t>
      </w:r>
      <w:r>
        <w:rPr>
          <w:rFonts w:ascii="仿宋" w:hAnsi="仿宋" w:eastAsia="仿宋"/>
          <w:sz w:val="28"/>
          <w:szCs w:val="28"/>
        </w:rPr>
        <w:t>电脑</w:t>
      </w:r>
      <w:r>
        <w:rPr>
          <w:rFonts w:hint="eastAsia" w:ascii="仿宋" w:hAnsi="仿宋" w:eastAsia="仿宋"/>
          <w:sz w:val="28"/>
          <w:szCs w:val="28"/>
          <w:lang w:val="en-US" w:eastAsia="zh-CN"/>
        </w:rPr>
        <w:t>镜像文件。</w:t>
      </w:r>
    </w:p>
    <w:p>
      <w:pPr>
        <w:adjustRightInd w:val="0"/>
        <w:snapToGrid w:val="0"/>
        <w:spacing w:line="360" w:lineRule="auto"/>
        <w:ind w:firstLine="560"/>
        <w:rPr>
          <w:rFonts w:hint="eastAsia" w:eastAsia="仿宋"/>
          <w:bCs/>
          <w:sz w:val="28"/>
          <w:szCs w:val="28"/>
          <w:lang w:eastAsia="zh-CN"/>
        </w:rPr>
      </w:pPr>
      <w:r>
        <w:rPr>
          <w:rFonts w:hint="eastAsia" w:eastAsia="黑体"/>
          <w:bCs/>
          <w:sz w:val="28"/>
          <w:szCs w:val="28"/>
        </w:rPr>
        <w:t>鉴定日期</w:t>
      </w:r>
      <w:r>
        <w:rPr>
          <w:rFonts w:eastAsia="黑体"/>
          <w:bCs/>
          <w:sz w:val="28"/>
          <w:szCs w:val="28"/>
        </w:rPr>
        <w:t>：</w:t>
      </w:r>
      <w:r>
        <w:rPr>
          <w:rFonts w:hint="eastAsia" w:ascii="仿宋" w:hAnsi="仿宋" w:eastAsia="仿宋"/>
          <w:sz w:val="28"/>
          <w:szCs w:val="28"/>
          <w:lang w:val="en-US" w:eastAsia="zh-CN"/>
        </w:rPr>
        <w:t>2022</w:t>
      </w:r>
      <w:r>
        <w:rPr>
          <w:rFonts w:ascii="仿宋" w:hAnsi="仿宋" w:eastAsia="仿宋"/>
          <w:sz w:val="28"/>
          <w:szCs w:val="28"/>
        </w:rPr>
        <w:t>年</w:t>
      </w:r>
      <w:r>
        <w:rPr>
          <w:rFonts w:hint="eastAsia" w:ascii="仿宋" w:hAnsi="仿宋" w:eastAsia="仿宋"/>
          <w:sz w:val="28"/>
          <w:szCs w:val="28"/>
          <w:lang w:val="en-US" w:eastAsia="zh-CN"/>
        </w:rPr>
        <w:t>5</w:t>
      </w:r>
      <w:r>
        <w:rPr>
          <w:rFonts w:ascii="仿宋" w:hAnsi="仿宋" w:eastAsia="仿宋"/>
          <w:sz w:val="28"/>
          <w:szCs w:val="28"/>
        </w:rPr>
        <w:t>月</w:t>
      </w:r>
      <w:r>
        <w:rPr>
          <w:rFonts w:hint="eastAsia" w:ascii="仿宋" w:hAnsi="仿宋" w:eastAsia="仿宋"/>
          <w:sz w:val="28"/>
          <w:szCs w:val="28"/>
          <w:lang w:val="en-US" w:eastAsia="zh-CN"/>
        </w:rPr>
        <w:t>20</w:t>
      </w:r>
      <w:r>
        <w:rPr>
          <w:rFonts w:ascii="仿宋" w:hAnsi="仿宋" w:eastAsia="仿宋"/>
          <w:sz w:val="28"/>
          <w:szCs w:val="28"/>
        </w:rPr>
        <w:t>日</w:t>
      </w:r>
      <w:r>
        <w:rPr>
          <w:rFonts w:hint="eastAsia" w:ascii="仿宋" w:hAnsi="仿宋" w:eastAsia="仿宋"/>
          <w:sz w:val="28"/>
          <w:szCs w:val="28"/>
        </w:rPr>
        <w:t xml:space="preserve">- </w:t>
      </w:r>
      <w:r>
        <w:rPr>
          <w:rFonts w:hint="eastAsia" w:ascii="仿宋" w:hAnsi="仿宋" w:eastAsia="仿宋"/>
          <w:sz w:val="28"/>
          <w:szCs w:val="28"/>
          <w:lang w:val="en-US" w:eastAsia="zh-CN"/>
        </w:rPr>
        <w:t>2022</w:t>
      </w:r>
      <w:r>
        <w:rPr>
          <w:rFonts w:ascii="仿宋" w:hAnsi="仿宋" w:eastAsia="仿宋"/>
          <w:sz w:val="28"/>
          <w:szCs w:val="28"/>
        </w:rPr>
        <w:t>年</w:t>
      </w:r>
      <w:r>
        <w:rPr>
          <w:rFonts w:hint="eastAsia" w:ascii="仿宋" w:hAnsi="仿宋" w:eastAsia="仿宋"/>
          <w:sz w:val="28"/>
          <w:szCs w:val="28"/>
          <w:lang w:val="en-US" w:eastAsia="zh-CN"/>
        </w:rPr>
        <w:t>5</w:t>
      </w:r>
      <w:r>
        <w:rPr>
          <w:rFonts w:ascii="仿宋" w:hAnsi="仿宋" w:eastAsia="仿宋"/>
          <w:sz w:val="28"/>
          <w:szCs w:val="28"/>
        </w:rPr>
        <w:t>月</w:t>
      </w:r>
      <w:r>
        <w:rPr>
          <w:rFonts w:hint="eastAsia" w:ascii="仿宋" w:hAnsi="仿宋" w:eastAsia="仿宋"/>
          <w:sz w:val="28"/>
          <w:szCs w:val="28"/>
          <w:lang w:val="en-US" w:eastAsia="zh-CN"/>
        </w:rPr>
        <w:t>30</w:t>
      </w:r>
      <w:r>
        <w:rPr>
          <w:rFonts w:ascii="仿宋" w:hAnsi="仿宋" w:eastAsia="仿宋"/>
          <w:sz w:val="28"/>
          <w:szCs w:val="28"/>
        </w:rPr>
        <w:t>日</w:t>
      </w:r>
      <w:r>
        <w:rPr>
          <w:rFonts w:hint="eastAsia" w:ascii="仿宋" w:hAnsi="仿宋" w:eastAsia="仿宋"/>
          <w:sz w:val="28"/>
          <w:szCs w:val="28"/>
          <w:lang w:eastAsia="zh-CN"/>
        </w:rPr>
        <w:t>。</w:t>
      </w:r>
    </w:p>
    <w:p>
      <w:pPr>
        <w:adjustRightInd w:val="0"/>
        <w:snapToGrid w:val="0"/>
        <w:spacing w:line="360" w:lineRule="auto"/>
        <w:ind w:firstLine="560"/>
        <w:rPr>
          <w:bCs/>
          <w:sz w:val="28"/>
          <w:szCs w:val="28"/>
        </w:rPr>
      </w:pPr>
      <w:r>
        <w:rPr>
          <w:rFonts w:eastAsia="黑体"/>
          <w:bCs/>
          <w:sz w:val="28"/>
          <w:szCs w:val="28"/>
        </w:rPr>
        <w:t>鉴定地点：</w:t>
      </w:r>
      <w:r>
        <w:rPr>
          <w:rFonts w:hint="eastAsia" w:ascii="仿宋" w:hAnsi="仿宋" w:eastAsia="仿宋"/>
          <w:bCs/>
          <w:sz w:val="28"/>
          <w:szCs w:val="28"/>
          <w:lang w:val="en-US" w:eastAsia="zh-CN"/>
        </w:rPr>
        <w:t>华中科技大学网络空间安全学院。</w:t>
      </w:r>
    </w:p>
    <w:p>
      <w:pPr>
        <w:adjustRightInd w:val="0"/>
        <w:snapToGrid w:val="0"/>
        <w:spacing w:line="360" w:lineRule="auto"/>
        <w:ind w:firstLine="0" w:firstLineChars="0"/>
        <w:rPr>
          <w:rFonts w:eastAsia="黑体"/>
          <w:bCs/>
          <w:sz w:val="28"/>
          <w:szCs w:val="28"/>
        </w:rPr>
      </w:pPr>
      <w:r>
        <w:rPr>
          <w:rFonts w:eastAsia="黑体"/>
          <w:bCs/>
          <w:sz w:val="28"/>
          <w:szCs w:val="28"/>
        </w:rPr>
        <w:t>二、基本案情</w:t>
      </w:r>
    </w:p>
    <w:p>
      <w:pPr>
        <w:adjustRightInd w:val="0"/>
        <w:snapToGrid w:val="0"/>
        <w:spacing w:line="360" w:lineRule="auto"/>
        <w:ind w:firstLine="560"/>
        <w:rPr>
          <w:rFonts w:ascii="仿宋" w:hAnsi="仿宋" w:eastAsia="仿宋"/>
          <w:sz w:val="28"/>
          <w:szCs w:val="28"/>
        </w:rPr>
      </w:pPr>
      <w:r>
        <w:rPr>
          <w:rFonts w:hint="eastAsia" w:ascii="仿宋" w:hAnsi="仿宋" w:eastAsia="仿宋"/>
          <w:sz w:val="28"/>
          <w:szCs w:val="28"/>
          <w:lang w:val="en-US" w:eastAsia="zh-CN"/>
        </w:rPr>
        <w:t>Peter窃密</w:t>
      </w:r>
      <w:r>
        <w:rPr>
          <w:rFonts w:ascii="仿宋" w:hAnsi="仿宋" w:eastAsia="仿宋"/>
          <w:sz w:val="28"/>
          <w:szCs w:val="28"/>
        </w:rPr>
        <w:t>案。</w:t>
      </w:r>
    </w:p>
    <w:p>
      <w:pPr>
        <w:adjustRightInd w:val="0"/>
        <w:snapToGrid w:val="0"/>
        <w:spacing w:line="360" w:lineRule="auto"/>
        <w:ind w:firstLine="0" w:firstLineChars="0"/>
        <w:rPr>
          <w:rFonts w:hint="eastAsia" w:eastAsia="黑体"/>
          <w:bCs/>
          <w:sz w:val="28"/>
          <w:szCs w:val="28"/>
          <w:lang w:eastAsia="zh-CN"/>
        </w:rPr>
      </w:pPr>
      <w:r>
        <w:rPr>
          <w:rFonts w:eastAsia="黑体"/>
          <w:bCs/>
          <w:sz w:val="28"/>
          <w:szCs w:val="28"/>
        </w:rPr>
        <w:t>三、资料摘要</w:t>
      </w:r>
    </w:p>
    <w:tbl>
      <w:tblPr>
        <w:tblStyle w:val="10"/>
        <w:tblW w:w="9498" w:type="dxa"/>
        <w:tblInd w:w="0" w:type="dxa"/>
        <w:tblBorders>
          <w:top w:val="single" w:color="auto" w:sz="4" w:space="0"/>
          <w:left w:val="none" w:color="auto" w:sz="6" w:space="0"/>
          <w:bottom w:val="single" w:color="auto" w:sz="4" w:space="0"/>
          <w:right w:val="none" w:color="auto" w:sz="6"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851"/>
        <w:gridCol w:w="1276"/>
        <w:gridCol w:w="1524"/>
        <w:gridCol w:w="1594"/>
        <w:gridCol w:w="1559"/>
        <w:gridCol w:w="2694"/>
      </w:tblGrid>
      <w:tr>
        <w:tblPrEx>
          <w:tblBorders>
            <w:top w:val="single" w:color="auto" w:sz="4" w:space="0"/>
            <w:left w:val="none" w:color="auto" w:sz="6" w:space="0"/>
            <w:bottom w:val="single" w:color="auto" w:sz="4" w:space="0"/>
            <w:right w:val="none" w:color="auto" w:sz="6" w:space="0"/>
            <w:insideH w:val="single" w:color="auto" w:sz="4" w:space="0"/>
            <w:insideV w:val="single" w:color="auto" w:sz="4" w:space="0"/>
          </w:tblBorders>
          <w:shd w:val="clear" w:color="auto" w:fill="FFFFFF"/>
          <w:tblCellMar>
            <w:top w:w="0" w:type="dxa"/>
            <w:left w:w="108" w:type="dxa"/>
            <w:bottom w:w="0" w:type="dxa"/>
            <w:right w:w="108" w:type="dxa"/>
          </w:tblCellMar>
        </w:tblPrEx>
        <w:trPr>
          <w:trHeight w:val="90" w:hRule="atLeast"/>
        </w:trPr>
        <w:tc>
          <w:tcPr>
            <w:tcW w:w="851" w:type="dxa"/>
            <w:tcBorders>
              <w:top w:val="single" w:color="auto" w:sz="4" w:space="0"/>
              <w:left w:val="nil"/>
              <w:bottom w:val="single" w:color="auto" w:sz="4" w:space="0"/>
              <w:right w:val="single" w:color="auto" w:sz="4" w:space="0"/>
            </w:tcBorders>
            <w:shd w:val="clear" w:color="auto" w:fill="C0C0C0"/>
            <w:vAlign w:val="center"/>
          </w:tcPr>
          <w:p>
            <w:pPr>
              <w:adjustRightInd w:val="0"/>
              <w:snapToGrid w:val="0"/>
              <w:spacing w:line="240" w:lineRule="auto"/>
              <w:ind w:firstLine="0" w:firstLineChars="0"/>
              <w:jc w:val="center"/>
              <w:rPr>
                <w:sz w:val="28"/>
                <w:szCs w:val="28"/>
              </w:rPr>
            </w:pPr>
            <w:r>
              <w:rPr>
                <w:sz w:val="28"/>
                <w:szCs w:val="28"/>
                <w:lang w:bidi="ar"/>
              </w:rPr>
              <w:t>编号</w:t>
            </w:r>
          </w:p>
        </w:tc>
        <w:tc>
          <w:tcPr>
            <w:tcW w:w="1276" w:type="dxa"/>
            <w:tcBorders>
              <w:top w:val="single" w:color="auto" w:sz="4" w:space="0"/>
              <w:left w:val="single" w:color="auto" w:sz="4" w:space="0"/>
              <w:bottom w:val="single" w:color="auto" w:sz="4" w:space="0"/>
              <w:right w:val="single" w:color="auto" w:sz="4" w:space="0"/>
            </w:tcBorders>
            <w:shd w:val="clear" w:color="auto" w:fill="C0C0C0"/>
            <w:vAlign w:val="center"/>
          </w:tcPr>
          <w:p>
            <w:pPr>
              <w:adjustRightInd w:val="0"/>
              <w:snapToGrid w:val="0"/>
              <w:spacing w:line="240" w:lineRule="auto"/>
              <w:ind w:firstLine="0" w:firstLineChars="0"/>
              <w:jc w:val="center"/>
              <w:rPr>
                <w:sz w:val="28"/>
                <w:szCs w:val="28"/>
              </w:rPr>
            </w:pPr>
            <w:r>
              <w:rPr>
                <w:sz w:val="28"/>
                <w:szCs w:val="28"/>
                <w:lang w:bidi="ar"/>
              </w:rPr>
              <w:t>类型</w:t>
            </w:r>
          </w:p>
        </w:tc>
        <w:tc>
          <w:tcPr>
            <w:tcW w:w="1524" w:type="dxa"/>
            <w:tcBorders>
              <w:top w:val="single" w:color="auto" w:sz="4" w:space="0"/>
              <w:left w:val="single" w:color="auto" w:sz="4" w:space="0"/>
              <w:bottom w:val="single" w:color="auto" w:sz="4" w:space="0"/>
              <w:right w:val="single" w:color="auto" w:sz="4" w:space="0"/>
            </w:tcBorders>
            <w:shd w:val="clear" w:color="auto" w:fill="C0C0C0"/>
            <w:vAlign w:val="center"/>
          </w:tcPr>
          <w:p>
            <w:pPr>
              <w:adjustRightInd w:val="0"/>
              <w:snapToGrid w:val="0"/>
              <w:spacing w:line="240" w:lineRule="auto"/>
              <w:ind w:firstLine="0" w:firstLineChars="0"/>
              <w:jc w:val="center"/>
              <w:rPr>
                <w:sz w:val="28"/>
                <w:szCs w:val="28"/>
              </w:rPr>
            </w:pPr>
            <w:r>
              <w:rPr>
                <w:sz w:val="28"/>
                <w:szCs w:val="28"/>
                <w:lang w:bidi="ar"/>
              </w:rPr>
              <w:t>品牌</w:t>
            </w:r>
          </w:p>
        </w:tc>
        <w:tc>
          <w:tcPr>
            <w:tcW w:w="1594" w:type="dxa"/>
            <w:tcBorders>
              <w:top w:val="single" w:color="auto" w:sz="4" w:space="0"/>
              <w:left w:val="single" w:color="auto" w:sz="4" w:space="0"/>
              <w:bottom w:val="single" w:color="auto" w:sz="4" w:space="0"/>
              <w:right w:val="single" w:color="auto" w:sz="4" w:space="0"/>
            </w:tcBorders>
            <w:shd w:val="clear" w:color="auto" w:fill="C0C0C0"/>
            <w:vAlign w:val="center"/>
          </w:tcPr>
          <w:p>
            <w:pPr>
              <w:adjustRightInd w:val="0"/>
              <w:snapToGrid w:val="0"/>
              <w:spacing w:line="240" w:lineRule="auto"/>
              <w:ind w:firstLine="0" w:firstLineChars="0"/>
              <w:jc w:val="center"/>
              <w:rPr>
                <w:sz w:val="28"/>
                <w:szCs w:val="28"/>
              </w:rPr>
            </w:pPr>
            <w:r>
              <w:rPr>
                <w:sz w:val="28"/>
                <w:szCs w:val="28"/>
                <w:lang w:bidi="ar"/>
              </w:rPr>
              <w:t>型号</w:t>
            </w:r>
          </w:p>
        </w:tc>
        <w:tc>
          <w:tcPr>
            <w:tcW w:w="1559" w:type="dxa"/>
            <w:tcBorders>
              <w:top w:val="single" w:color="auto" w:sz="4" w:space="0"/>
              <w:left w:val="single" w:color="auto" w:sz="4" w:space="0"/>
              <w:bottom w:val="single" w:color="auto" w:sz="4" w:space="0"/>
              <w:right w:val="single" w:color="auto" w:sz="4" w:space="0"/>
            </w:tcBorders>
            <w:shd w:val="clear" w:color="auto" w:fill="C0C0C0"/>
            <w:vAlign w:val="center"/>
          </w:tcPr>
          <w:p>
            <w:pPr>
              <w:adjustRightInd w:val="0"/>
              <w:snapToGrid w:val="0"/>
              <w:spacing w:line="240" w:lineRule="auto"/>
              <w:ind w:firstLine="0" w:firstLineChars="0"/>
              <w:jc w:val="center"/>
              <w:rPr>
                <w:sz w:val="28"/>
                <w:szCs w:val="28"/>
              </w:rPr>
            </w:pPr>
            <w:r>
              <w:rPr>
                <w:sz w:val="28"/>
                <w:szCs w:val="28"/>
                <w:lang w:bidi="ar"/>
              </w:rPr>
              <w:t>容量</w:t>
            </w:r>
          </w:p>
        </w:tc>
        <w:tc>
          <w:tcPr>
            <w:tcW w:w="2694" w:type="dxa"/>
            <w:tcBorders>
              <w:top w:val="single" w:color="auto" w:sz="4" w:space="0"/>
              <w:left w:val="single" w:color="auto" w:sz="4" w:space="0"/>
              <w:bottom w:val="single" w:color="auto" w:sz="4" w:space="0"/>
              <w:right w:val="nil"/>
            </w:tcBorders>
            <w:shd w:val="clear" w:color="auto" w:fill="C0C0C0"/>
            <w:vAlign w:val="center"/>
          </w:tcPr>
          <w:p>
            <w:pPr>
              <w:adjustRightInd w:val="0"/>
              <w:snapToGrid w:val="0"/>
              <w:spacing w:line="240" w:lineRule="auto"/>
              <w:ind w:firstLine="0" w:firstLineChars="0"/>
              <w:jc w:val="center"/>
              <w:rPr>
                <w:sz w:val="28"/>
                <w:szCs w:val="28"/>
              </w:rPr>
            </w:pPr>
            <w:r>
              <w:rPr>
                <w:sz w:val="28"/>
                <w:szCs w:val="28"/>
                <w:lang w:bidi="ar"/>
              </w:rPr>
              <w:t>备注/标注</w:t>
            </w:r>
          </w:p>
        </w:tc>
      </w:tr>
      <w:tr>
        <w:tblPrEx>
          <w:tblBorders>
            <w:top w:val="single" w:color="auto" w:sz="4" w:space="0"/>
            <w:left w:val="none" w:color="auto" w:sz="6" w:space="0"/>
            <w:bottom w:val="single" w:color="auto" w:sz="4" w:space="0"/>
            <w:right w:val="none" w:color="auto" w:sz="6" w:space="0"/>
            <w:insideH w:val="single" w:color="auto" w:sz="4" w:space="0"/>
            <w:insideV w:val="single" w:color="auto" w:sz="4" w:space="0"/>
          </w:tblBorders>
          <w:shd w:val="clear" w:color="auto" w:fill="FFFFFF"/>
          <w:tblCellMar>
            <w:top w:w="0" w:type="dxa"/>
            <w:left w:w="108" w:type="dxa"/>
            <w:bottom w:w="0" w:type="dxa"/>
            <w:right w:w="108" w:type="dxa"/>
          </w:tblCellMar>
        </w:tblPrEx>
        <w:trPr>
          <w:trHeight w:val="690" w:hRule="atLeast"/>
        </w:trPr>
        <w:tc>
          <w:tcPr>
            <w:tcW w:w="851" w:type="dxa"/>
            <w:tcBorders>
              <w:top w:val="single" w:color="auto" w:sz="4" w:space="0"/>
              <w:left w:val="nil"/>
              <w:bottom w:val="single" w:color="auto" w:sz="4" w:space="0"/>
              <w:right w:val="single" w:color="auto" w:sz="4" w:space="0"/>
            </w:tcBorders>
            <w:shd w:val="clear" w:color="auto" w:fill="auto"/>
            <w:vAlign w:val="center"/>
          </w:tcPr>
          <w:p>
            <w:pPr>
              <w:adjustRightInd w:val="0"/>
              <w:snapToGrid w:val="0"/>
              <w:spacing w:line="240" w:lineRule="auto"/>
              <w:ind w:firstLine="0" w:firstLineChars="0"/>
              <w:jc w:val="center"/>
              <w:rPr>
                <w:color w:val="000000"/>
                <w:sz w:val="28"/>
                <w:szCs w:val="28"/>
              </w:rPr>
            </w:pPr>
            <w:r>
              <w:rPr>
                <w:color w:val="000000"/>
                <w:sz w:val="28"/>
                <w:szCs w:val="28"/>
                <w:lang w:bidi="ar"/>
              </w:rPr>
              <w:t>1</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center"/>
          </w:tcPr>
          <w:p>
            <w:pPr>
              <w:adjustRightInd w:val="0"/>
              <w:snapToGrid w:val="0"/>
              <w:spacing w:line="240" w:lineRule="auto"/>
              <w:ind w:firstLine="0" w:firstLineChars="0"/>
              <w:jc w:val="center"/>
              <w:rPr>
                <w:color w:val="000000"/>
                <w:sz w:val="28"/>
                <w:szCs w:val="28"/>
              </w:rPr>
            </w:pPr>
            <w:r>
              <w:rPr>
                <w:rFonts w:hint="eastAsia"/>
                <w:color w:val="000000"/>
                <w:sz w:val="28"/>
                <w:szCs w:val="28"/>
                <w:lang w:val="en-US" w:eastAsia="zh-CN"/>
              </w:rPr>
              <w:t>笔记本计算机</w:t>
            </w:r>
          </w:p>
        </w:tc>
        <w:tc>
          <w:tcPr>
            <w:tcW w:w="1524" w:type="dxa"/>
            <w:tcBorders>
              <w:top w:val="single" w:color="auto" w:sz="4" w:space="0"/>
              <w:left w:val="single" w:color="auto" w:sz="4" w:space="0"/>
              <w:bottom w:val="single" w:color="auto" w:sz="4" w:space="0"/>
              <w:right w:val="single" w:color="auto" w:sz="4" w:space="0"/>
            </w:tcBorders>
            <w:shd w:val="clear" w:color="auto" w:fill="auto"/>
            <w:vAlign w:val="center"/>
          </w:tcPr>
          <w:p>
            <w:pPr>
              <w:adjustRightInd w:val="0"/>
              <w:snapToGrid w:val="0"/>
              <w:spacing w:line="240" w:lineRule="auto"/>
              <w:ind w:firstLine="0" w:firstLineChars="0"/>
              <w:jc w:val="center"/>
              <w:rPr>
                <w:rFonts w:hint="default"/>
                <w:color w:val="000000"/>
                <w:sz w:val="28"/>
                <w:szCs w:val="28"/>
                <w:lang w:val="en-US" w:eastAsia="zh-CN"/>
              </w:rPr>
            </w:pPr>
            <w:r>
              <w:rPr>
                <w:rFonts w:hint="eastAsia"/>
                <w:color w:val="000000"/>
                <w:sz w:val="28"/>
                <w:szCs w:val="28"/>
                <w:lang w:val="en-US" w:eastAsia="zh-CN"/>
              </w:rPr>
              <w:t>联想</w:t>
            </w:r>
          </w:p>
        </w:tc>
        <w:tc>
          <w:tcPr>
            <w:tcW w:w="1594" w:type="dxa"/>
            <w:tcBorders>
              <w:top w:val="single" w:color="auto" w:sz="4" w:space="0"/>
              <w:left w:val="single" w:color="auto" w:sz="4" w:space="0"/>
              <w:bottom w:val="single" w:color="auto" w:sz="4" w:space="0"/>
              <w:right w:val="single" w:color="auto" w:sz="4" w:space="0"/>
            </w:tcBorders>
            <w:shd w:val="clear" w:color="auto" w:fill="auto"/>
            <w:vAlign w:val="center"/>
          </w:tcPr>
          <w:p>
            <w:pPr>
              <w:adjustRightInd w:val="0"/>
              <w:snapToGrid w:val="0"/>
              <w:spacing w:line="240" w:lineRule="auto"/>
              <w:ind w:firstLine="0" w:firstLineChars="0"/>
              <w:jc w:val="center"/>
              <w:rPr>
                <w:rFonts w:hint="default"/>
                <w:color w:val="000000"/>
                <w:sz w:val="28"/>
                <w:szCs w:val="28"/>
                <w:lang w:val="en-US" w:eastAsia="zh-CN"/>
              </w:rPr>
            </w:pPr>
            <w:r>
              <w:rPr>
                <w:rFonts w:hint="eastAsia"/>
                <w:color w:val="000000"/>
                <w:sz w:val="28"/>
                <w:szCs w:val="28"/>
                <w:lang w:val="en-US" w:eastAsia="zh-CN"/>
              </w:rPr>
              <w:t>XiaoXinPro-13</w:t>
            </w:r>
          </w:p>
        </w:tc>
        <w:tc>
          <w:tcPr>
            <w:tcW w:w="1559" w:type="dxa"/>
            <w:tcBorders>
              <w:top w:val="single" w:color="auto" w:sz="4" w:space="0"/>
              <w:left w:val="single" w:color="auto" w:sz="4" w:space="0"/>
              <w:bottom w:val="single" w:color="auto" w:sz="4" w:space="0"/>
              <w:right w:val="single" w:color="auto" w:sz="4" w:space="0"/>
            </w:tcBorders>
            <w:shd w:val="clear" w:color="auto" w:fill="auto"/>
            <w:vAlign w:val="center"/>
          </w:tcPr>
          <w:p>
            <w:pPr>
              <w:adjustRightInd w:val="0"/>
              <w:snapToGrid w:val="0"/>
              <w:spacing w:line="240" w:lineRule="auto"/>
              <w:ind w:firstLine="0" w:firstLineChars="0"/>
              <w:jc w:val="center"/>
              <w:rPr>
                <w:rFonts w:hint="default"/>
                <w:color w:val="000000"/>
                <w:sz w:val="28"/>
                <w:szCs w:val="28"/>
                <w:lang w:val="en-US" w:eastAsia="zh-CN"/>
              </w:rPr>
            </w:pPr>
            <w:r>
              <w:rPr>
                <w:rFonts w:hint="eastAsia"/>
                <w:color w:val="000000"/>
                <w:sz w:val="28"/>
                <w:szCs w:val="28"/>
                <w:lang w:val="en-US" w:eastAsia="zh-CN"/>
              </w:rPr>
              <w:t>16GB/512GB</w:t>
            </w:r>
          </w:p>
        </w:tc>
        <w:tc>
          <w:tcPr>
            <w:tcW w:w="2694" w:type="dxa"/>
            <w:tcBorders>
              <w:top w:val="single" w:color="auto" w:sz="4" w:space="0"/>
              <w:left w:val="single" w:color="auto" w:sz="4" w:space="0"/>
              <w:bottom w:val="single" w:color="auto" w:sz="4" w:space="0"/>
              <w:right w:val="nil"/>
            </w:tcBorders>
            <w:shd w:val="clear" w:color="auto" w:fill="auto"/>
            <w:vAlign w:val="center"/>
          </w:tcPr>
          <w:p>
            <w:pPr>
              <w:adjustRightInd w:val="0"/>
              <w:snapToGrid w:val="0"/>
              <w:spacing w:line="240" w:lineRule="auto"/>
              <w:ind w:firstLine="0" w:firstLineChars="0"/>
              <w:jc w:val="center"/>
              <w:rPr>
                <w:rFonts w:hint="default" w:eastAsia="宋体"/>
                <w:color w:val="FF0000"/>
                <w:sz w:val="28"/>
                <w:szCs w:val="28"/>
                <w:lang w:val="en-US" w:eastAsia="zh-CN"/>
              </w:rPr>
            </w:pPr>
          </w:p>
        </w:tc>
      </w:tr>
    </w:tbl>
    <w:p>
      <w:pPr>
        <w:wordWrap w:val="0"/>
        <w:ind w:firstLine="0" w:firstLineChars="0"/>
        <w:rPr>
          <w:szCs w:val="21"/>
        </w:rPr>
      </w:pPr>
    </w:p>
    <w:p>
      <w:pPr>
        <w:ind w:firstLine="560"/>
        <w:jc w:val="center"/>
        <w:rPr>
          <w:rFonts w:ascii="仿宋" w:hAnsi="仿宋" w:eastAsia="仿宋"/>
          <w:sz w:val="28"/>
          <w:szCs w:val="28"/>
        </w:rPr>
      </w:pPr>
      <w:r>
        <w:rPr>
          <w:rFonts w:ascii="仿宋" w:hAnsi="仿宋" w:eastAsia="仿宋"/>
          <w:sz w:val="28"/>
          <w:szCs w:val="28"/>
        </w:rPr>
        <w:t>检材照片</w:t>
      </w:r>
    </w:p>
    <w:tbl>
      <w:tblPr>
        <w:tblStyle w:val="11"/>
        <w:tblW w:w="85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55"/>
        <w:gridCol w:w="4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6" w:hRule="atLeast"/>
          <w:jc w:val="center"/>
        </w:trPr>
        <w:tc>
          <w:tcPr>
            <w:tcW w:w="4155" w:type="dxa"/>
          </w:tcPr>
          <w:p>
            <w:pPr>
              <w:adjustRightInd w:val="0"/>
              <w:snapToGrid w:val="0"/>
              <w:spacing w:line="240" w:lineRule="auto"/>
              <w:ind w:firstLine="0" w:firstLineChars="0"/>
              <w:jc w:val="center"/>
              <w:rPr>
                <w:rFonts w:ascii="仿宋" w:hAnsi="仿宋" w:eastAsia="仿宋"/>
                <w:szCs w:val="24"/>
              </w:rPr>
            </w:pPr>
            <w:r>
              <w:rPr>
                <w:rFonts w:hint="eastAsia" w:ascii="仿宋" w:hAnsi="仿宋" w:eastAsia="仿宋"/>
                <w:szCs w:val="24"/>
              </w:rPr>
              <w:t>检材</w:t>
            </w:r>
            <w:r>
              <w:rPr>
                <w:rFonts w:ascii="仿宋" w:hAnsi="仿宋" w:eastAsia="仿宋"/>
                <w:szCs w:val="24"/>
              </w:rPr>
              <w:t>1正面</w:t>
            </w:r>
          </w:p>
          <w:p>
            <w:pPr>
              <w:adjustRightInd w:val="0"/>
              <w:snapToGrid w:val="0"/>
              <w:spacing w:line="240" w:lineRule="auto"/>
              <w:ind w:firstLine="0" w:firstLineChars="0"/>
              <w:jc w:val="center"/>
              <w:rPr>
                <w:rFonts w:hint="eastAsia" w:ascii="仿宋" w:hAnsi="仿宋" w:eastAsia="仿宋"/>
                <w:szCs w:val="24"/>
                <w:lang w:eastAsia="zh-CN"/>
              </w:rPr>
            </w:pPr>
          </w:p>
          <w:p>
            <w:pPr>
              <w:adjustRightInd w:val="0"/>
              <w:snapToGrid w:val="0"/>
              <w:spacing w:line="240" w:lineRule="auto"/>
              <w:ind w:firstLine="0" w:firstLineChars="0"/>
              <w:jc w:val="center"/>
              <w:rPr>
                <w:rFonts w:hint="default" w:ascii="仿宋" w:hAnsi="仿宋" w:eastAsia="仿宋"/>
                <w:szCs w:val="24"/>
                <w:lang w:val="en-US" w:eastAsia="zh-CN"/>
              </w:rPr>
            </w:pPr>
            <w:r>
              <w:rPr>
                <w:rFonts w:hint="default" w:ascii="仿宋" w:hAnsi="仿宋" w:eastAsia="仿宋"/>
                <w:szCs w:val="24"/>
                <w:lang w:val="en-US" w:eastAsia="zh-CN"/>
              </w:rPr>
              <w:drawing>
                <wp:inline distT="0" distB="0" distL="114300" distR="114300">
                  <wp:extent cx="1467485" cy="1069975"/>
                  <wp:effectExtent l="0" t="0" r="8890" b="6350"/>
                  <wp:docPr id="3" name="图片 3" descr="IMG_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1133"/>
                          <pic:cNvPicPr>
                            <a:picLocks noChangeAspect="1"/>
                          </pic:cNvPicPr>
                        </pic:nvPicPr>
                        <pic:blipFill>
                          <a:blip r:embed="rId7"/>
                          <a:stretch>
                            <a:fillRect/>
                          </a:stretch>
                        </pic:blipFill>
                        <pic:spPr>
                          <a:xfrm>
                            <a:off x="0" y="0"/>
                            <a:ext cx="1467485" cy="1069975"/>
                          </a:xfrm>
                          <a:prstGeom prst="rect">
                            <a:avLst/>
                          </a:prstGeom>
                        </pic:spPr>
                      </pic:pic>
                    </a:graphicData>
                  </a:graphic>
                </wp:inline>
              </w:drawing>
            </w:r>
          </w:p>
        </w:tc>
        <w:tc>
          <w:tcPr>
            <w:tcW w:w="4384" w:type="dxa"/>
          </w:tcPr>
          <w:p>
            <w:pPr>
              <w:adjustRightInd w:val="0"/>
              <w:snapToGrid w:val="0"/>
              <w:spacing w:line="240" w:lineRule="auto"/>
              <w:ind w:firstLine="0" w:firstLineChars="0"/>
              <w:jc w:val="center"/>
              <w:rPr>
                <w:rFonts w:ascii="仿宋" w:hAnsi="仿宋" w:eastAsia="仿宋"/>
                <w:szCs w:val="24"/>
              </w:rPr>
            </w:pPr>
            <w:r>
              <w:rPr>
                <w:rFonts w:hint="eastAsia" w:ascii="仿宋" w:hAnsi="仿宋" w:eastAsia="仿宋"/>
                <w:szCs w:val="24"/>
              </w:rPr>
              <w:t>检材</w:t>
            </w:r>
            <w:r>
              <w:rPr>
                <w:rFonts w:ascii="仿宋" w:hAnsi="仿宋" w:eastAsia="仿宋"/>
                <w:szCs w:val="24"/>
              </w:rPr>
              <w:t>1反面</w:t>
            </w:r>
          </w:p>
          <w:p>
            <w:pPr>
              <w:adjustRightInd w:val="0"/>
              <w:snapToGrid w:val="0"/>
              <w:spacing w:line="240" w:lineRule="auto"/>
              <w:ind w:firstLine="0" w:firstLineChars="0"/>
              <w:jc w:val="center"/>
              <w:rPr>
                <w:rFonts w:ascii="仿宋" w:hAnsi="仿宋" w:eastAsia="仿宋"/>
                <w:szCs w:val="24"/>
              </w:rPr>
            </w:pPr>
          </w:p>
          <w:p>
            <w:pPr>
              <w:adjustRightInd w:val="0"/>
              <w:snapToGrid w:val="0"/>
              <w:spacing w:line="240" w:lineRule="auto"/>
              <w:ind w:firstLine="0" w:firstLineChars="0"/>
              <w:jc w:val="center"/>
              <w:rPr>
                <w:rFonts w:hint="eastAsia" w:ascii="仿宋" w:hAnsi="仿宋" w:eastAsia="仿宋"/>
                <w:szCs w:val="24"/>
                <w:lang w:eastAsia="zh-CN"/>
              </w:rPr>
            </w:pPr>
            <w:r>
              <w:rPr>
                <w:rFonts w:hint="eastAsia" w:ascii="仿宋" w:hAnsi="仿宋" w:eastAsia="仿宋"/>
                <w:szCs w:val="24"/>
                <w:lang w:eastAsia="zh-CN"/>
              </w:rPr>
              <w:drawing>
                <wp:inline distT="0" distB="0" distL="114300" distR="114300">
                  <wp:extent cx="1221740" cy="916305"/>
                  <wp:effectExtent l="0" t="0" r="6985" b="7620"/>
                  <wp:docPr id="6" name="图片 6" descr="IMG_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1134"/>
                          <pic:cNvPicPr>
                            <a:picLocks noChangeAspect="1"/>
                          </pic:cNvPicPr>
                        </pic:nvPicPr>
                        <pic:blipFill>
                          <a:blip r:embed="rId8"/>
                          <a:stretch>
                            <a:fillRect/>
                          </a:stretch>
                        </pic:blipFill>
                        <pic:spPr>
                          <a:xfrm>
                            <a:off x="0" y="0"/>
                            <a:ext cx="1221740" cy="916305"/>
                          </a:xfrm>
                          <a:prstGeom prst="rect">
                            <a:avLst/>
                          </a:prstGeom>
                        </pic:spPr>
                      </pic:pic>
                    </a:graphicData>
                  </a:graphic>
                </wp:inline>
              </w:drawing>
            </w:r>
          </w:p>
        </w:tc>
      </w:tr>
    </w:tbl>
    <w:p>
      <w:pPr>
        <w:adjustRightInd w:val="0"/>
        <w:snapToGrid w:val="0"/>
        <w:spacing w:line="360" w:lineRule="auto"/>
        <w:ind w:firstLine="560"/>
        <w:rPr>
          <w:bCs/>
          <w:sz w:val="28"/>
          <w:szCs w:val="28"/>
        </w:rPr>
      </w:pPr>
    </w:p>
    <w:p>
      <w:pPr>
        <w:tabs>
          <w:tab w:val="left" w:pos="5280"/>
        </w:tabs>
        <w:snapToGrid w:val="0"/>
        <w:spacing w:line="360" w:lineRule="auto"/>
        <w:ind w:firstLine="0" w:firstLineChars="0"/>
        <w:rPr>
          <w:rFonts w:eastAsia="黑体"/>
          <w:bCs/>
          <w:sz w:val="28"/>
          <w:szCs w:val="28"/>
        </w:rPr>
      </w:pPr>
      <w:r>
        <w:rPr>
          <w:rFonts w:eastAsia="黑体"/>
          <w:bCs/>
          <w:sz w:val="28"/>
          <w:szCs w:val="28"/>
        </w:rPr>
        <w:t>四、鉴定过程</w:t>
      </w:r>
    </w:p>
    <w:p>
      <w:pPr>
        <w:pStyle w:val="13"/>
        <w:numPr>
          <w:ilvl w:val="0"/>
          <w:numId w:val="2"/>
        </w:numPr>
        <w:adjustRightInd w:val="0"/>
        <w:snapToGrid w:val="0"/>
        <w:ind w:firstLineChars="0"/>
        <w:rPr>
          <w:bCs/>
          <w:sz w:val="28"/>
          <w:szCs w:val="28"/>
        </w:rPr>
      </w:pPr>
      <w:bookmarkStart w:id="0" w:name="_Toc72768959"/>
      <w:r>
        <w:rPr>
          <w:bCs/>
          <w:sz w:val="28"/>
          <w:szCs w:val="28"/>
        </w:rPr>
        <w:t>取证设备</w:t>
      </w:r>
      <w:bookmarkEnd w:id="0"/>
    </w:p>
    <w:p>
      <w:pPr>
        <w:pStyle w:val="13"/>
        <w:numPr>
          <w:ilvl w:val="0"/>
          <w:numId w:val="3"/>
        </w:numPr>
        <w:adjustRightInd w:val="0"/>
        <w:snapToGrid w:val="0"/>
        <w:ind w:left="909" w:leftChars="433" w:firstLineChars="0"/>
        <w:rPr>
          <w:rFonts w:ascii="仿宋" w:hAnsi="仿宋" w:eastAsia="仿宋"/>
          <w:sz w:val="28"/>
          <w:szCs w:val="28"/>
        </w:rPr>
      </w:pPr>
      <w:bookmarkStart w:id="1" w:name="_Toc388959313"/>
      <w:bookmarkStart w:id="2" w:name="_Toc21480"/>
      <w:bookmarkStart w:id="3" w:name="_Toc11548"/>
      <w:bookmarkStart w:id="4" w:name="_Toc12182"/>
      <w:bookmarkStart w:id="5" w:name="_Toc388362605"/>
      <w:bookmarkStart w:id="6" w:name="_Toc13763"/>
      <w:bookmarkStart w:id="7" w:name="_Toc3366"/>
      <w:bookmarkStart w:id="8" w:name="_Toc19923"/>
      <w:bookmarkStart w:id="9" w:name="_Toc211753969"/>
      <w:r>
        <w:rPr>
          <w:rFonts w:hint="eastAsia" w:ascii="仿宋" w:hAnsi="仿宋" w:eastAsia="仿宋"/>
          <w:sz w:val="28"/>
          <w:szCs w:val="28"/>
          <w:lang w:val="en-US" w:eastAsia="zh-CN"/>
        </w:rPr>
        <w:t>天宇宁达取证工作站</w:t>
      </w:r>
      <w:r>
        <w:rPr>
          <w:rFonts w:ascii="仿宋" w:hAnsi="仿宋" w:eastAsia="仿宋"/>
          <w:sz w:val="28"/>
          <w:szCs w:val="28"/>
        </w:rPr>
        <w:t xml:space="preserve">        </w:t>
      </w:r>
      <w:r>
        <w:rPr>
          <w:rFonts w:hint="eastAsia" w:ascii="仿宋" w:hAnsi="仿宋" w:eastAsia="仿宋"/>
          <w:sz w:val="28"/>
          <w:szCs w:val="28"/>
          <w:lang w:val="en-US" w:eastAsia="zh-CN"/>
        </w:rPr>
        <w:tab/>
      </w:r>
      <w:r>
        <w:rPr>
          <w:rFonts w:hint="eastAsia" w:ascii="仿宋" w:hAnsi="仿宋" w:eastAsia="仿宋"/>
          <w:sz w:val="28"/>
          <w:szCs w:val="28"/>
          <w:lang w:val="en-US" w:eastAsia="zh-CN"/>
        </w:rPr>
        <w:tab/>
      </w:r>
      <w:r>
        <w:rPr>
          <w:rFonts w:hint="eastAsia" w:ascii="仿宋" w:hAnsi="仿宋" w:eastAsia="仿宋"/>
          <w:sz w:val="28"/>
          <w:szCs w:val="28"/>
          <w:lang w:val="en-US" w:eastAsia="zh-CN"/>
        </w:rPr>
        <w:tab/>
      </w:r>
      <w:r>
        <w:rPr>
          <w:rFonts w:hint="eastAsia" w:ascii="仿宋" w:hAnsi="仿宋" w:eastAsia="仿宋"/>
          <w:sz w:val="28"/>
          <w:szCs w:val="28"/>
          <w:lang w:val="en-US" w:eastAsia="zh-CN"/>
        </w:rPr>
        <w:tab/>
      </w:r>
      <w:r>
        <w:rPr>
          <w:rFonts w:hint="eastAsia" w:ascii="仿宋" w:hAnsi="仿宋" w:eastAsia="仿宋"/>
          <w:sz w:val="28"/>
          <w:szCs w:val="28"/>
          <w:lang w:val="en-US" w:eastAsia="zh-CN"/>
        </w:rPr>
        <w:tab/>
      </w:r>
      <w:r>
        <w:rPr>
          <w:rFonts w:ascii="仿宋" w:hAnsi="仿宋" w:eastAsia="仿宋"/>
          <w:sz w:val="28"/>
          <w:szCs w:val="28"/>
        </w:rPr>
        <w:t xml:space="preserve">      1台</w:t>
      </w:r>
    </w:p>
    <w:p>
      <w:pPr>
        <w:pStyle w:val="13"/>
        <w:numPr>
          <w:ilvl w:val="0"/>
          <w:numId w:val="2"/>
        </w:numPr>
        <w:adjustRightInd w:val="0"/>
        <w:snapToGrid w:val="0"/>
        <w:ind w:firstLineChars="0"/>
        <w:rPr>
          <w:bCs/>
          <w:sz w:val="28"/>
          <w:szCs w:val="28"/>
        </w:rPr>
      </w:pPr>
      <w:bookmarkStart w:id="10" w:name="_Toc72768960"/>
      <w:r>
        <w:rPr>
          <w:bCs/>
          <w:sz w:val="28"/>
          <w:szCs w:val="28"/>
        </w:rPr>
        <w:t>环境与系统</w:t>
      </w:r>
      <w:bookmarkEnd w:id="1"/>
      <w:bookmarkEnd w:id="2"/>
      <w:bookmarkEnd w:id="3"/>
      <w:bookmarkEnd w:id="4"/>
      <w:bookmarkEnd w:id="5"/>
      <w:bookmarkEnd w:id="6"/>
      <w:bookmarkEnd w:id="7"/>
      <w:bookmarkEnd w:id="8"/>
      <w:bookmarkEnd w:id="9"/>
      <w:bookmarkEnd w:id="10"/>
    </w:p>
    <w:p>
      <w:pPr>
        <w:pStyle w:val="13"/>
        <w:numPr>
          <w:ilvl w:val="0"/>
          <w:numId w:val="4"/>
        </w:numPr>
        <w:adjustRightInd w:val="0"/>
        <w:snapToGrid w:val="0"/>
        <w:ind w:left="909" w:leftChars="433" w:firstLineChars="0"/>
        <w:rPr>
          <w:rFonts w:hint="eastAsia" w:ascii="仿宋" w:hAnsi="仿宋" w:eastAsia="仿宋"/>
          <w:sz w:val="28"/>
          <w:szCs w:val="28"/>
          <w:lang w:val="en-US" w:eastAsia="zh-CN"/>
        </w:rPr>
      </w:pPr>
      <w:r>
        <w:rPr>
          <w:rFonts w:hint="eastAsia" w:ascii="仿宋" w:hAnsi="仿宋" w:eastAsia="仿宋"/>
          <w:sz w:val="28"/>
          <w:szCs w:val="28"/>
          <w:lang w:val="en-US" w:eastAsia="zh-CN"/>
        </w:rPr>
        <w:t xml:space="preserve">鉴证大师   </w:t>
      </w:r>
      <w:r>
        <w:rPr>
          <w:rFonts w:hint="eastAsia" w:ascii="仿宋" w:hAnsi="仿宋" w:eastAsia="仿宋"/>
          <w:sz w:val="28"/>
          <w:szCs w:val="28"/>
          <w:lang w:val="en-US" w:eastAsia="zh-CN"/>
        </w:rPr>
        <w:tab/>
      </w:r>
      <w:r>
        <w:rPr>
          <w:rFonts w:hint="eastAsia" w:ascii="仿宋" w:hAnsi="仿宋" w:eastAsia="仿宋"/>
          <w:sz w:val="28"/>
          <w:szCs w:val="28"/>
          <w:lang w:val="en-US" w:eastAsia="zh-CN"/>
        </w:rPr>
        <w:tab/>
      </w:r>
      <w:r>
        <w:rPr>
          <w:rFonts w:hint="eastAsia" w:ascii="仿宋" w:hAnsi="仿宋" w:eastAsia="仿宋"/>
          <w:sz w:val="28"/>
          <w:szCs w:val="28"/>
          <w:lang w:val="en-US" w:eastAsia="zh-CN"/>
        </w:rPr>
        <w:tab/>
      </w:r>
      <w:r>
        <w:rPr>
          <w:rFonts w:hint="eastAsia" w:ascii="仿宋" w:hAnsi="仿宋" w:eastAsia="仿宋"/>
          <w:sz w:val="28"/>
          <w:szCs w:val="28"/>
          <w:lang w:val="en-US" w:eastAsia="zh-CN"/>
        </w:rPr>
        <w:tab/>
      </w:r>
      <w:r>
        <w:rPr>
          <w:rFonts w:hint="eastAsia" w:ascii="仿宋" w:hAnsi="仿宋" w:eastAsia="仿宋"/>
          <w:sz w:val="28"/>
          <w:szCs w:val="28"/>
          <w:lang w:val="en-US" w:eastAsia="zh-CN"/>
        </w:rPr>
        <w:t xml:space="preserve">V5.9                </w:t>
      </w:r>
      <w:r>
        <w:rPr>
          <w:rFonts w:hint="eastAsia" w:ascii="仿宋" w:hAnsi="仿宋" w:eastAsia="仿宋"/>
          <w:sz w:val="28"/>
          <w:szCs w:val="28"/>
          <w:lang w:val="en-US" w:eastAsia="zh-CN"/>
        </w:rPr>
        <w:tab/>
      </w:r>
      <w:r>
        <w:rPr>
          <w:rFonts w:hint="eastAsia" w:ascii="仿宋" w:hAnsi="仿宋" w:eastAsia="仿宋"/>
          <w:sz w:val="28"/>
          <w:szCs w:val="28"/>
          <w:lang w:val="en-US" w:eastAsia="zh-CN"/>
        </w:rPr>
        <w:t xml:space="preserve">   1套</w:t>
      </w:r>
    </w:p>
    <w:p>
      <w:pPr>
        <w:pStyle w:val="13"/>
        <w:numPr>
          <w:ilvl w:val="0"/>
          <w:numId w:val="4"/>
        </w:numPr>
        <w:adjustRightInd w:val="0"/>
        <w:snapToGrid w:val="0"/>
        <w:ind w:left="909" w:leftChars="433" w:firstLineChars="0"/>
        <w:rPr>
          <w:rFonts w:ascii="仿宋" w:hAnsi="仿宋" w:eastAsia="仿宋"/>
          <w:sz w:val="28"/>
          <w:szCs w:val="28"/>
        </w:rPr>
      </w:pPr>
      <w:r>
        <w:rPr>
          <w:rFonts w:hint="eastAsia" w:ascii="仿宋" w:hAnsi="仿宋" w:eastAsia="仿宋"/>
          <w:sz w:val="28"/>
          <w:szCs w:val="28"/>
          <w:lang w:val="en-US" w:eastAsia="zh-CN"/>
        </w:rPr>
        <w:t xml:space="preserve">X-Ways Forensics </w:t>
      </w:r>
      <w:r>
        <w:rPr>
          <w:rFonts w:hint="eastAsia" w:ascii="仿宋" w:hAnsi="仿宋" w:eastAsia="仿宋"/>
          <w:sz w:val="28"/>
          <w:szCs w:val="28"/>
          <w:lang w:val="en-US" w:eastAsia="zh-CN"/>
        </w:rPr>
        <w:tab/>
      </w:r>
      <w:r>
        <w:rPr>
          <w:rFonts w:hint="eastAsia" w:ascii="仿宋" w:hAnsi="仿宋" w:eastAsia="仿宋"/>
          <w:sz w:val="28"/>
          <w:szCs w:val="28"/>
          <w:lang w:val="en-US" w:eastAsia="zh-CN"/>
        </w:rPr>
        <w:tab/>
      </w:r>
      <w:r>
        <w:rPr>
          <w:rFonts w:hint="eastAsia" w:ascii="仿宋" w:hAnsi="仿宋" w:eastAsia="仿宋"/>
          <w:sz w:val="28"/>
          <w:szCs w:val="28"/>
          <w:lang w:val="en-US" w:eastAsia="zh-CN"/>
        </w:rPr>
        <w:t xml:space="preserve">V19.8.0.0             </w:t>
      </w:r>
      <w:r>
        <w:rPr>
          <w:rFonts w:hint="eastAsia" w:ascii="仿宋" w:hAnsi="仿宋" w:eastAsia="仿宋"/>
          <w:sz w:val="28"/>
          <w:szCs w:val="28"/>
          <w:lang w:val="en-US" w:eastAsia="zh-CN"/>
        </w:rPr>
        <w:tab/>
      </w:r>
      <w:r>
        <w:rPr>
          <w:rFonts w:hint="eastAsia" w:ascii="仿宋" w:hAnsi="仿宋" w:eastAsia="仿宋"/>
          <w:sz w:val="28"/>
          <w:szCs w:val="28"/>
          <w:lang w:val="en-US" w:eastAsia="zh-CN"/>
        </w:rPr>
        <w:t>1套</w:t>
      </w:r>
    </w:p>
    <w:p>
      <w:pPr>
        <w:pStyle w:val="13"/>
        <w:numPr>
          <w:ilvl w:val="0"/>
          <w:numId w:val="2"/>
        </w:numPr>
        <w:adjustRightInd w:val="0"/>
        <w:snapToGrid w:val="0"/>
        <w:ind w:firstLineChars="0"/>
        <w:rPr>
          <w:bCs/>
          <w:color w:val="FF0000"/>
          <w:sz w:val="28"/>
          <w:szCs w:val="28"/>
        </w:rPr>
      </w:pPr>
      <w:bookmarkStart w:id="11" w:name="_Toc72768961"/>
      <w:bookmarkStart w:id="12" w:name="_Toc435001934"/>
      <w:r>
        <w:rPr>
          <w:bCs/>
          <w:sz w:val="28"/>
          <w:szCs w:val="28"/>
        </w:rPr>
        <w:t>鉴定过程执行的标准和规范</w:t>
      </w:r>
      <w:bookmarkEnd w:id="11"/>
      <w:bookmarkEnd w:id="12"/>
    </w:p>
    <w:p>
      <w:pPr>
        <w:pStyle w:val="13"/>
        <w:numPr>
          <w:ilvl w:val="0"/>
          <w:numId w:val="5"/>
        </w:numPr>
        <w:adjustRightInd w:val="0"/>
        <w:snapToGrid w:val="0"/>
        <w:ind w:left="909" w:leftChars="433" w:firstLineChars="0"/>
        <w:rPr>
          <w:rFonts w:hint="eastAsia" w:ascii="仿宋" w:hAnsi="仿宋" w:eastAsia="仿宋"/>
          <w:sz w:val="28"/>
          <w:szCs w:val="28"/>
          <w:lang w:val="en-US" w:eastAsia="zh-CN"/>
        </w:rPr>
      </w:pPr>
      <w:r>
        <w:rPr>
          <w:rFonts w:hint="eastAsia" w:ascii="仿宋" w:hAnsi="仿宋" w:eastAsia="仿宋"/>
          <w:sz w:val="28"/>
          <w:szCs w:val="28"/>
          <w:lang w:val="en-US" w:eastAsia="zh-CN"/>
        </w:rPr>
        <w:t>GB/T 29362-2012 电子物证数据搜索检验规程</w:t>
      </w:r>
    </w:p>
    <w:p>
      <w:pPr>
        <w:pStyle w:val="13"/>
        <w:numPr>
          <w:ilvl w:val="0"/>
          <w:numId w:val="5"/>
        </w:numPr>
        <w:adjustRightInd w:val="0"/>
        <w:snapToGrid w:val="0"/>
        <w:ind w:left="909" w:leftChars="433" w:firstLineChars="0"/>
        <w:rPr>
          <w:rFonts w:hint="eastAsia" w:ascii="仿宋" w:hAnsi="仿宋" w:eastAsia="仿宋"/>
          <w:sz w:val="28"/>
          <w:szCs w:val="28"/>
          <w:lang w:val="en-US" w:eastAsia="zh-CN"/>
        </w:rPr>
      </w:pPr>
      <w:r>
        <w:rPr>
          <w:rFonts w:hint="eastAsia" w:ascii="仿宋" w:hAnsi="仿宋" w:eastAsia="仿宋"/>
          <w:sz w:val="28"/>
          <w:szCs w:val="28"/>
          <w:lang w:val="en-US" w:eastAsia="zh-CN"/>
        </w:rPr>
        <w:t>GB/T 29360-2012 电子物证数据恢复检验规程</w:t>
      </w:r>
    </w:p>
    <w:p>
      <w:pPr>
        <w:pStyle w:val="13"/>
        <w:numPr>
          <w:ilvl w:val="0"/>
          <w:numId w:val="5"/>
        </w:numPr>
        <w:adjustRightInd w:val="0"/>
        <w:snapToGrid w:val="0"/>
        <w:ind w:left="909" w:leftChars="433" w:firstLineChars="0"/>
        <w:rPr>
          <w:rFonts w:hint="eastAsia" w:ascii="仿宋" w:hAnsi="仿宋" w:eastAsia="仿宋"/>
          <w:sz w:val="28"/>
          <w:szCs w:val="28"/>
          <w:lang w:val="en-US" w:eastAsia="zh-CN"/>
        </w:rPr>
      </w:pPr>
      <w:r>
        <w:rPr>
          <w:rFonts w:hint="eastAsia" w:ascii="仿宋" w:hAnsi="仿宋" w:eastAsia="仿宋"/>
          <w:sz w:val="28"/>
          <w:szCs w:val="28"/>
          <w:lang w:val="en-US" w:eastAsia="zh-CN"/>
        </w:rPr>
        <w:t>SF/Z JD0400001-2014 电子数据司法鉴定通用实施规范</w:t>
      </w:r>
    </w:p>
    <w:p>
      <w:pPr>
        <w:pStyle w:val="13"/>
        <w:numPr>
          <w:ilvl w:val="0"/>
          <w:numId w:val="5"/>
        </w:numPr>
        <w:adjustRightInd w:val="0"/>
        <w:snapToGrid w:val="0"/>
        <w:ind w:left="909" w:leftChars="433" w:firstLineChars="0"/>
        <w:rPr>
          <w:rFonts w:hint="eastAsia" w:ascii="仿宋" w:hAnsi="仿宋" w:eastAsia="仿宋"/>
          <w:sz w:val="28"/>
          <w:szCs w:val="28"/>
          <w:lang w:val="en-US" w:eastAsia="zh-CN"/>
        </w:rPr>
      </w:pPr>
      <w:r>
        <w:rPr>
          <w:rFonts w:hint="eastAsia" w:ascii="仿宋" w:hAnsi="仿宋" w:eastAsia="仿宋"/>
          <w:sz w:val="28"/>
          <w:szCs w:val="28"/>
          <w:lang w:val="en-US" w:eastAsia="zh-CN"/>
        </w:rPr>
        <w:t>GA/T 828-2009 电子物证软件功能检验技术规范</w:t>
      </w:r>
    </w:p>
    <w:p>
      <w:pPr>
        <w:pStyle w:val="13"/>
        <w:numPr>
          <w:ilvl w:val="0"/>
          <w:numId w:val="5"/>
        </w:numPr>
        <w:adjustRightInd w:val="0"/>
        <w:snapToGrid w:val="0"/>
        <w:ind w:left="909" w:leftChars="433" w:firstLineChars="0"/>
        <w:rPr>
          <w:rFonts w:hint="eastAsia" w:ascii="仿宋" w:hAnsi="仿宋" w:eastAsia="仿宋"/>
          <w:sz w:val="28"/>
          <w:szCs w:val="28"/>
          <w:lang w:val="en-US" w:eastAsia="zh-CN"/>
        </w:rPr>
      </w:pPr>
      <w:r>
        <w:rPr>
          <w:rFonts w:hint="eastAsia" w:ascii="仿宋" w:hAnsi="仿宋" w:eastAsia="仿宋"/>
          <w:sz w:val="28"/>
          <w:szCs w:val="28"/>
          <w:lang w:val="en-US" w:eastAsia="zh-CN"/>
        </w:rPr>
        <w:t>GA/T 1172-2014 电子邮件检验技术方法</w:t>
      </w:r>
    </w:p>
    <w:p>
      <w:pPr>
        <w:rPr>
          <w:rFonts w:eastAsia="仿宋"/>
        </w:rPr>
      </w:pPr>
      <w:r>
        <w:rPr>
          <w:rFonts w:eastAsia="仿宋"/>
        </w:rPr>
        <w:br w:type="page"/>
      </w:r>
    </w:p>
    <w:p>
      <w:pPr>
        <w:adjustRightInd w:val="0"/>
        <w:snapToGrid w:val="0"/>
        <w:ind w:firstLine="428" w:firstLineChars="204"/>
        <w:jc w:val="left"/>
        <w:rPr>
          <w:rFonts w:eastAsia="仿宋"/>
        </w:rPr>
      </w:pPr>
    </w:p>
    <w:p>
      <w:pPr>
        <w:snapToGrid w:val="0"/>
        <w:spacing w:line="360" w:lineRule="auto"/>
        <w:ind w:firstLine="0" w:firstLineChars="0"/>
        <w:rPr>
          <w:rFonts w:eastAsia="黑体"/>
          <w:bCs/>
          <w:sz w:val="28"/>
          <w:szCs w:val="28"/>
        </w:rPr>
      </w:pPr>
      <w:r>
        <w:rPr>
          <w:rFonts w:eastAsia="黑体"/>
          <w:bCs/>
          <w:sz w:val="28"/>
          <w:szCs w:val="28"/>
        </w:rPr>
        <w:t>五、分析说明</w:t>
      </w:r>
    </w:p>
    <w:p>
      <w:pPr>
        <w:pStyle w:val="13"/>
        <w:numPr>
          <w:ilvl w:val="0"/>
          <w:numId w:val="6"/>
        </w:numPr>
        <w:adjustRightInd w:val="0"/>
        <w:snapToGrid w:val="0"/>
        <w:ind w:left="840" w:leftChars="0" w:firstLineChars="0"/>
        <w:rPr>
          <w:bCs/>
          <w:sz w:val="28"/>
          <w:szCs w:val="28"/>
        </w:rPr>
      </w:pPr>
      <w:bookmarkStart w:id="13" w:name="_Toc72768965"/>
      <w:bookmarkStart w:id="14" w:name="_Toc22699"/>
      <w:bookmarkStart w:id="15" w:name="OLE_LINK2"/>
      <w:r>
        <w:rPr>
          <w:bCs/>
          <w:sz w:val="28"/>
          <w:szCs w:val="28"/>
        </w:rPr>
        <w:t>检材</w:t>
      </w:r>
      <w:r>
        <w:rPr>
          <w:rFonts w:hint="eastAsia"/>
          <w:bCs/>
          <w:sz w:val="28"/>
          <w:szCs w:val="28"/>
        </w:rPr>
        <w:t>1</w:t>
      </w:r>
      <w:bookmarkEnd w:id="13"/>
      <w:bookmarkEnd w:id="14"/>
      <w:r>
        <w:rPr>
          <w:rFonts w:hint="eastAsia" w:eastAsia="宋体"/>
          <w:bCs/>
          <w:sz w:val="28"/>
          <w:szCs w:val="28"/>
          <w:lang w:val="en-US" w:eastAsia="zh-CN"/>
        </w:rPr>
        <w:t>哈希校验</w:t>
      </w:r>
    </w:p>
    <w:bookmarkEnd w:id="15"/>
    <w:p>
      <w:pPr>
        <w:wordWrap w:val="0"/>
        <w:ind w:firstLine="560"/>
        <w:jc w:val="left"/>
        <w:rPr>
          <w:rFonts w:ascii="仿宋" w:hAnsi="仿宋" w:eastAsia="仿宋"/>
          <w:sz w:val="28"/>
          <w:szCs w:val="28"/>
        </w:rPr>
      </w:pPr>
      <w:r>
        <w:rPr>
          <w:rFonts w:ascii="仿宋" w:hAnsi="仿宋" w:eastAsia="仿宋"/>
          <w:sz w:val="28"/>
          <w:szCs w:val="28"/>
        </w:rPr>
        <w:t>编号1检材为</w:t>
      </w:r>
      <w:r>
        <w:rPr>
          <w:rFonts w:hint="eastAsia" w:ascii="仿宋" w:hAnsi="仿宋" w:eastAsia="仿宋"/>
          <w:sz w:val="28"/>
          <w:szCs w:val="28"/>
          <w:lang w:val="en-US" w:eastAsia="zh-CN"/>
        </w:rPr>
        <w:t>笔记本计算机硬盘镜像。</w:t>
      </w:r>
      <w:r>
        <w:rPr>
          <w:rFonts w:ascii="仿宋" w:hAnsi="仿宋" w:eastAsia="仿宋"/>
          <w:sz w:val="28"/>
          <w:szCs w:val="28"/>
        </w:rPr>
        <w:t>使用</w:t>
      </w:r>
      <w:r>
        <w:rPr>
          <w:rFonts w:hint="eastAsia" w:ascii="仿宋" w:hAnsi="仿宋" w:eastAsia="仿宋"/>
          <w:sz w:val="28"/>
          <w:szCs w:val="28"/>
          <w:lang w:val="en-US" w:eastAsia="zh-CN"/>
        </w:rPr>
        <w:t>鉴证大师软件对</w:t>
      </w:r>
      <w:r>
        <w:rPr>
          <w:rFonts w:hint="eastAsia" w:ascii="Calibri" w:hAnsi="Calibri" w:eastAsia="仿宋_GB2312" w:cs="Calibri"/>
          <w:sz w:val="24"/>
          <w:szCs w:val="24"/>
          <w:lang w:val="en-US" w:eastAsia="zh-CN"/>
        </w:rPr>
        <w:t>Z01-P</w:t>
      </w:r>
      <w:r>
        <w:rPr>
          <w:rFonts w:hint="eastAsia" w:ascii="仿宋" w:hAnsi="仿宋" w:eastAsia="仿宋"/>
          <w:sz w:val="28"/>
          <w:szCs w:val="28"/>
          <w:lang w:val="en-US" w:eastAsia="zh-CN"/>
        </w:rPr>
        <w:t>eter.e01镜像</w:t>
      </w:r>
      <w:r>
        <w:rPr>
          <w:rFonts w:hint="eastAsia" w:ascii="仿宋" w:hAnsi="仿宋" w:eastAsia="仿宋"/>
          <w:sz w:val="28"/>
          <w:szCs w:val="28"/>
          <w:lang w:val="en-US" w:eastAsia="zh-CN"/>
        </w:rPr>
        <w:t>文件进行哈希校验，得到MD5值为“5606EA409C6370C7D3D6DFD7DA7AE487”，SHA-1值为“BECD00A12C2D4629C520B1AEF5075716E5475FF4”，如图1所示。</w:t>
      </w:r>
    </w:p>
    <w:p>
      <w:pPr>
        <w:wordWrap w:val="0"/>
        <w:ind w:firstLine="560"/>
        <w:jc w:val="left"/>
        <w:rPr>
          <w:rFonts w:hint="eastAsia" w:ascii="仿宋" w:hAnsi="仿宋" w:eastAsia="仿宋"/>
          <w:sz w:val="28"/>
          <w:szCs w:val="28"/>
          <w:lang w:eastAsia="zh-CN"/>
        </w:rPr>
      </w:pPr>
      <w:r>
        <w:rPr>
          <w:rFonts w:hint="eastAsia" w:ascii="仿宋" w:hAnsi="仿宋" w:eastAsia="仿宋"/>
          <w:sz w:val="28"/>
          <w:szCs w:val="28"/>
          <w:lang w:eastAsia="zh-CN"/>
        </w:rPr>
        <w:drawing>
          <wp:inline distT="0" distB="0" distL="114300" distR="114300">
            <wp:extent cx="5270500" cy="1435100"/>
            <wp:effectExtent l="0" t="0" r="6350" b="3175"/>
            <wp:docPr id="2" name="图片 2" descr="F$NH0R@KGC_{]Y`U0`6{Q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NH0R@KGC_{]Y`U0`6{Q64"/>
                    <pic:cNvPicPr>
                      <a:picLocks noChangeAspect="1"/>
                    </pic:cNvPicPr>
                  </pic:nvPicPr>
                  <pic:blipFill>
                    <a:blip r:embed="rId9"/>
                    <a:stretch>
                      <a:fillRect/>
                    </a:stretch>
                  </pic:blipFill>
                  <pic:spPr>
                    <a:xfrm>
                      <a:off x="0" y="0"/>
                      <a:ext cx="5270500" cy="1435100"/>
                    </a:xfrm>
                    <a:prstGeom prst="rect">
                      <a:avLst/>
                    </a:prstGeom>
                  </pic:spPr>
                </pic:pic>
              </a:graphicData>
            </a:graphic>
          </wp:inline>
        </w:drawing>
      </w:r>
    </w:p>
    <w:p>
      <w:pPr>
        <w:wordWrap w:val="0"/>
        <w:snapToGrid w:val="0"/>
        <w:spacing w:line="240" w:lineRule="auto"/>
        <w:ind w:firstLine="0" w:firstLineChars="0"/>
        <w:jc w:val="center"/>
        <w:rPr>
          <w:rFonts w:ascii="仿宋" w:hAnsi="仿宋" w:eastAsia="仿宋"/>
          <w:sz w:val="28"/>
          <w:szCs w:val="28"/>
        </w:rPr>
      </w:pPr>
      <w:r>
        <w:rPr>
          <w:rFonts w:ascii="仿宋" w:hAnsi="仿宋" w:eastAsia="仿宋"/>
          <w:sz w:val="28"/>
          <w:szCs w:val="28"/>
        </w:rPr>
        <w:t>图1</w:t>
      </w:r>
    </w:p>
    <w:p>
      <w:pPr>
        <w:adjustRightInd w:val="0"/>
        <w:snapToGrid w:val="0"/>
        <w:ind w:left="561" w:firstLine="5" w:firstLineChars="2"/>
        <w:rPr>
          <w:rFonts w:ascii="仿宋" w:hAnsi="仿宋" w:eastAsia="仿宋"/>
          <w:bCs/>
          <w:sz w:val="28"/>
          <w:szCs w:val="28"/>
        </w:rPr>
      </w:pPr>
    </w:p>
    <w:p>
      <w:pPr>
        <w:pStyle w:val="13"/>
        <w:numPr>
          <w:ilvl w:val="0"/>
          <w:numId w:val="6"/>
        </w:numPr>
        <w:adjustRightInd w:val="0"/>
        <w:snapToGrid w:val="0"/>
        <w:ind w:left="840" w:leftChars="0" w:firstLineChars="0"/>
        <w:rPr>
          <w:bCs/>
          <w:sz w:val="28"/>
          <w:szCs w:val="28"/>
        </w:rPr>
      </w:pPr>
      <w:r>
        <w:rPr>
          <w:bCs/>
          <w:sz w:val="28"/>
          <w:szCs w:val="28"/>
        </w:rPr>
        <w:t>检材</w:t>
      </w:r>
      <w:r>
        <w:rPr>
          <w:rFonts w:hint="eastAsia" w:eastAsia="宋体"/>
          <w:bCs/>
          <w:sz w:val="28"/>
          <w:szCs w:val="28"/>
          <w:lang w:val="en-US" w:eastAsia="zh-CN"/>
        </w:rPr>
        <w:t>1 技术资料访问痕迹</w:t>
      </w:r>
      <w:r>
        <w:rPr>
          <w:bCs/>
          <w:sz w:val="28"/>
          <w:szCs w:val="28"/>
        </w:rPr>
        <w:t>检验分析</w:t>
      </w:r>
    </w:p>
    <w:p>
      <w:pPr>
        <w:numPr>
          <w:ilvl w:val="0"/>
          <w:numId w:val="7"/>
        </w:numPr>
        <w:spacing w:line="360" w:lineRule="auto"/>
        <w:ind w:firstLine="560"/>
        <w:rPr>
          <w:rFonts w:hint="eastAsia"/>
          <w:sz w:val="28"/>
          <w:szCs w:val="28"/>
        </w:rPr>
      </w:pPr>
      <w:r>
        <w:rPr>
          <w:rFonts w:hint="eastAsia" w:ascii="仿宋" w:hAnsi="仿宋" w:eastAsia="仿宋" w:cs="Times New Roman"/>
          <w:kern w:val="2"/>
          <w:sz w:val="28"/>
          <w:szCs w:val="28"/>
          <w:lang w:val="en-US" w:eastAsia="zh-CN" w:bidi="ar-SA"/>
        </w:rPr>
        <w:t>对编号1检材中注册表SYSTEM进行分析，发现存在于2016年4月28日 14:10:19开机的痕迹部分信息见图2，详细信息见附件“Peter泄密案附件.zip”中Report-sys.html</w:t>
      </w:r>
      <w:r>
        <w:rPr>
          <w:rFonts w:hint="eastAsia"/>
          <w:sz w:val="28"/>
          <w:szCs w:val="28"/>
          <w:lang w:val="en-US" w:eastAsia="zh-CN"/>
        </w:rPr>
        <w:t>。</w:t>
      </w:r>
    </w:p>
    <w:p>
      <w:pPr>
        <w:numPr>
          <w:ilvl w:val="0"/>
          <w:numId w:val="0"/>
        </w:numPr>
        <w:spacing w:line="360" w:lineRule="auto"/>
        <w:rPr>
          <w:rFonts w:hint="eastAsia" w:eastAsia="宋体"/>
          <w:sz w:val="28"/>
          <w:szCs w:val="28"/>
          <w:lang w:eastAsia="zh-CN"/>
        </w:rPr>
      </w:pPr>
      <w:r>
        <w:rPr>
          <w:rFonts w:hint="eastAsia" w:eastAsia="宋体"/>
          <w:sz w:val="28"/>
          <w:szCs w:val="28"/>
          <w:lang w:eastAsia="zh-CN"/>
        </w:rPr>
        <w:drawing>
          <wp:inline distT="0" distB="0" distL="114300" distR="114300">
            <wp:extent cx="5259070" cy="121920"/>
            <wp:effectExtent l="0" t="0" r="8255" b="1905"/>
            <wp:docPr id="11" name="图片 11" descr="L{9X_N[6K3REN(V]O5LBB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L{9X_N[6K3REN(V]O5LBB_R"/>
                    <pic:cNvPicPr>
                      <a:picLocks noChangeAspect="1"/>
                    </pic:cNvPicPr>
                  </pic:nvPicPr>
                  <pic:blipFill>
                    <a:blip r:embed="rId10"/>
                    <a:stretch>
                      <a:fillRect/>
                    </a:stretch>
                  </pic:blipFill>
                  <pic:spPr>
                    <a:xfrm>
                      <a:off x="0" y="0"/>
                      <a:ext cx="5259070" cy="121920"/>
                    </a:xfrm>
                    <a:prstGeom prst="rect">
                      <a:avLst/>
                    </a:prstGeom>
                  </pic:spPr>
                </pic:pic>
              </a:graphicData>
            </a:graphic>
          </wp:inline>
        </w:drawing>
      </w:r>
    </w:p>
    <w:p>
      <w:pPr>
        <w:wordWrap w:val="0"/>
        <w:snapToGrid w:val="0"/>
        <w:spacing w:line="240" w:lineRule="auto"/>
        <w:ind w:firstLine="0" w:firstLineChars="0"/>
        <w:jc w:val="center"/>
        <w:rPr>
          <w:bCs/>
          <w:sz w:val="28"/>
          <w:szCs w:val="28"/>
        </w:rPr>
      </w:pPr>
      <w:r>
        <w:rPr>
          <w:rFonts w:ascii="仿宋" w:hAnsi="仿宋" w:eastAsia="仿宋"/>
          <w:sz w:val="28"/>
          <w:szCs w:val="28"/>
        </w:rPr>
        <w:t>图</w:t>
      </w:r>
      <w:r>
        <w:rPr>
          <w:rFonts w:hint="eastAsia" w:ascii="仿宋" w:hAnsi="仿宋" w:eastAsia="仿宋"/>
          <w:sz w:val="28"/>
          <w:szCs w:val="28"/>
          <w:lang w:val="en-US" w:eastAsia="zh-CN"/>
        </w:rPr>
        <w:t>2</w:t>
      </w:r>
    </w:p>
    <w:p>
      <w:pPr>
        <w:numPr>
          <w:ilvl w:val="0"/>
          <w:numId w:val="7"/>
        </w:numPr>
        <w:spacing w:line="360" w:lineRule="auto"/>
        <w:ind w:firstLine="560"/>
        <w:rPr>
          <w:rFonts w:hint="eastAsia" w:ascii="仿宋" w:hAnsi="仿宋" w:eastAsia="仿宋" w:cs="Times New Roman"/>
          <w:kern w:val="2"/>
          <w:sz w:val="28"/>
          <w:szCs w:val="28"/>
          <w:lang w:val="en-US" w:eastAsia="zh-CN" w:bidi="ar-SA"/>
        </w:rPr>
      </w:pPr>
      <w:r>
        <w:rPr>
          <w:rFonts w:hint="eastAsia" w:ascii="仿宋" w:hAnsi="仿宋" w:eastAsia="仿宋" w:cs="Times New Roman"/>
          <w:kern w:val="2"/>
          <w:sz w:val="28"/>
          <w:szCs w:val="28"/>
          <w:lang w:val="en-US" w:eastAsia="zh-CN" w:bidi="ar-SA"/>
        </w:rPr>
        <w:t>对编号1检材中快捷方式进行分析，发现存在于2016年4月28日14:15:33-14:30:32期间访问服务器机密数据的痕迹，路径为“//jszl/JMXM/JMXM005”和“//jszl/JMXM/JMXM010/”目录下的数个文件，部分信息见图3、图4，详细信息见附件“Peter泄密案附件.zip”。</w:t>
      </w:r>
    </w:p>
    <w:p>
      <w:pPr>
        <w:numPr>
          <w:ilvl w:val="0"/>
          <w:numId w:val="0"/>
        </w:numPr>
        <w:spacing w:line="360" w:lineRule="auto"/>
        <w:jc w:val="center"/>
        <w:rPr>
          <w:rFonts w:hint="eastAsia" w:eastAsia="宋体"/>
          <w:sz w:val="28"/>
          <w:szCs w:val="28"/>
          <w:lang w:eastAsia="zh-CN"/>
        </w:rPr>
      </w:pPr>
      <w:r>
        <w:rPr>
          <w:rFonts w:hint="eastAsia" w:eastAsia="宋体"/>
          <w:sz w:val="28"/>
          <w:szCs w:val="28"/>
          <w:lang w:eastAsia="zh-CN"/>
        </w:rPr>
        <w:drawing>
          <wp:inline distT="0" distB="0" distL="114300" distR="114300">
            <wp:extent cx="5203190" cy="1509395"/>
            <wp:effectExtent l="0" t="0" r="6985" b="5080"/>
            <wp:docPr id="13" name="图片 13" descr="%~V)MTGX94M]$_I3LK2{4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V)MTGX94M]$_I3LK2{4DO"/>
                    <pic:cNvPicPr>
                      <a:picLocks noChangeAspect="1"/>
                    </pic:cNvPicPr>
                  </pic:nvPicPr>
                  <pic:blipFill>
                    <a:blip r:embed="rId11"/>
                    <a:stretch>
                      <a:fillRect/>
                    </a:stretch>
                  </pic:blipFill>
                  <pic:spPr>
                    <a:xfrm>
                      <a:off x="0" y="0"/>
                      <a:ext cx="5203190" cy="1509395"/>
                    </a:xfrm>
                    <a:prstGeom prst="rect">
                      <a:avLst/>
                    </a:prstGeom>
                  </pic:spPr>
                </pic:pic>
              </a:graphicData>
            </a:graphic>
          </wp:inline>
        </w:drawing>
      </w:r>
    </w:p>
    <w:p>
      <w:pPr>
        <w:wordWrap w:val="0"/>
        <w:snapToGrid w:val="0"/>
        <w:spacing w:line="240" w:lineRule="auto"/>
        <w:ind w:firstLine="0" w:firstLineChars="0"/>
        <w:jc w:val="center"/>
        <w:rPr>
          <w:rFonts w:hint="eastAsia" w:eastAsia="仿宋"/>
          <w:bCs/>
          <w:sz w:val="28"/>
          <w:szCs w:val="28"/>
          <w:lang w:val="en-US" w:eastAsia="zh-CN"/>
        </w:rPr>
      </w:pPr>
      <w:r>
        <w:rPr>
          <w:rFonts w:ascii="仿宋" w:hAnsi="仿宋" w:eastAsia="仿宋"/>
          <w:sz w:val="28"/>
          <w:szCs w:val="28"/>
        </w:rPr>
        <w:t>图</w:t>
      </w:r>
      <w:r>
        <w:rPr>
          <w:rFonts w:hint="eastAsia" w:ascii="仿宋" w:hAnsi="仿宋" w:eastAsia="仿宋"/>
          <w:sz w:val="28"/>
          <w:szCs w:val="28"/>
          <w:lang w:val="en-US" w:eastAsia="zh-CN"/>
        </w:rPr>
        <w:t>3</w:t>
      </w:r>
    </w:p>
    <w:p>
      <w:pPr>
        <w:numPr>
          <w:ilvl w:val="0"/>
          <w:numId w:val="0"/>
        </w:numPr>
        <w:spacing w:line="360" w:lineRule="auto"/>
        <w:jc w:val="center"/>
        <w:rPr>
          <w:rFonts w:hint="eastAsia" w:eastAsia="宋体"/>
          <w:sz w:val="28"/>
          <w:szCs w:val="28"/>
          <w:lang w:eastAsia="zh-CN"/>
        </w:rPr>
      </w:pPr>
      <w:r>
        <w:rPr>
          <w:rFonts w:hint="eastAsia" w:eastAsia="宋体"/>
          <w:sz w:val="28"/>
          <w:szCs w:val="28"/>
          <w:lang w:eastAsia="zh-CN"/>
        </w:rPr>
        <w:drawing>
          <wp:inline distT="0" distB="0" distL="114300" distR="114300">
            <wp:extent cx="4483100" cy="3211195"/>
            <wp:effectExtent l="0" t="0" r="3175" b="8255"/>
            <wp:docPr id="12" name="图片 12" descr="446W1Q{ZFDXCCC4}862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46W1Q{ZFDXCCC4}862ND(O"/>
                    <pic:cNvPicPr>
                      <a:picLocks noChangeAspect="1"/>
                    </pic:cNvPicPr>
                  </pic:nvPicPr>
                  <pic:blipFill>
                    <a:blip r:embed="rId12"/>
                    <a:stretch>
                      <a:fillRect/>
                    </a:stretch>
                  </pic:blipFill>
                  <pic:spPr>
                    <a:xfrm>
                      <a:off x="0" y="0"/>
                      <a:ext cx="4483100" cy="3211195"/>
                    </a:xfrm>
                    <a:prstGeom prst="rect">
                      <a:avLst/>
                    </a:prstGeom>
                  </pic:spPr>
                </pic:pic>
              </a:graphicData>
            </a:graphic>
          </wp:inline>
        </w:drawing>
      </w:r>
    </w:p>
    <w:p>
      <w:pPr>
        <w:wordWrap w:val="0"/>
        <w:snapToGrid w:val="0"/>
        <w:spacing w:line="240" w:lineRule="auto"/>
        <w:ind w:firstLine="0" w:firstLineChars="0"/>
        <w:jc w:val="center"/>
        <w:rPr>
          <w:bCs/>
          <w:sz w:val="28"/>
          <w:szCs w:val="28"/>
        </w:rPr>
      </w:pPr>
      <w:r>
        <w:rPr>
          <w:rFonts w:ascii="仿宋" w:hAnsi="仿宋" w:eastAsia="仿宋"/>
          <w:sz w:val="28"/>
          <w:szCs w:val="28"/>
        </w:rPr>
        <w:t>图</w:t>
      </w:r>
      <w:r>
        <w:rPr>
          <w:rFonts w:hint="eastAsia" w:ascii="仿宋" w:hAnsi="仿宋" w:eastAsia="仿宋"/>
          <w:sz w:val="28"/>
          <w:szCs w:val="28"/>
          <w:lang w:val="en-US" w:eastAsia="zh-CN"/>
        </w:rPr>
        <w:t>4</w:t>
      </w:r>
    </w:p>
    <w:p>
      <w:pPr>
        <w:numPr>
          <w:ilvl w:val="0"/>
          <w:numId w:val="7"/>
        </w:numPr>
        <w:spacing w:line="360" w:lineRule="auto"/>
        <w:ind w:firstLine="560"/>
        <w:rPr>
          <w:rFonts w:hint="eastAsia" w:ascii="仿宋" w:hAnsi="仿宋" w:eastAsia="仿宋" w:cs="Times New Roman"/>
          <w:kern w:val="2"/>
          <w:sz w:val="28"/>
          <w:szCs w:val="28"/>
          <w:lang w:val="en-US" w:eastAsia="zh-CN" w:bidi="ar-SA"/>
        </w:rPr>
      </w:pPr>
      <w:r>
        <w:rPr>
          <w:rFonts w:hint="eastAsia" w:ascii="仿宋" w:hAnsi="仿宋" w:eastAsia="仿宋" w:cs="Times New Roman"/>
          <w:kern w:val="2"/>
          <w:sz w:val="28"/>
          <w:szCs w:val="28"/>
          <w:lang w:val="en-US" w:eastAsia="zh-CN" w:bidi="ar-SA"/>
        </w:rPr>
        <w:t>对编号1检材中跳转列表进行分析，发现存在于2016年4月28日 14:15:33-14:30:32访问机密数据的痕迹，部分信息见图5、图6，详细信息见附件“Peter泄密案附件.zip”。</w:t>
      </w:r>
    </w:p>
    <w:p>
      <w:pPr>
        <w:numPr>
          <w:ilvl w:val="0"/>
          <w:numId w:val="0"/>
        </w:numPr>
        <w:spacing w:line="360" w:lineRule="auto"/>
        <w:jc w:val="center"/>
        <w:rPr>
          <w:rFonts w:hint="eastAsia"/>
          <w:sz w:val="28"/>
          <w:szCs w:val="28"/>
        </w:rPr>
      </w:pPr>
      <w:r>
        <w:rPr>
          <w:rFonts w:hint="eastAsia"/>
          <w:sz w:val="28"/>
          <w:szCs w:val="28"/>
        </w:rPr>
        <w:drawing>
          <wp:inline distT="0" distB="0" distL="114300" distR="114300">
            <wp:extent cx="5267960" cy="1913890"/>
            <wp:effectExtent l="0" t="0" r="8890" b="635"/>
            <wp:docPr id="14" name="图片 14" descr="3VB$$]I4_V[K(RRGLO)WP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VB$$]I4_V[K(RRGLO)WPDB"/>
                    <pic:cNvPicPr>
                      <a:picLocks noChangeAspect="1"/>
                    </pic:cNvPicPr>
                  </pic:nvPicPr>
                  <pic:blipFill>
                    <a:blip r:embed="rId13"/>
                    <a:stretch>
                      <a:fillRect/>
                    </a:stretch>
                  </pic:blipFill>
                  <pic:spPr>
                    <a:xfrm>
                      <a:off x="0" y="0"/>
                      <a:ext cx="5267960" cy="1913890"/>
                    </a:xfrm>
                    <a:prstGeom prst="rect">
                      <a:avLst/>
                    </a:prstGeom>
                  </pic:spPr>
                </pic:pic>
              </a:graphicData>
            </a:graphic>
          </wp:inline>
        </w:drawing>
      </w:r>
    </w:p>
    <w:p>
      <w:pPr>
        <w:wordWrap w:val="0"/>
        <w:snapToGrid w:val="0"/>
        <w:spacing w:line="240" w:lineRule="auto"/>
        <w:ind w:firstLine="0" w:firstLineChars="0"/>
        <w:jc w:val="center"/>
        <w:rPr>
          <w:rFonts w:hint="eastAsia" w:ascii="仿宋" w:hAnsi="仿宋" w:eastAsia="仿宋"/>
          <w:sz w:val="28"/>
          <w:szCs w:val="28"/>
          <w:lang w:val="en-US" w:eastAsia="zh-CN"/>
        </w:rPr>
      </w:pPr>
      <w:r>
        <w:rPr>
          <w:rFonts w:ascii="仿宋" w:hAnsi="仿宋" w:eastAsia="仿宋"/>
          <w:sz w:val="28"/>
          <w:szCs w:val="28"/>
        </w:rPr>
        <w:t>图</w:t>
      </w:r>
      <w:r>
        <w:rPr>
          <w:rFonts w:hint="eastAsia" w:ascii="仿宋" w:hAnsi="仿宋" w:eastAsia="仿宋"/>
          <w:sz w:val="28"/>
          <w:szCs w:val="28"/>
          <w:lang w:val="en-US" w:eastAsia="zh-CN"/>
        </w:rPr>
        <w:t>5</w:t>
      </w:r>
    </w:p>
    <w:p>
      <w:pPr>
        <w:numPr>
          <w:ilvl w:val="0"/>
          <w:numId w:val="0"/>
        </w:numPr>
        <w:spacing w:line="360" w:lineRule="auto"/>
        <w:jc w:val="center"/>
        <w:rPr>
          <w:rFonts w:hint="eastAsia" w:eastAsia="宋体"/>
          <w:sz w:val="28"/>
          <w:szCs w:val="28"/>
          <w:lang w:eastAsia="zh-CN"/>
        </w:rPr>
      </w:pPr>
      <w:r>
        <w:rPr>
          <w:rFonts w:hint="eastAsia" w:eastAsia="宋体"/>
          <w:sz w:val="28"/>
          <w:szCs w:val="28"/>
          <w:lang w:eastAsia="zh-CN"/>
        </w:rPr>
        <w:drawing>
          <wp:inline distT="0" distB="0" distL="114300" distR="114300">
            <wp:extent cx="5017135" cy="3367405"/>
            <wp:effectExtent l="0" t="0" r="2540" b="4445"/>
            <wp:docPr id="15" name="图片 15" descr="6A4{%5M}J@25FRHZQI00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6A4{%5M}J@25FRHZQI00E~T"/>
                    <pic:cNvPicPr>
                      <a:picLocks noChangeAspect="1"/>
                    </pic:cNvPicPr>
                  </pic:nvPicPr>
                  <pic:blipFill>
                    <a:blip r:embed="rId14"/>
                    <a:stretch>
                      <a:fillRect/>
                    </a:stretch>
                  </pic:blipFill>
                  <pic:spPr>
                    <a:xfrm>
                      <a:off x="0" y="0"/>
                      <a:ext cx="5017135" cy="3367405"/>
                    </a:xfrm>
                    <a:prstGeom prst="rect">
                      <a:avLst/>
                    </a:prstGeom>
                  </pic:spPr>
                </pic:pic>
              </a:graphicData>
            </a:graphic>
          </wp:inline>
        </w:drawing>
      </w:r>
    </w:p>
    <w:p>
      <w:pPr>
        <w:wordWrap w:val="0"/>
        <w:snapToGrid w:val="0"/>
        <w:spacing w:line="240" w:lineRule="auto"/>
        <w:ind w:firstLine="0" w:firstLineChars="0"/>
        <w:jc w:val="center"/>
        <w:rPr>
          <w:rFonts w:hint="eastAsia" w:ascii="仿宋" w:hAnsi="仿宋" w:eastAsia="仿宋"/>
          <w:sz w:val="28"/>
          <w:szCs w:val="28"/>
          <w:lang w:val="en-US" w:eastAsia="zh-CN"/>
        </w:rPr>
      </w:pPr>
      <w:r>
        <w:rPr>
          <w:rFonts w:ascii="仿宋" w:hAnsi="仿宋" w:eastAsia="仿宋"/>
          <w:sz w:val="28"/>
          <w:szCs w:val="28"/>
        </w:rPr>
        <w:t>图</w:t>
      </w:r>
      <w:r>
        <w:rPr>
          <w:rFonts w:hint="eastAsia" w:ascii="仿宋" w:hAnsi="仿宋" w:eastAsia="仿宋"/>
          <w:sz w:val="28"/>
          <w:szCs w:val="28"/>
          <w:lang w:val="en-US" w:eastAsia="zh-CN"/>
        </w:rPr>
        <w:t>6</w:t>
      </w:r>
    </w:p>
    <w:p>
      <w:pPr>
        <w:pStyle w:val="13"/>
        <w:numPr>
          <w:ilvl w:val="0"/>
          <w:numId w:val="6"/>
        </w:numPr>
        <w:adjustRightInd w:val="0"/>
        <w:snapToGrid w:val="0"/>
        <w:ind w:left="840" w:leftChars="0" w:firstLineChars="0"/>
        <w:rPr>
          <w:bCs/>
          <w:sz w:val="28"/>
          <w:szCs w:val="28"/>
        </w:rPr>
      </w:pPr>
      <w:r>
        <w:rPr>
          <w:bCs/>
          <w:sz w:val="28"/>
          <w:szCs w:val="28"/>
        </w:rPr>
        <w:t>检材</w:t>
      </w:r>
      <w:r>
        <w:rPr>
          <w:rFonts w:hint="eastAsia" w:eastAsia="宋体"/>
          <w:bCs/>
          <w:sz w:val="28"/>
          <w:szCs w:val="28"/>
          <w:lang w:val="en-US" w:eastAsia="zh-CN"/>
        </w:rPr>
        <w:t>1  技术资料复制痕迹</w:t>
      </w:r>
      <w:r>
        <w:rPr>
          <w:bCs/>
          <w:sz w:val="28"/>
          <w:szCs w:val="28"/>
        </w:rPr>
        <w:t>检验分析</w:t>
      </w:r>
    </w:p>
    <w:p>
      <w:pPr>
        <w:numPr>
          <w:ilvl w:val="0"/>
          <w:numId w:val="8"/>
        </w:numPr>
        <w:spacing w:line="360" w:lineRule="auto"/>
        <w:ind w:firstLine="560"/>
        <w:rPr>
          <w:rFonts w:hint="eastAsia" w:ascii="仿宋" w:hAnsi="仿宋" w:eastAsia="仿宋" w:cs="Times New Roman"/>
          <w:kern w:val="2"/>
          <w:sz w:val="28"/>
          <w:szCs w:val="28"/>
          <w:lang w:val="en-US" w:eastAsia="zh-CN" w:bidi="ar-SA"/>
        </w:rPr>
      </w:pPr>
      <w:r>
        <w:rPr>
          <w:rFonts w:hint="eastAsia" w:ascii="仿宋" w:hAnsi="仿宋" w:eastAsia="仿宋" w:cs="Times New Roman"/>
          <w:kern w:val="2"/>
          <w:sz w:val="28"/>
          <w:szCs w:val="28"/>
          <w:lang w:val="en-US" w:eastAsia="zh-CN" w:bidi="ar-SA"/>
        </w:rPr>
        <w:t>对编号1检材中快捷方式和文件创建信息进行分析，发现存在于2016年4月28日 14:33:38机密项目文件由服务器拷贝到D盘JMXM010和JMXM021文件中的痕迹部分信息见图7、图8，详细信息见附件“Peter泄密案附件.zip”。</w:t>
      </w:r>
    </w:p>
    <w:p>
      <w:pPr>
        <w:pStyle w:val="13"/>
        <w:numPr>
          <w:ilvl w:val="0"/>
          <w:numId w:val="0"/>
        </w:numPr>
        <w:adjustRightInd w:val="0"/>
        <w:snapToGrid w:val="0"/>
        <w:ind w:left="420" w:leftChars="0"/>
        <w:jc w:val="center"/>
        <w:rPr>
          <w:rFonts w:hint="eastAsia" w:eastAsia="宋体"/>
          <w:bCs/>
          <w:sz w:val="28"/>
          <w:szCs w:val="28"/>
          <w:lang w:eastAsia="zh-CN"/>
        </w:rPr>
      </w:pPr>
      <w:r>
        <w:rPr>
          <w:rFonts w:hint="eastAsia" w:eastAsia="宋体"/>
          <w:bCs/>
          <w:sz w:val="28"/>
          <w:szCs w:val="28"/>
          <w:lang w:eastAsia="zh-CN"/>
        </w:rPr>
        <w:drawing>
          <wp:inline distT="0" distB="0" distL="114300" distR="114300">
            <wp:extent cx="5260975" cy="3282315"/>
            <wp:effectExtent l="0" t="0" r="6350" b="3810"/>
            <wp:docPr id="16" name="图片 16" descr="@14XO3IC$G~JSBR_761(8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4XO3IC$G~JSBR_761(8K6"/>
                    <pic:cNvPicPr>
                      <a:picLocks noChangeAspect="1"/>
                    </pic:cNvPicPr>
                  </pic:nvPicPr>
                  <pic:blipFill>
                    <a:blip r:embed="rId15"/>
                    <a:stretch>
                      <a:fillRect/>
                    </a:stretch>
                  </pic:blipFill>
                  <pic:spPr>
                    <a:xfrm>
                      <a:off x="0" y="0"/>
                      <a:ext cx="5260975" cy="3282315"/>
                    </a:xfrm>
                    <a:prstGeom prst="rect">
                      <a:avLst/>
                    </a:prstGeom>
                  </pic:spPr>
                </pic:pic>
              </a:graphicData>
            </a:graphic>
          </wp:inline>
        </w:drawing>
      </w:r>
    </w:p>
    <w:p>
      <w:pPr>
        <w:wordWrap w:val="0"/>
        <w:snapToGrid w:val="0"/>
        <w:spacing w:line="240" w:lineRule="auto"/>
        <w:ind w:firstLine="0" w:firstLineChars="0"/>
        <w:jc w:val="center"/>
        <w:rPr>
          <w:rFonts w:hint="default" w:ascii="仿宋" w:hAnsi="仿宋" w:eastAsia="仿宋"/>
          <w:sz w:val="28"/>
          <w:szCs w:val="28"/>
          <w:lang w:val="en-US" w:eastAsia="zh-CN"/>
        </w:rPr>
      </w:pPr>
      <w:r>
        <w:rPr>
          <w:rFonts w:hint="eastAsia" w:ascii="仿宋" w:hAnsi="仿宋" w:eastAsia="仿宋"/>
          <w:sz w:val="28"/>
          <w:szCs w:val="28"/>
          <w:lang w:val="en-US" w:eastAsia="zh-CN"/>
        </w:rPr>
        <w:t>图7</w:t>
      </w:r>
    </w:p>
    <w:p>
      <w:pPr>
        <w:pStyle w:val="13"/>
        <w:numPr>
          <w:ilvl w:val="0"/>
          <w:numId w:val="0"/>
        </w:numPr>
        <w:adjustRightInd w:val="0"/>
        <w:snapToGrid w:val="0"/>
        <w:ind w:left="420" w:leftChars="0"/>
        <w:jc w:val="center"/>
        <w:rPr>
          <w:rFonts w:hint="eastAsia" w:eastAsia="宋体"/>
          <w:bCs/>
          <w:sz w:val="28"/>
          <w:szCs w:val="28"/>
          <w:lang w:eastAsia="zh-CN"/>
        </w:rPr>
      </w:pPr>
      <w:r>
        <w:rPr>
          <w:rFonts w:hint="eastAsia" w:eastAsia="宋体"/>
          <w:bCs/>
          <w:sz w:val="28"/>
          <w:szCs w:val="28"/>
          <w:lang w:eastAsia="zh-CN"/>
        </w:rPr>
        <w:drawing>
          <wp:inline distT="0" distB="0" distL="114300" distR="114300">
            <wp:extent cx="5265420" cy="3140075"/>
            <wp:effectExtent l="0" t="0" r="1905" b="3175"/>
            <wp:docPr id="17" name="图片 17" descr="7Y(114K4I96SJ56YY%ZK~@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7Y(114K4I96SJ56YY%ZK~@N"/>
                    <pic:cNvPicPr>
                      <a:picLocks noChangeAspect="1"/>
                    </pic:cNvPicPr>
                  </pic:nvPicPr>
                  <pic:blipFill>
                    <a:blip r:embed="rId16"/>
                    <a:stretch>
                      <a:fillRect/>
                    </a:stretch>
                  </pic:blipFill>
                  <pic:spPr>
                    <a:xfrm>
                      <a:off x="0" y="0"/>
                      <a:ext cx="5265420" cy="3140075"/>
                    </a:xfrm>
                    <a:prstGeom prst="rect">
                      <a:avLst/>
                    </a:prstGeom>
                  </pic:spPr>
                </pic:pic>
              </a:graphicData>
            </a:graphic>
          </wp:inline>
        </w:drawing>
      </w:r>
    </w:p>
    <w:p>
      <w:pPr>
        <w:wordWrap w:val="0"/>
        <w:snapToGrid w:val="0"/>
        <w:spacing w:line="240" w:lineRule="auto"/>
        <w:ind w:firstLine="0" w:firstLineChars="0"/>
        <w:jc w:val="center"/>
        <w:rPr>
          <w:rFonts w:hint="default" w:ascii="仿宋" w:hAnsi="仿宋" w:eastAsia="仿宋"/>
          <w:sz w:val="28"/>
          <w:szCs w:val="28"/>
          <w:lang w:val="en-US" w:eastAsia="zh-CN"/>
        </w:rPr>
      </w:pPr>
      <w:r>
        <w:rPr>
          <w:rFonts w:hint="eastAsia" w:ascii="仿宋" w:hAnsi="仿宋" w:eastAsia="仿宋"/>
          <w:sz w:val="28"/>
          <w:szCs w:val="28"/>
          <w:lang w:val="en-US" w:eastAsia="zh-CN"/>
        </w:rPr>
        <w:t>图8</w:t>
      </w:r>
    </w:p>
    <w:p>
      <w:pPr>
        <w:numPr>
          <w:ilvl w:val="0"/>
          <w:numId w:val="8"/>
        </w:numPr>
        <w:spacing w:line="360" w:lineRule="auto"/>
        <w:ind w:firstLine="560"/>
        <w:rPr>
          <w:rFonts w:hint="eastAsia" w:ascii="仿宋" w:hAnsi="仿宋" w:eastAsia="仿宋" w:cs="Times New Roman"/>
          <w:kern w:val="2"/>
          <w:sz w:val="28"/>
          <w:szCs w:val="28"/>
          <w:lang w:val="en-US" w:eastAsia="zh-CN" w:bidi="ar-SA"/>
        </w:rPr>
      </w:pPr>
      <w:r>
        <w:rPr>
          <w:rFonts w:hint="eastAsia" w:ascii="仿宋" w:hAnsi="仿宋" w:eastAsia="仿宋" w:cs="Times New Roman"/>
          <w:kern w:val="2"/>
          <w:sz w:val="28"/>
          <w:szCs w:val="28"/>
          <w:lang w:val="en-US" w:eastAsia="zh-CN" w:bidi="ar-SA"/>
        </w:rPr>
        <w:t>对编号1检材中注册表SYSTEM进行分析，发现存在于2016年4月28日 14:35:37接入U盘，盘符为E的痕迹部分信息见图9，详细信息见附件“Peter泄密案附件.zip”。</w:t>
      </w:r>
    </w:p>
    <w:p>
      <w:pPr>
        <w:numPr>
          <w:ilvl w:val="0"/>
          <w:numId w:val="0"/>
        </w:numPr>
        <w:spacing w:line="360" w:lineRule="auto"/>
        <w:rPr>
          <w:rFonts w:hint="eastAsia" w:eastAsia="宋体"/>
          <w:sz w:val="28"/>
          <w:szCs w:val="28"/>
          <w:lang w:eastAsia="zh-CN"/>
        </w:rPr>
      </w:pPr>
      <w:r>
        <w:rPr>
          <w:rFonts w:hint="eastAsia" w:eastAsia="宋体"/>
          <w:sz w:val="28"/>
          <w:szCs w:val="28"/>
          <w:lang w:eastAsia="zh-CN"/>
        </w:rPr>
        <w:drawing>
          <wp:inline distT="0" distB="0" distL="114300" distR="114300">
            <wp:extent cx="5260975" cy="262255"/>
            <wp:effectExtent l="0" t="0" r="6350" b="4445"/>
            <wp:docPr id="18" name="图片 18" descr="$F~9C}PF}EB[3V3~H5R$50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9C}PF}EB[3V3~H5R$50O"/>
                    <pic:cNvPicPr>
                      <a:picLocks noChangeAspect="1"/>
                    </pic:cNvPicPr>
                  </pic:nvPicPr>
                  <pic:blipFill>
                    <a:blip r:embed="rId17"/>
                    <a:stretch>
                      <a:fillRect/>
                    </a:stretch>
                  </pic:blipFill>
                  <pic:spPr>
                    <a:xfrm>
                      <a:off x="0" y="0"/>
                      <a:ext cx="5260975" cy="262255"/>
                    </a:xfrm>
                    <a:prstGeom prst="rect">
                      <a:avLst/>
                    </a:prstGeom>
                  </pic:spPr>
                </pic:pic>
              </a:graphicData>
            </a:graphic>
          </wp:inline>
        </w:drawing>
      </w:r>
    </w:p>
    <w:p>
      <w:pPr>
        <w:wordWrap w:val="0"/>
        <w:snapToGrid w:val="0"/>
        <w:spacing w:line="240" w:lineRule="auto"/>
        <w:ind w:firstLine="0" w:firstLineChars="0"/>
        <w:jc w:val="center"/>
        <w:rPr>
          <w:rFonts w:hint="eastAsia" w:eastAsia="宋体"/>
          <w:sz w:val="28"/>
          <w:szCs w:val="28"/>
          <w:lang w:eastAsia="zh-CN"/>
        </w:rPr>
      </w:pPr>
      <w:r>
        <w:rPr>
          <w:rFonts w:hint="eastAsia" w:ascii="仿宋" w:hAnsi="仿宋" w:eastAsia="仿宋"/>
          <w:sz w:val="28"/>
          <w:szCs w:val="28"/>
          <w:lang w:val="en-US" w:eastAsia="zh-CN"/>
        </w:rPr>
        <w:t>图9</w:t>
      </w:r>
    </w:p>
    <w:p>
      <w:pPr>
        <w:numPr>
          <w:ilvl w:val="0"/>
          <w:numId w:val="8"/>
        </w:numPr>
        <w:spacing w:line="360" w:lineRule="auto"/>
        <w:ind w:firstLine="560"/>
        <w:rPr>
          <w:rFonts w:hint="eastAsia" w:ascii="仿宋" w:hAnsi="仿宋" w:eastAsia="仿宋" w:cs="Times New Roman"/>
          <w:kern w:val="2"/>
          <w:sz w:val="28"/>
          <w:szCs w:val="28"/>
          <w:lang w:val="en-US" w:eastAsia="zh-CN" w:bidi="ar-SA"/>
        </w:rPr>
      </w:pPr>
      <w:r>
        <w:rPr>
          <w:rFonts w:hint="eastAsia" w:ascii="仿宋" w:hAnsi="仿宋" w:eastAsia="仿宋" w:cs="Times New Roman"/>
          <w:kern w:val="2"/>
          <w:sz w:val="28"/>
          <w:szCs w:val="28"/>
          <w:lang w:val="en-US" w:eastAsia="zh-CN" w:bidi="ar-SA"/>
        </w:rPr>
        <w:t>对编号1检材中跳转列表和快捷方式进行分析，发现存在于2016年4月28日 14:38:38拷贝机密项目文件到外接U盘E盘的痕迹部分信息见图10，详细信息见附件“Peter泄密案附件.zip”。</w:t>
      </w:r>
    </w:p>
    <w:p>
      <w:pPr>
        <w:numPr>
          <w:ilvl w:val="0"/>
          <w:numId w:val="0"/>
        </w:numPr>
        <w:spacing w:line="360" w:lineRule="auto"/>
        <w:rPr>
          <w:rFonts w:hint="eastAsia" w:eastAsia="宋体"/>
          <w:sz w:val="28"/>
          <w:szCs w:val="28"/>
          <w:lang w:eastAsia="zh-CN"/>
        </w:rPr>
      </w:pPr>
      <w:r>
        <w:rPr>
          <w:rFonts w:hint="eastAsia" w:eastAsia="宋体"/>
          <w:sz w:val="28"/>
          <w:szCs w:val="28"/>
          <w:lang w:eastAsia="zh-CN"/>
        </w:rPr>
        <w:drawing>
          <wp:inline distT="0" distB="0" distL="114300" distR="114300">
            <wp:extent cx="5266055" cy="2890520"/>
            <wp:effectExtent l="0" t="0" r="1270" b="5080"/>
            <wp:docPr id="20" name="图片 20" descr="I26D{S{4SP`YGH7SB4XLK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26D{S{4SP`YGH7SB4XLKT1"/>
                    <pic:cNvPicPr>
                      <a:picLocks noChangeAspect="1"/>
                    </pic:cNvPicPr>
                  </pic:nvPicPr>
                  <pic:blipFill>
                    <a:blip r:embed="rId18"/>
                    <a:stretch>
                      <a:fillRect/>
                    </a:stretch>
                  </pic:blipFill>
                  <pic:spPr>
                    <a:xfrm>
                      <a:off x="0" y="0"/>
                      <a:ext cx="5266055" cy="2890520"/>
                    </a:xfrm>
                    <a:prstGeom prst="rect">
                      <a:avLst/>
                    </a:prstGeom>
                  </pic:spPr>
                </pic:pic>
              </a:graphicData>
            </a:graphic>
          </wp:inline>
        </w:drawing>
      </w:r>
    </w:p>
    <w:p>
      <w:pPr>
        <w:wordWrap w:val="0"/>
        <w:snapToGrid w:val="0"/>
        <w:spacing w:line="240" w:lineRule="auto"/>
        <w:ind w:firstLine="0" w:firstLineChars="0"/>
        <w:jc w:val="center"/>
        <w:rPr>
          <w:rFonts w:hint="eastAsia" w:ascii="仿宋" w:hAnsi="仿宋" w:eastAsia="仿宋"/>
          <w:sz w:val="28"/>
          <w:szCs w:val="28"/>
          <w:lang w:val="en-US" w:eastAsia="zh-CN"/>
        </w:rPr>
      </w:pPr>
      <w:r>
        <w:rPr>
          <w:rFonts w:hint="eastAsia" w:ascii="仿宋" w:hAnsi="仿宋" w:eastAsia="仿宋"/>
          <w:sz w:val="28"/>
          <w:szCs w:val="28"/>
          <w:lang w:val="en-US" w:eastAsia="zh-CN"/>
        </w:rPr>
        <w:t>图10</w:t>
      </w:r>
    </w:p>
    <w:p>
      <w:pPr>
        <w:numPr>
          <w:ilvl w:val="0"/>
          <w:numId w:val="8"/>
        </w:numPr>
        <w:spacing w:line="360" w:lineRule="auto"/>
        <w:ind w:firstLine="560"/>
        <w:rPr>
          <w:rFonts w:hint="eastAsia" w:ascii="仿宋" w:hAnsi="仿宋" w:eastAsia="仿宋" w:cs="Times New Roman"/>
          <w:kern w:val="2"/>
          <w:sz w:val="28"/>
          <w:szCs w:val="28"/>
          <w:lang w:val="en-US" w:eastAsia="zh-CN" w:bidi="ar-SA"/>
        </w:rPr>
      </w:pPr>
      <w:r>
        <w:rPr>
          <w:rFonts w:hint="eastAsia" w:ascii="仿宋" w:hAnsi="仿宋" w:eastAsia="仿宋" w:cs="Times New Roman"/>
          <w:kern w:val="2"/>
          <w:sz w:val="28"/>
          <w:szCs w:val="28"/>
          <w:lang w:val="en-US" w:eastAsia="zh-CN" w:bidi="ar-SA"/>
        </w:rPr>
        <w:t>对编号1检材中打印文件进行分析，发现存在于2016年4月28日 14:42:46打印E:\JMXM021\JMXM021_项目概况.doc文件的痕迹部分信息见图11、图12，详细信息见附件“Peter泄密案附件.zip”。</w:t>
      </w:r>
    </w:p>
    <w:p>
      <w:pPr>
        <w:numPr>
          <w:ilvl w:val="0"/>
          <w:numId w:val="0"/>
        </w:numPr>
        <w:spacing w:line="360" w:lineRule="auto"/>
        <w:rPr>
          <w:rFonts w:hint="eastAsia" w:eastAsia="宋体"/>
          <w:sz w:val="28"/>
          <w:szCs w:val="28"/>
          <w:lang w:eastAsia="zh-CN"/>
        </w:rPr>
      </w:pPr>
      <w:r>
        <w:rPr>
          <w:rFonts w:hint="eastAsia" w:eastAsia="宋体"/>
          <w:sz w:val="28"/>
          <w:szCs w:val="28"/>
          <w:lang w:eastAsia="zh-CN"/>
        </w:rPr>
        <w:drawing>
          <wp:inline distT="0" distB="0" distL="114300" distR="114300">
            <wp:extent cx="5039995" cy="2298065"/>
            <wp:effectExtent l="0" t="0" r="8255" b="6985"/>
            <wp:docPr id="24" name="图片 24" descr="(0ZQGWW07(SJSPXJ}Q(8$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0ZQGWW07(SJSPXJ}Q(8$A3"/>
                    <pic:cNvPicPr>
                      <a:picLocks noChangeAspect="1"/>
                    </pic:cNvPicPr>
                  </pic:nvPicPr>
                  <pic:blipFill>
                    <a:blip r:embed="rId19"/>
                    <a:stretch>
                      <a:fillRect/>
                    </a:stretch>
                  </pic:blipFill>
                  <pic:spPr>
                    <a:xfrm>
                      <a:off x="0" y="0"/>
                      <a:ext cx="5039995" cy="2298065"/>
                    </a:xfrm>
                    <a:prstGeom prst="rect">
                      <a:avLst/>
                    </a:prstGeom>
                  </pic:spPr>
                </pic:pic>
              </a:graphicData>
            </a:graphic>
          </wp:inline>
        </w:drawing>
      </w:r>
    </w:p>
    <w:p>
      <w:pPr>
        <w:wordWrap w:val="0"/>
        <w:snapToGrid w:val="0"/>
        <w:spacing w:line="240" w:lineRule="auto"/>
        <w:ind w:firstLine="0" w:firstLineChars="0"/>
        <w:jc w:val="center"/>
        <w:rPr>
          <w:rFonts w:hint="eastAsia" w:eastAsia="宋体"/>
          <w:sz w:val="28"/>
          <w:szCs w:val="28"/>
          <w:lang w:eastAsia="zh-CN"/>
        </w:rPr>
      </w:pPr>
      <w:r>
        <w:rPr>
          <w:rFonts w:hint="eastAsia" w:ascii="仿宋" w:hAnsi="仿宋" w:eastAsia="仿宋"/>
          <w:sz w:val="28"/>
          <w:szCs w:val="28"/>
          <w:lang w:val="en-US" w:eastAsia="zh-CN"/>
        </w:rPr>
        <w:t>图11</w:t>
      </w:r>
    </w:p>
    <w:p>
      <w:pPr>
        <w:numPr>
          <w:ilvl w:val="0"/>
          <w:numId w:val="0"/>
        </w:numPr>
        <w:spacing w:line="360" w:lineRule="auto"/>
        <w:rPr>
          <w:rFonts w:hint="eastAsia" w:eastAsia="宋体"/>
          <w:sz w:val="28"/>
          <w:szCs w:val="28"/>
          <w:lang w:eastAsia="zh-CN"/>
        </w:rPr>
      </w:pPr>
      <w:r>
        <w:rPr>
          <w:rFonts w:hint="eastAsia" w:eastAsia="宋体"/>
          <w:sz w:val="28"/>
          <w:szCs w:val="28"/>
          <w:lang w:eastAsia="zh-CN"/>
        </w:rPr>
        <w:drawing>
          <wp:inline distT="0" distB="0" distL="114300" distR="114300">
            <wp:extent cx="5259705" cy="1919605"/>
            <wp:effectExtent l="0" t="0" r="7620" b="4445"/>
            <wp:docPr id="23" name="图片 23" descr="0)K$(`3ZN{OJ35$V)1`~@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0)K$(`3ZN{OJ35$V)1`~@P9"/>
                    <pic:cNvPicPr>
                      <a:picLocks noChangeAspect="1"/>
                    </pic:cNvPicPr>
                  </pic:nvPicPr>
                  <pic:blipFill>
                    <a:blip r:embed="rId20"/>
                    <a:srcRect t="42572"/>
                    <a:stretch>
                      <a:fillRect/>
                    </a:stretch>
                  </pic:blipFill>
                  <pic:spPr>
                    <a:xfrm>
                      <a:off x="0" y="0"/>
                      <a:ext cx="5259705" cy="1919605"/>
                    </a:xfrm>
                    <a:prstGeom prst="rect">
                      <a:avLst/>
                    </a:prstGeom>
                  </pic:spPr>
                </pic:pic>
              </a:graphicData>
            </a:graphic>
          </wp:inline>
        </w:drawing>
      </w:r>
    </w:p>
    <w:p>
      <w:pPr>
        <w:wordWrap w:val="0"/>
        <w:snapToGrid w:val="0"/>
        <w:spacing w:line="240" w:lineRule="auto"/>
        <w:ind w:firstLine="0" w:firstLineChars="0"/>
        <w:jc w:val="center"/>
        <w:rPr>
          <w:rFonts w:hint="eastAsia" w:eastAsia="宋体"/>
          <w:sz w:val="28"/>
          <w:szCs w:val="28"/>
          <w:lang w:eastAsia="zh-CN"/>
        </w:rPr>
      </w:pPr>
      <w:r>
        <w:rPr>
          <w:rFonts w:hint="eastAsia" w:ascii="仿宋" w:hAnsi="仿宋" w:eastAsia="仿宋"/>
          <w:sz w:val="28"/>
          <w:szCs w:val="28"/>
          <w:lang w:val="en-US" w:eastAsia="zh-CN"/>
        </w:rPr>
        <w:t>图12</w:t>
      </w:r>
    </w:p>
    <w:p>
      <w:pPr>
        <w:numPr>
          <w:ilvl w:val="0"/>
          <w:numId w:val="8"/>
        </w:numPr>
        <w:spacing w:line="360" w:lineRule="auto"/>
        <w:ind w:firstLine="560"/>
        <w:rPr>
          <w:rFonts w:hint="eastAsia" w:ascii="仿宋" w:hAnsi="仿宋" w:eastAsia="仿宋" w:cs="Times New Roman"/>
          <w:kern w:val="2"/>
          <w:sz w:val="28"/>
          <w:szCs w:val="28"/>
          <w:lang w:val="en-US" w:eastAsia="zh-CN" w:bidi="ar-SA"/>
        </w:rPr>
      </w:pPr>
      <w:r>
        <w:rPr>
          <w:rFonts w:hint="eastAsia" w:ascii="仿宋" w:hAnsi="仿宋" w:eastAsia="仿宋" w:cs="Times New Roman"/>
          <w:kern w:val="2"/>
          <w:sz w:val="28"/>
          <w:szCs w:val="28"/>
          <w:lang w:val="en-US" w:eastAsia="zh-CN" w:bidi="ar-SA"/>
        </w:rPr>
        <w:t>对编号1检材中快捷方式进行分析，发现存在于2016年4月28日 15:35拷贝机密文件至盘符为F:的光驱的痕迹部分信息见图13、图14，详细信息见附件“Peter泄密案附件.zip”。</w:t>
      </w:r>
    </w:p>
    <w:p>
      <w:pPr>
        <w:wordWrap w:val="0"/>
        <w:snapToGrid w:val="0"/>
        <w:spacing w:line="240" w:lineRule="auto"/>
        <w:ind w:firstLine="0" w:firstLineChars="0"/>
        <w:jc w:val="center"/>
        <w:rPr>
          <w:rFonts w:hint="default" w:ascii="仿宋" w:hAnsi="仿宋" w:eastAsia="仿宋"/>
          <w:sz w:val="28"/>
          <w:szCs w:val="28"/>
          <w:lang w:val="en-US" w:eastAsia="zh-CN"/>
        </w:rPr>
      </w:pPr>
      <w:r>
        <w:rPr>
          <w:rFonts w:hint="default" w:ascii="仿宋" w:hAnsi="仿宋" w:eastAsia="仿宋"/>
          <w:sz w:val="28"/>
          <w:szCs w:val="28"/>
          <w:lang w:val="en-US" w:eastAsia="zh-CN"/>
        </w:rPr>
        <w:drawing>
          <wp:inline distT="0" distB="0" distL="114300" distR="114300">
            <wp:extent cx="5270500" cy="3232150"/>
            <wp:effectExtent l="0" t="0" r="6350" b="6350"/>
            <wp:docPr id="26" name="图片 26" descr="P)S3[ULHP{YFACBQ7~8{G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P)S3[ULHP{YFACBQ7~8{GVS"/>
                    <pic:cNvPicPr>
                      <a:picLocks noChangeAspect="1"/>
                    </pic:cNvPicPr>
                  </pic:nvPicPr>
                  <pic:blipFill>
                    <a:blip r:embed="rId21"/>
                    <a:stretch>
                      <a:fillRect/>
                    </a:stretch>
                  </pic:blipFill>
                  <pic:spPr>
                    <a:xfrm>
                      <a:off x="0" y="0"/>
                      <a:ext cx="5270500" cy="3232150"/>
                    </a:xfrm>
                    <a:prstGeom prst="rect">
                      <a:avLst/>
                    </a:prstGeom>
                  </pic:spPr>
                </pic:pic>
              </a:graphicData>
            </a:graphic>
          </wp:inline>
        </w:drawing>
      </w:r>
    </w:p>
    <w:p>
      <w:pPr>
        <w:wordWrap w:val="0"/>
        <w:snapToGrid w:val="0"/>
        <w:spacing w:line="240" w:lineRule="auto"/>
        <w:ind w:firstLine="0" w:firstLineChars="0"/>
        <w:jc w:val="center"/>
        <w:rPr>
          <w:rFonts w:hint="default" w:ascii="仿宋" w:hAnsi="仿宋" w:eastAsia="仿宋"/>
          <w:sz w:val="28"/>
          <w:szCs w:val="28"/>
          <w:lang w:val="en-US" w:eastAsia="zh-CN"/>
        </w:rPr>
      </w:pPr>
      <w:r>
        <w:rPr>
          <w:rFonts w:hint="eastAsia" w:ascii="仿宋" w:hAnsi="仿宋" w:eastAsia="仿宋"/>
          <w:sz w:val="28"/>
          <w:szCs w:val="28"/>
          <w:lang w:val="en-US" w:eastAsia="zh-CN"/>
        </w:rPr>
        <w:t>图13</w:t>
      </w:r>
    </w:p>
    <w:p>
      <w:pPr>
        <w:numPr>
          <w:ilvl w:val="0"/>
          <w:numId w:val="0"/>
        </w:numPr>
        <w:spacing w:line="360" w:lineRule="auto"/>
        <w:rPr>
          <w:rFonts w:hint="eastAsia" w:eastAsia="宋体"/>
          <w:sz w:val="28"/>
          <w:szCs w:val="28"/>
          <w:lang w:eastAsia="zh-CN"/>
        </w:rPr>
      </w:pPr>
      <w:r>
        <w:rPr>
          <w:rFonts w:hint="eastAsia" w:eastAsia="宋体"/>
          <w:sz w:val="28"/>
          <w:szCs w:val="28"/>
          <w:lang w:eastAsia="zh-CN"/>
        </w:rPr>
        <w:drawing>
          <wp:inline distT="0" distB="0" distL="114300" distR="114300">
            <wp:extent cx="5270500" cy="2880360"/>
            <wp:effectExtent l="0" t="0" r="6350" b="5715"/>
            <wp:docPr id="25" name="图片 25" descr="YT2A43L83XD~[[~~`W@R5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YT2A43L83XD~[[~~`W@R5_7"/>
                    <pic:cNvPicPr>
                      <a:picLocks noChangeAspect="1"/>
                    </pic:cNvPicPr>
                  </pic:nvPicPr>
                  <pic:blipFill>
                    <a:blip r:embed="rId22"/>
                    <a:stretch>
                      <a:fillRect/>
                    </a:stretch>
                  </pic:blipFill>
                  <pic:spPr>
                    <a:xfrm>
                      <a:off x="0" y="0"/>
                      <a:ext cx="5270500" cy="2880360"/>
                    </a:xfrm>
                    <a:prstGeom prst="rect">
                      <a:avLst/>
                    </a:prstGeom>
                  </pic:spPr>
                </pic:pic>
              </a:graphicData>
            </a:graphic>
          </wp:inline>
        </w:drawing>
      </w:r>
    </w:p>
    <w:p>
      <w:pPr>
        <w:wordWrap w:val="0"/>
        <w:snapToGrid w:val="0"/>
        <w:spacing w:line="240" w:lineRule="auto"/>
        <w:ind w:firstLine="0" w:firstLineChars="0"/>
        <w:jc w:val="center"/>
        <w:rPr>
          <w:rFonts w:hint="default" w:eastAsia="宋体"/>
          <w:bCs/>
          <w:sz w:val="28"/>
          <w:szCs w:val="28"/>
          <w:lang w:val="en-US" w:eastAsia="zh-CN"/>
        </w:rPr>
      </w:pPr>
      <w:r>
        <w:rPr>
          <w:rFonts w:hint="eastAsia" w:ascii="仿宋" w:hAnsi="仿宋" w:eastAsia="仿宋"/>
          <w:sz w:val="28"/>
          <w:szCs w:val="28"/>
          <w:lang w:val="en-US" w:eastAsia="zh-CN"/>
        </w:rPr>
        <w:t>图14</w:t>
      </w:r>
    </w:p>
    <w:p>
      <w:pPr>
        <w:pStyle w:val="13"/>
        <w:numPr>
          <w:ilvl w:val="0"/>
          <w:numId w:val="6"/>
        </w:numPr>
        <w:adjustRightInd w:val="0"/>
        <w:snapToGrid w:val="0"/>
        <w:ind w:left="840" w:leftChars="0" w:firstLineChars="0"/>
        <w:rPr>
          <w:bCs/>
          <w:sz w:val="28"/>
          <w:szCs w:val="28"/>
        </w:rPr>
      </w:pPr>
      <w:r>
        <w:rPr>
          <w:bCs/>
          <w:sz w:val="28"/>
          <w:szCs w:val="28"/>
        </w:rPr>
        <w:t>检材</w:t>
      </w:r>
      <w:r>
        <w:rPr>
          <w:rFonts w:hint="eastAsia" w:eastAsia="宋体"/>
          <w:bCs/>
          <w:sz w:val="28"/>
          <w:szCs w:val="28"/>
          <w:lang w:val="en-US" w:eastAsia="zh-CN"/>
        </w:rPr>
        <w:t>1  技术资料外传痕迹</w:t>
      </w:r>
      <w:r>
        <w:rPr>
          <w:bCs/>
          <w:sz w:val="28"/>
          <w:szCs w:val="28"/>
        </w:rPr>
        <w:t>检验分析</w:t>
      </w:r>
    </w:p>
    <w:p>
      <w:pPr>
        <w:numPr>
          <w:ilvl w:val="0"/>
          <w:numId w:val="9"/>
        </w:numPr>
        <w:spacing w:line="360" w:lineRule="auto"/>
        <w:ind w:firstLine="560"/>
        <w:rPr>
          <w:rFonts w:hint="eastAsia" w:ascii="仿宋" w:hAnsi="仿宋" w:eastAsia="仿宋" w:cs="Times New Roman"/>
          <w:kern w:val="2"/>
          <w:sz w:val="28"/>
          <w:szCs w:val="28"/>
          <w:lang w:val="en-US" w:eastAsia="zh-CN" w:bidi="ar-SA"/>
        </w:rPr>
      </w:pPr>
      <w:r>
        <w:rPr>
          <w:rFonts w:hint="eastAsia" w:ascii="仿宋" w:hAnsi="仿宋" w:eastAsia="仿宋" w:cs="Times New Roman"/>
          <w:kern w:val="2"/>
          <w:sz w:val="28"/>
          <w:szCs w:val="28"/>
          <w:lang w:val="en-US" w:eastAsia="zh-CN" w:bidi="ar-SA"/>
        </w:rPr>
        <w:t>对编号1检材中注册表NTUSER.DAT 进行分析，发现存在于2016年4月28日</w:t>
      </w:r>
      <w:r>
        <w:rPr>
          <w:rFonts w:hint="default" w:ascii="仿宋" w:hAnsi="仿宋" w:eastAsia="仿宋" w:cs="Times New Roman"/>
          <w:kern w:val="2"/>
          <w:sz w:val="28"/>
          <w:szCs w:val="28"/>
          <w:lang w:val="en-US" w:eastAsia="zh-CN" w:bidi="ar-SA"/>
        </w:rPr>
        <w:t>””</w:t>
      </w:r>
      <w:r>
        <w:rPr>
          <w:rFonts w:hint="eastAsia" w:ascii="仿宋" w:hAnsi="仿宋" w:eastAsia="仿宋" w:cs="Times New Roman"/>
          <w:kern w:val="2"/>
          <w:sz w:val="28"/>
          <w:szCs w:val="28"/>
          <w:lang w:val="en-US" w:eastAsia="zh-CN" w:bidi="ar-SA"/>
        </w:rPr>
        <w:t>14:47:30接入无线网卡的痕迹，并于14：55：19接入名为“P.ZHAO ”的无线网络，部分信息见图15、图16，详细信息见附件“Peter泄密案附件.zip”。</w:t>
      </w:r>
    </w:p>
    <w:p>
      <w:pPr>
        <w:wordWrap w:val="0"/>
        <w:snapToGrid w:val="0"/>
        <w:spacing w:line="240" w:lineRule="auto"/>
        <w:ind w:firstLine="0" w:firstLineChars="0"/>
        <w:jc w:val="center"/>
        <w:rPr>
          <w:rFonts w:hint="eastAsia" w:ascii="仿宋" w:hAnsi="仿宋" w:eastAsia="仿宋"/>
          <w:sz w:val="28"/>
          <w:szCs w:val="28"/>
          <w:lang w:val="en-US" w:eastAsia="zh-CN"/>
        </w:rPr>
      </w:pPr>
    </w:p>
    <w:p>
      <w:pPr>
        <w:wordWrap w:val="0"/>
        <w:snapToGrid w:val="0"/>
        <w:spacing w:line="240" w:lineRule="auto"/>
        <w:ind w:firstLine="0" w:firstLineChars="0"/>
        <w:jc w:val="center"/>
        <w:rPr>
          <w:rFonts w:hint="eastAsia" w:eastAsia="宋体"/>
          <w:sz w:val="28"/>
          <w:szCs w:val="28"/>
          <w:lang w:eastAsia="zh-CN"/>
        </w:rPr>
      </w:pPr>
      <w:r>
        <w:rPr>
          <w:rFonts w:hint="eastAsia" w:eastAsia="宋体"/>
          <w:sz w:val="28"/>
          <w:szCs w:val="28"/>
          <w:lang w:eastAsia="zh-CN"/>
        </w:rPr>
        <w:drawing>
          <wp:inline distT="0" distB="0" distL="114300" distR="114300">
            <wp:extent cx="5262880" cy="1168400"/>
            <wp:effectExtent l="0" t="0" r="4445" b="3175"/>
            <wp:docPr id="27" name="图片 27" descr="VIA[IJ`4F_B$@(@TO7[_B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VIA[IJ`4F_B$@(@TO7[_BE8"/>
                    <pic:cNvPicPr>
                      <a:picLocks noChangeAspect="1"/>
                    </pic:cNvPicPr>
                  </pic:nvPicPr>
                  <pic:blipFill>
                    <a:blip r:embed="rId23"/>
                    <a:stretch>
                      <a:fillRect/>
                    </a:stretch>
                  </pic:blipFill>
                  <pic:spPr>
                    <a:xfrm>
                      <a:off x="0" y="0"/>
                      <a:ext cx="5262880" cy="1168400"/>
                    </a:xfrm>
                    <a:prstGeom prst="rect">
                      <a:avLst/>
                    </a:prstGeom>
                  </pic:spPr>
                </pic:pic>
              </a:graphicData>
            </a:graphic>
          </wp:inline>
        </w:drawing>
      </w:r>
    </w:p>
    <w:p>
      <w:pPr>
        <w:wordWrap w:val="0"/>
        <w:snapToGrid w:val="0"/>
        <w:spacing w:line="240" w:lineRule="auto"/>
        <w:ind w:firstLine="0" w:firstLineChars="0"/>
        <w:jc w:val="center"/>
        <w:rPr>
          <w:rFonts w:hint="eastAsia" w:eastAsia="宋体"/>
          <w:sz w:val="28"/>
          <w:szCs w:val="28"/>
          <w:lang w:eastAsia="zh-CN"/>
        </w:rPr>
      </w:pPr>
      <w:r>
        <w:rPr>
          <w:rFonts w:hint="eastAsia" w:ascii="仿宋" w:hAnsi="仿宋" w:eastAsia="仿宋"/>
          <w:sz w:val="28"/>
          <w:szCs w:val="28"/>
          <w:lang w:val="en-US" w:eastAsia="zh-CN"/>
        </w:rPr>
        <w:t>图15</w:t>
      </w:r>
    </w:p>
    <w:p>
      <w:pPr>
        <w:wordWrap w:val="0"/>
        <w:snapToGrid w:val="0"/>
        <w:spacing w:line="240" w:lineRule="auto"/>
        <w:ind w:firstLine="0" w:firstLineChars="0"/>
        <w:jc w:val="center"/>
        <w:rPr>
          <w:rFonts w:hint="eastAsia" w:ascii="仿宋" w:hAnsi="仿宋" w:eastAsia="仿宋"/>
          <w:sz w:val="28"/>
          <w:szCs w:val="28"/>
          <w:lang w:val="en-US" w:eastAsia="zh-CN"/>
        </w:rPr>
      </w:pPr>
      <w:r>
        <w:rPr>
          <w:rFonts w:hint="eastAsia" w:eastAsia="宋体"/>
          <w:sz w:val="28"/>
          <w:szCs w:val="28"/>
          <w:lang w:eastAsia="zh-CN"/>
        </w:rPr>
        <w:drawing>
          <wp:inline distT="0" distB="0" distL="114300" distR="114300">
            <wp:extent cx="5262880" cy="783590"/>
            <wp:effectExtent l="0" t="0" r="4445" b="6985"/>
            <wp:docPr id="28" name="图片 28" descr="AZ}JH2@Y5@Y{21%KPY]V]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AZ}JH2@Y5@Y{21%KPY]V]V5"/>
                    <pic:cNvPicPr>
                      <a:picLocks noChangeAspect="1"/>
                    </pic:cNvPicPr>
                  </pic:nvPicPr>
                  <pic:blipFill>
                    <a:blip r:embed="rId24"/>
                    <a:stretch>
                      <a:fillRect/>
                    </a:stretch>
                  </pic:blipFill>
                  <pic:spPr>
                    <a:xfrm>
                      <a:off x="0" y="0"/>
                      <a:ext cx="5262880" cy="783590"/>
                    </a:xfrm>
                    <a:prstGeom prst="rect">
                      <a:avLst/>
                    </a:prstGeom>
                  </pic:spPr>
                </pic:pic>
              </a:graphicData>
            </a:graphic>
          </wp:inline>
        </w:drawing>
      </w:r>
    </w:p>
    <w:p>
      <w:pPr>
        <w:wordWrap w:val="0"/>
        <w:snapToGrid w:val="0"/>
        <w:spacing w:line="240" w:lineRule="auto"/>
        <w:ind w:firstLine="0" w:firstLineChars="0"/>
        <w:jc w:val="center"/>
        <w:rPr>
          <w:rFonts w:hint="default" w:eastAsia="宋体"/>
          <w:sz w:val="28"/>
          <w:szCs w:val="28"/>
          <w:lang w:val="en-US" w:eastAsia="zh-CN"/>
        </w:rPr>
      </w:pPr>
      <w:r>
        <w:rPr>
          <w:rFonts w:hint="eastAsia" w:ascii="仿宋" w:hAnsi="仿宋" w:eastAsia="仿宋"/>
          <w:sz w:val="28"/>
          <w:szCs w:val="28"/>
          <w:lang w:val="en-US" w:eastAsia="zh-CN"/>
        </w:rPr>
        <w:t>图16</w:t>
      </w:r>
    </w:p>
    <w:p>
      <w:pPr>
        <w:widowControl w:val="0"/>
        <w:numPr>
          <w:ilvl w:val="0"/>
          <w:numId w:val="0"/>
        </w:numPr>
        <w:spacing w:line="360" w:lineRule="auto"/>
        <w:jc w:val="both"/>
        <w:rPr>
          <w:rFonts w:hint="eastAsia" w:eastAsia="宋体"/>
          <w:sz w:val="28"/>
          <w:szCs w:val="28"/>
          <w:lang w:eastAsia="zh-CN"/>
        </w:rPr>
      </w:pPr>
    </w:p>
    <w:p>
      <w:pPr>
        <w:numPr>
          <w:ilvl w:val="0"/>
          <w:numId w:val="9"/>
        </w:numPr>
        <w:spacing w:line="360" w:lineRule="auto"/>
        <w:ind w:firstLine="560"/>
        <w:rPr>
          <w:rFonts w:hint="eastAsia" w:ascii="仿宋" w:hAnsi="仿宋" w:eastAsia="仿宋" w:cs="Times New Roman"/>
          <w:kern w:val="2"/>
          <w:sz w:val="28"/>
          <w:szCs w:val="28"/>
          <w:lang w:val="en-US" w:eastAsia="zh-CN" w:bidi="ar-SA"/>
        </w:rPr>
      </w:pPr>
      <w:r>
        <w:rPr>
          <w:rFonts w:hint="eastAsia" w:ascii="仿宋" w:hAnsi="仿宋" w:eastAsia="仿宋" w:cs="Times New Roman"/>
          <w:kern w:val="2"/>
          <w:sz w:val="28"/>
          <w:szCs w:val="28"/>
          <w:lang w:val="en-US" w:eastAsia="zh-CN" w:bidi="ar-SA"/>
        </w:rPr>
        <w:t>对编号1检材中网页浏览记录进行分析，发现存在于2016年4月28日14:55:37-15:11:49上网下载Foxmail和百度云管家两个软件的痕迹，部分信息见图17，详细信息见附件“Peter泄密案附件.zip”。</w:t>
      </w:r>
    </w:p>
    <w:p>
      <w:pPr>
        <w:numPr>
          <w:ilvl w:val="0"/>
          <w:numId w:val="0"/>
        </w:numPr>
        <w:spacing w:line="360" w:lineRule="auto"/>
        <w:rPr>
          <w:rFonts w:hint="eastAsia" w:eastAsia="宋体"/>
          <w:sz w:val="28"/>
          <w:szCs w:val="28"/>
          <w:lang w:eastAsia="zh-CN"/>
        </w:rPr>
      </w:pPr>
      <w:r>
        <w:rPr>
          <w:rFonts w:hint="eastAsia" w:eastAsia="宋体"/>
          <w:sz w:val="28"/>
          <w:szCs w:val="28"/>
          <w:lang w:eastAsia="zh-CN"/>
        </w:rPr>
        <w:drawing>
          <wp:inline distT="0" distB="0" distL="114300" distR="114300">
            <wp:extent cx="5269865" cy="918210"/>
            <wp:effectExtent l="0" t="0" r="6985" b="5715"/>
            <wp:docPr id="29" name="图片 29" descr="6[[(S@OC5FWJDMBKWRV[~5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6[[(S@OC5FWJDMBKWRV[~5R"/>
                    <pic:cNvPicPr>
                      <a:picLocks noChangeAspect="1"/>
                    </pic:cNvPicPr>
                  </pic:nvPicPr>
                  <pic:blipFill>
                    <a:blip r:embed="rId25"/>
                    <a:srcRect b="41076"/>
                    <a:stretch>
                      <a:fillRect/>
                    </a:stretch>
                  </pic:blipFill>
                  <pic:spPr>
                    <a:xfrm>
                      <a:off x="0" y="0"/>
                      <a:ext cx="5269865" cy="918210"/>
                    </a:xfrm>
                    <a:prstGeom prst="rect">
                      <a:avLst/>
                    </a:prstGeom>
                  </pic:spPr>
                </pic:pic>
              </a:graphicData>
            </a:graphic>
          </wp:inline>
        </w:drawing>
      </w:r>
    </w:p>
    <w:p>
      <w:pPr>
        <w:wordWrap w:val="0"/>
        <w:snapToGrid w:val="0"/>
        <w:spacing w:line="240" w:lineRule="auto"/>
        <w:ind w:firstLine="0" w:firstLineChars="0"/>
        <w:jc w:val="center"/>
        <w:rPr>
          <w:rFonts w:hint="default" w:eastAsia="宋体"/>
          <w:sz w:val="28"/>
          <w:szCs w:val="28"/>
          <w:lang w:val="en-US" w:eastAsia="zh-CN"/>
        </w:rPr>
      </w:pPr>
      <w:r>
        <w:rPr>
          <w:rFonts w:hint="eastAsia" w:ascii="仿宋" w:hAnsi="仿宋" w:eastAsia="仿宋"/>
          <w:sz w:val="28"/>
          <w:szCs w:val="28"/>
          <w:lang w:val="en-US" w:eastAsia="zh-CN"/>
        </w:rPr>
        <w:t>图17</w:t>
      </w:r>
    </w:p>
    <w:p>
      <w:pPr>
        <w:numPr>
          <w:ilvl w:val="0"/>
          <w:numId w:val="9"/>
        </w:numPr>
        <w:spacing w:line="360" w:lineRule="auto"/>
        <w:ind w:firstLine="560"/>
        <w:rPr>
          <w:rFonts w:hint="eastAsia" w:ascii="仿宋" w:hAnsi="仿宋" w:eastAsia="仿宋" w:cs="Times New Roman"/>
          <w:kern w:val="2"/>
          <w:sz w:val="28"/>
          <w:szCs w:val="28"/>
          <w:lang w:val="en-US" w:eastAsia="zh-CN" w:bidi="ar-SA"/>
        </w:rPr>
      </w:pPr>
      <w:r>
        <w:rPr>
          <w:rFonts w:hint="eastAsia" w:ascii="仿宋" w:hAnsi="仿宋" w:eastAsia="仿宋" w:cs="Times New Roman"/>
          <w:kern w:val="2"/>
          <w:sz w:val="28"/>
          <w:szCs w:val="28"/>
          <w:lang w:val="en-US" w:eastAsia="zh-CN" w:bidi="ar-SA"/>
        </w:rPr>
        <w:t>对编号1检材中电子邮件进行分析，发现存在于2016年4月28日15:12:00-15:33:07，将机密项目文件打包传输到百度云网盘，并分别以附件和网盘链接的方式发送电子邮件外传文件的痕迹，部分信息见图18、图19、图20、图21，详细信息见附件“Peter泄密案附件.zip”。</w:t>
      </w:r>
    </w:p>
    <w:p>
      <w:pPr>
        <w:wordWrap w:val="0"/>
        <w:snapToGrid w:val="0"/>
        <w:spacing w:line="240" w:lineRule="auto"/>
        <w:ind w:firstLine="0" w:firstLineChars="0"/>
        <w:jc w:val="center"/>
        <w:rPr>
          <w:rFonts w:hint="eastAsia" w:eastAsia="宋体"/>
          <w:sz w:val="28"/>
          <w:szCs w:val="28"/>
          <w:lang w:eastAsia="zh-CN"/>
        </w:rPr>
      </w:pPr>
      <w:r>
        <w:rPr>
          <w:rFonts w:hint="eastAsia" w:eastAsia="宋体"/>
          <w:sz w:val="28"/>
          <w:szCs w:val="28"/>
          <w:lang w:eastAsia="zh-CN"/>
        </w:rPr>
        <w:drawing>
          <wp:inline distT="0" distB="0" distL="114300" distR="114300">
            <wp:extent cx="5266690" cy="2391410"/>
            <wp:effectExtent l="0" t="0" r="635" b="8890"/>
            <wp:docPr id="31" name="图片 31" descr="X41KH3C3G2BSHJ8RDY(Y6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X41KH3C3G2BSHJ8RDY(Y6JH"/>
                    <pic:cNvPicPr>
                      <a:picLocks noChangeAspect="1"/>
                    </pic:cNvPicPr>
                  </pic:nvPicPr>
                  <pic:blipFill>
                    <a:blip r:embed="rId26"/>
                    <a:stretch>
                      <a:fillRect/>
                    </a:stretch>
                  </pic:blipFill>
                  <pic:spPr>
                    <a:xfrm>
                      <a:off x="0" y="0"/>
                      <a:ext cx="5266690" cy="2391410"/>
                    </a:xfrm>
                    <a:prstGeom prst="rect">
                      <a:avLst/>
                    </a:prstGeom>
                  </pic:spPr>
                </pic:pic>
              </a:graphicData>
            </a:graphic>
          </wp:inline>
        </w:drawing>
      </w:r>
      <w:r>
        <w:rPr>
          <w:rFonts w:hint="eastAsia" w:ascii="仿宋" w:hAnsi="仿宋" w:eastAsia="仿宋"/>
          <w:sz w:val="28"/>
          <w:szCs w:val="28"/>
          <w:lang w:val="en-US" w:eastAsia="zh-CN"/>
        </w:rPr>
        <w:t>图18</w:t>
      </w:r>
    </w:p>
    <w:p>
      <w:pPr>
        <w:numPr>
          <w:ilvl w:val="0"/>
          <w:numId w:val="0"/>
        </w:numPr>
        <w:spacing w:line="360" w:lineRule="auto"/>
        <w:rPr>
          <w:rFonts w:hint="eastAsia" w:eastAsia="宋体"/>
          <w:sz w:val="28"/>
          <w:szCs w:val="28"/>
          <w:lang w:eastAsia="zh-CN"/>
        </w:rPr>
      </w:pPr>
      <w:r>
        <w:rPr>
          <w:rFonts w:hint="eastAsia" w:eastAsia="宋体"/>
          <w:sz w:val="28"/>
          <w:szCs w:val="28"/>
          <w:lang w:eastAsia="zh-CN"/>
        </w:rPr>
        <w:drawing>
          <wp:inline distT="0" distB="0" distL="114300" distR="114300">
            <wp:extent cx="5266690" cy="1456055"/>
            <wp:effectExtent l="0" t="0" r="635" b="1270"/>
            <wp:docPr id="32" name="图片 32" descr="5FAJ(2_8JNK_D]G7_FV~Y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5FAJ(2_8JNK_D]G7_FV~Y26"/>
                    <pic:cNvPicPr>
                      <a:picLocks noChangeAspect="1"/>
                    </pic:cNvPicPr>
                  </pic:nvPicPr>
                  <pic:blipFill>
                    <a:blip r:embed="rId27"/>
                    <a:stretch>
                      <a:fillRect/>
                    </a:stretch>
                  </pic:blipFill>
                  <pic:spPr>
                    <a:xfrm>
                      <a:off x="0" y="0"/>
                      <a:ext cx="5266690" cy="1456055"/>
                    </a:xfrm>
                    <a:prstGeom prst="rect">
                      <a:avLst/>
                    </a:prstGeom>
                  </pic:spPr>
                </pic:pic>
              </a:graphicData>
            </a:graphic>
          </wp:inline>
        </w:drawing>
      </w:r>
    </w:p>
    <w:p>
      <w:pPr>
        <w:wordWrap w:val="0"/>
        <w:snapToGrid w:val="0"/>
        <w:spacing w:line="240" w:lineRule="auto"/>
        <w:ind w:firstLine="0" w:firstLineChars="0"/>
        <w:jc w:val="center"/>
        <w:rPr>
          <w:rFonts w:hint="default" w:eastAsia="宋体"/>
          <w:sz w:val="28"/>
          <w:szCs w:val="28"/>
          <w:lang w:val="en-US" w:eastAsia="zh-CN"/>
        </w:rPr>
      </w:pPr>
      <w:r>
        <w:rPr>
          <w:rFonts w:hint="eastAsia" w:ascii="仿宋" w:hAnsi="仿宋" w:eastAsia="仿宋"/>
          <w:sz w:val="28"/>
          <w:szCs w:val="28"/>
          <w:lang w:val="en-US" w:eastAsia="zh-CN"/>
        </w:rPr>
        <w:t>图19</w:t>
      </w:r>
    </w:p>
    <w:p>
      <w:pPr>
        <w:wordWrap w:val="0"/>
        <w:snapToGrid w:val="0"/>
        <w:spacing w:line="240" w:lineRule="auto"/>
        <w:ind w:firstLine="0" w:firstLineChars="0"/>
        <w:jc w:val="center"/>
        <w:rPr>
          <w:rFonts w:hint="eastAsia" w:eastAsia="宋体"/>
          <w:sz w:val="28"/>
          <w:szCs w:val="28"/>
          <w:lang w:eastAsia="zh-CN"/>
        </w:rPr>
      </w:pPr>
      <w:r>
        <w:rPr>
          <w:rFonts w:hint="eastAsia" w:eastAsia="宋体"/>
          <w:sz w:val="28"/>
          <w:szCs w:val="28"/>
          <w:lang w:eastAsia="zh-CN"/>
        </w:rPr>
        <w:drawing>
          <wp:inline distT="0" distB="0" distL="114300" distR="114300">
            <wp:extent cx="5264150" cy="2819400"/>
            <wp:effectExtent l="0" t="0" r="3175" b="0"/>
            <wp:docPr id="36" name="图片 36" descr="~VVEF06~81}E$E}F2%8RV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VVEF06~81}E$E}F2%8RV3E"/>
                    <pic:cNvPicPr>
                      <a:picLocks noChangeAspect="1"/>
                    </pic:cNvPicPr>
                  </pic:nvPicPr>
                  <pic:blipFill>
                    <a:blip r:embed="rId28"/>
                    <a:stretch>
                      <a:fillRect/>
                    </a:stretch>
                  </pic:blipFill>
                  <pic:spPr>
                    <a:xfrm>
                      <a:off x="0" y="0"/>
                      <a:ext cx="5264150" cy="2819400"/>
                    </a:xfrm>
                    <a:prstGeom prst="rect">
                      <a:avLst/>
                    </a:prstGeom>
                  </pic:spPr>
                </pic:pic>
              </a:graphicData>
            </a:graphic>
          </wp:inline>
        </w:drawing>
      </w:r>
      <w:r>
        <w:rPr>
          <w:rFonts w:hint="eastAsia" w:ascii="仿宋" w:hAnsi="仿宋" w:eastAsia="仿宋"/>
          <w:sz w:val="28"/>
          <w:szCs w:val="28"/>
          <w:lang w:val="en-US" w:eastAsia="zh-CN"/>
        </w:rPr>
        <w:t>图20</w:t>
      </w:r>
    </w:p>
    <w:p>
      <w:pPr>
        <w:numPr>
          <w:ilvl w:val="0"/>
          <w:numId w:val="0"/>
        </w:numPr>
        <w:spacing w:line="360" w:lineRule="auto"/>
        <w:rPr>
          <w:rFonts w:hint="eastAsia" w:ascii="仿宋" w:hAnsi="仿宋" w:eastAsia="仿宋"/>
          <w:sz w:val="28"/>
          <w:szCs w:val="28"/>
          <w:lang w:val="en-US" w:eastAsia="zh-CN"/>
        </w:rPr>
      </w:pPr>
      <w:r>
        <w:rPr>
          <w:rFonts w:hint="eastAsia" w:eastAsia="宋体"/>
          <w:sz w:val="28"/>
          <w:szCs w:val="28"/>
          <w:lang w:eastAsia="zh-CN"/>
        </w:rPr>
        <w:drawing>
          <wp:inline distT="0" distB="0" distL="114300" distR="114300">
            <wp:extent cx="5271135" cy="1836420"/>
            <wp:effectExtent l="0" t="0" r="5715" b="1905"/>
            <wp:docPr id="35" name="图片 35" descr="8X[7_K}ZJE6JMGQOG(1IIZ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8X[7_K}ZJE6JMGQOG(1IIZ9"/>
                    <pic:cNvPicPr>
                      <a:picLocks noChangeAspect="1"/>
                    </pic:cNvPicPr>
                  </pic:nvPicPr>
                  <pic:blipFill>
                    <a:blip r:embed="rId29"/>
                    <a:stretch>
                      <a:fillRect/>
                    </a:stretch>
                  </pic:blipFill>
                  <pic:spPr>
                    <a:xfrm>
                      <a:off x="0" y="0"/>
                      <a:ext cx="5271135" cy="1836420"/>
                    </a:xfrm>
                    <a:prstGeom prst="rect">
                      <a:avLst/>
                    </a:prstGeom>
                  </pic:spPr>
                </pic:pic>
              </a:graphicData>
            </a:graphic>
          </wp:inline>
        </w:drawing>
      </w:r>
    </w:p>
    <w:p>
      <w:pPr>
        <w:wordWrap w:val="0"/>
        <w:snapToGrid w:val="0"/>
        <w:spacing w:line="240" w:lineRule="auto"/>
        <w:ind w:firstLine="0" w:firstLineChars="0"/>
        <w:jc w:val="center"/>
        <w:rPr>
          <w:rFonts w:hint="eastAsia" w:ascii="仿宋" w:hAnsi="仿宋" w:eastAsia="仿宋"/>
          <w:sz w:val="28"/>
          <w:szCs w:val="28"/>
          <w:lang w:val="en-US" w:eastAsia="zh-CN"/>
        </w:rPr>
      </w:pPr>
      <w:r>
        <w:rPr>
          <w:rFonts w:hint="eastAsia" w:ascii="仿宋" w:hAnsi="仿宋" w:eastAsia="仿宋"/>
          <w:sz w:val="28"/>
          <w:szCs w:val="28"/>
          <w:lang w:val="en-US" w:eastAsia="zh-CN"/>
        </w:rPr>
        <w:t>图21</w:t>
      </w:r>
    </w:p>
    <w:p>
      <w:pPr>
        <w:wordWrap w:val="0"/>
        <w:snapToGrid w:val="0"/>
        <w:spacing w:line="240" w:lineRule="auto"/>
        <w:ind w:firstLine="0" w:firstLineChars="0"/>
        <w:jc w:val="center"/>
        <w:rPr>
          <w:rFonts w:hint="eastAsia" w:ascii="仿宋" w:hAnsi="仿宋" w:eastAsia="仿宋"/>
          <w:sz w:val="28"/>
          <w:szCs w:val="28"/>
          <w:lang w:val="en-US" w:eastAsia="zh-CN"/>
        </w:rPr>
      </w:pPr>
    </w:p>
    <w:p>
      <w:pPr>
        <w:pStyle w:val="13"/>
        <w:numPr>
          <w:ilvl w:val="0"/>
          <w:numId w:val="6"/>
        </w:numPr>
        <w:adjustRightInd w:val="0"/>
        <w:snapToGrid w:val="0"/>
        <w:ind w:left="840" w:leftChars="0" w:firstLineChars="0"/>
        <w:rPr>
          <w:bCs/>
          <w:sz w:val="28"/>
          <w:szCs w:val="28"/>
        </w:rPr>
      </w:pPr>
      <w:r>
        <w:rPr>
          <w:bCs/>
          <w:sz w:val="28"/>
          <w:szCs w:val="28"/>
        </w:rPr>
        <w:t>检材</w:t>
      </w:r>
      <w:r>
        <w:rPr>
          <w:rFonts w:hint="eastAsia" w:eastAsia="宋体"/>
          <w:bCs/>
          <w:sz w:val="28"/>
          <w:szCs w:val="28"/>
          <w:lang w:val="en-US" w:eastAsia="zh-CN"/>
        </w:rPr>
        <w:t>1  技术资料窃密</w:t>
      </w:r>
      <w:bookmarkStart w:id="16" w:name="_GoBack"/>
      <w:bookmarkEnd w:id="16"/>
      <w:r>
        <w:rPr>
          <w:rFonts w:hint="eastAsia" w:eastAsia="宋体"/>
          <w:bCs/>
          <w:sz w:val="28"/>
          <w:szCs w:val="28"/>
          <w:lang w:val="en-US" w:eastAsia="zh-CN"/>
        </w:rPr>
        <w:t>反取证痕迹</w:t>
      </w:r>
      <w:r>
        <w:rPr>
          <w:bCs/>
          <w:sz w:val="28"/>
          <w:szCs w:val="28"/>
        </w:rPr>
        <w:t>检验分析</w:t>
      </w:r>
    </w:p>
    <w:p>
      <w:pPr>
        <w:numPr>
          <w:ilvl w:val="0"/>
          <w:numId w:val="10"/>
        </w:numPr>
        <w:spacing w:line="360" w:lineRule="auto"/>
        <w:ind w:firstLine="560"/>
        <w:rPr>
          <w:rFonts w:hint="eastAsia" w:ascii="仿宋" w:hAnsi="仿宋" w:eastAsia="仿宋" w:cs="Times New Roman"/>
          <w:kern w:val="2"/>
          <w:sz w:val="28"/>
          <w:szCs w:val="28"/>
          <w:lang w:val="en-US" w:eastAsia="zh-CN" w:bidi="ar-SA"/>
        </w:rPr>
      </w:pPr>
      <w:r>
        <w:rPr>
          <w:rFonts w:hint="eastAsia" w:ascii="仿宋" w:hAnsi="仿宋" w:eastAsia="仿宋" w:cs="Times New Roman"/>
          <w:kern w:val="2"/>
          <w:sz w:val="28"/>
          <w:szCs w:val="28"/>
          <w:lang w:val="en-US" w:eastAsia="zh-CN" w:bidi="ar-SA"/>
        </w:rPr>
        <w:tab/>
      </w:r>
      <w:r>
        <w:rPr>
          <w:rFonts w:hint="eastAsia" w:ascii="仿宋" w:hAnsi="仿宋" w:eastAsia="仿宋" w:cs="Times New Roman"/>
          <w:kern w:val="2"/>
          <w:sz w:val="28"/>
          <w:szCs w:val="28"/>
          <w:lang w:val="en-US" w:eastAsia="zh-CN" w:bidi="ar-SA"/>
        </w:rPr>
        <w:t>对编号1检材中回收站进行分析，发现存在于2016年4月28日15:42:39，Foxmail、百度云的快捷方式删除的痕迹，部分信息见图22、图23，详细信息见附件“Peter泄密案附件.zip”。</w:t>
      </w:r>
    </w:p>
    <w:p>
      <w:pPr>
        <w:numPr>
          <w:ilvl w:val="0"/>
          <w:numId w:val="0"/>
        </w:numPr>
        <w:spacing w:line="360" w:lineRule="auto"/>
        <w:rPr>
          <w:rFonts w:hint="eastAsia" w:eastAsia="宋体"/>
          <w:sz w:val="28"/>
          <w:szCs w:val="28"/>
          <w:lang w:eastAsia="zh-CN"/>
        </w:rPr>
      </w:pPr>
      <w:r>
        <w:rPr>
          <w:rFonts w:hint="eastAsia" w:eastAsia="宋体"/>
          <w:sz w:val="28"/>
          <w:szCs w:val="28"/>
          <w:lang w:eastAsia="zh-CN"/>
        </w:rPr>
        <w:drawing>
          <wp:inline distT="0" distB="0" distL="114300" distR="114300">
            <wp:extent cx="5262880" cy="3253740"/>
            <wp:effectExtent l="0" t="0" r="4445" b="3810"/>
            <wp:docPr id="38" name="图片 38" descr="91MC}2I4F(Q00M4LS}AY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91MC}2I4F(Q00M4LS}AYH]L"/>
                    <pic:cNvPicPr>
                      <a:picLocks noChangeAspect="1"/>
                    </pic:cNvPicPr>
                  </pic:nvPicPr>
                  <pic:blipFill>
                    <a:blip r:embed="rId30"/>
                    <a:stretch>
                      <a:fillRect/>
                    </a:stretch>
                  </pic:blipFill>
                  <pic:spPr>
                    <a:xfrm>
                      <a:off x="0" y="0"/>
                      <a:ext cx="5262880" cy="3253740"/>
                    </a:xfrm>
                    <a:prstGeom prst="rect">
                      <a:avLst/>
                    </a:prstGeom>
                  </pic:spPr>
                </pic:pic>
              </a:graphicData>
            </a:graphic>
          </wp:inline>
        </w:drawing>
      </w:r>
    </w:p>
    <w:p>
      <w:pPr>
        <w:wordWrap w:val="0"/>
        <w:snapToGrid w:val="0"/>
        <w:spacing w:line="240" w:lineRule="auto"/>
        <w:ind w:firstLine="0" w:firstLineChars="0"/>
        <w:jc w:val="center"/>
        <w:rPr>
          <w:rFonts w:hint="eastAsia" w:ascii="仿宋" w:hAnsi="仿宋" w:eastAsia="仿宋"/>
          <w:sz w:val="28"/>
          <w:szCs w:val="28"/>
          <w:lang w:val="en-US" w:eastAsia="zh-CN"/>
        </w:rPr>
      </w:pPr>
      <w:r>
        <w:rPr>
          <w:rFonts w:hint="eastAsia" w:ascii="仿宋" w:hAnsi="仿宋" w:eastAsia="仿宋"/>
          <w:sz w:val="28"/>
          <w:szCs w:val="28"/>
          <w:lang w:val="en-US" w:eastAsia="zh-CN"/>
        </w:rPr>
        <w:t>图22</w:t>
      </w:r>
    </w:p>
    <w:p>
      <w:pPr>
        <w:wordWrap w:val="0"/>
        <w:snapToGrid w:val="0"/>
        <w:spacing w:line="240" w:lineRule="auto"/>
        <w:ind w:firstLine="0" w:firstLineChars="0"/>
        <w:jc w:val="center"/>
        <w:rPr>
          <w:rFonts w:hint="eastAsia" w:ascii="仿宋" w:hAnsi="仿宋" w:eastAsia="仿宋"/>
          <w:sz w:val="28"/>
          <w:szCs w:val="28"/>
          <w:lang w:val="en-US" w:eastAsia="zh-CN"/>
        </w:rPr>
      </w:pPr>
    </w:p>
    <w:p>
      <w:pPr>
        <w:adjustRightInd w:val="0"/>
        <w:snapToGrid w:val="0"/>
        <w:ind w:left="0" w:leftChars="0" w:firstLine="0" w:firstLineChars="0"/>
        <w:rPr>
          <w:rFonts w:hint="eastAsia" w:eastAsia="宋体"/>
          <w:bCs/>
          <w:sz w:val="28"/>
          <w:szCs w:val="28"/>
          <w:lang w:eastAsia="zh-CN"/>
        </w:rPr>
      </w:pPr>
      <w:r>
        <w:rPr>
          <w:rFonts w:hint="eastAsia" w:eastAsia="宋体"/>
          <w:bCs/>
          <w:sz w:val="28"/>
          <w:szCs w:val="28"/>
          <w:lang w:eastAsia="zh-CN"/>
        </w:rPr>
        <w:drawing>
          <wp:inline distT="0" distB="0" distL="114300" distR="114300">
            <wp:extent cx="5262245" cy="3064510"/>
            <wp:effectExtent l="0" t="0" r="5080" b="2540"/>
            <wp:docPr id="37" name="图片 37" descr="XM6ULN8I`SL_S_[GL5RXZ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XM6ULN8I`SL_S_[GL5RXZ8B"/>
                    <pic:cNvPicPr>
                      <a:picLocks noChangeAspect="1"/>
                    </pic:cNvPicPr>
                  </pic:nvPicPr>
                  <pic:blipFill>
                    <a:blip r:embed="rId31"/>
                    <a:stretch>
                      <a:fillRect/>
                    </a:stretch>
                  </pic:blipFill>
                  <pic:spPr>
                    <a:xfrm>
                      <a:off x="0" y="0"/>
                      <a:ext cx="5262245" cy="3064510"/>
                    </a:xfrm>
                    <a:prstGeom prst="rect">
                      <a:avLst/>
                    </a:prstGeom>
                  </pic:spPr>
                </pic:pic>
              </a:graphicData>
            </a:graphic>
          </wp:inline>
        </w:drawing>
      </w:r>
    </w:p>
    <w:p>
      <w:pPr>
        <w:wordWrap w:val="0"/>
        <w:snapToGrid w:val="0"/>
        <w:spacing w:line="240" w:lineRule="auto"/>
        <w:ind w:firstLine="0" w:firstLineChars="0"/>
        <w:jc w:val="center"/>
        <w:rPr>
          <w:rFonts w:hint="default" w:ascii="仿宋" w:hAnsi="仿宋" w:eastAsia="仿宋"/>
          <w:sz w:val="28"/>
          <w:szCs w:val="28"/>
          <w:lang w:val="en-US" w:eastAsia="zh-CN"/>
        </w:rPr>
      </w:pPr>
      <w:r>
        <w:rPr>
          <w:rFonts w:hint="eastAsia" w:ascii="仿宋" w:hAnsi="仿宋" w:eastAsia="仿宋"/>
          <w:sz w:val="28"/>
          <w:szCs w:val="28"/>
          <w:lang w:val="en-US" w:eastAsia="zh-CN"/>
        </w:rPr>
        <w:t>图23</w:t>
      </w:r>
    </w:p>
    <w:p>
      <w:pPr>
        <w:wordWrap w:val="0"/>
        <w:snapToGrid w:val="0"/>
        <w:spacing w:line="240" w:lineRule="auto"/>
        <w:ind w:firstLine="0" w:firstLineChars="0"/>
        <w:jc w:val="center"/>
        <w:rPr>
          <w:rFonts w:hint="eastAsia" w:ascii="仿宋" w:hAnsi="仿宋" w:eastAsia="仿宋"/>
          <w:sz w:val="28"/>
          <w:szCs w:val="28"/>
          <w:lang w:val="en-US" w:eastAsia="zh-CN"/>
        </w:rPr>
      </w:pPr>
    </w:p>
    <w:p>
      <w:pPr>
        <w:wordWrap w:val="0"/>
        <w:snapToGrid w:val="0"/>
        <w:spacing w:line="240" w:lineRule="auto"/>
        <w:ind w:firstLine="0" w:firstLineChars="0"/>
        <w:jc w:val="center"/>
        <w:rPr>
          <w:rFonts w:hint="eastAsia" w:ascii="仿宋" w:hAnsi="仿宋" w:eastAsia="仿宋"/>
          <w:sz w:val="28"/>
          <w:szCs w:val="28"/>
          <w:lang w:val="en-US" w:eastAsia="zh-CN"/>
        </w:rPr>
      </w:pPr>
    </w:p>
    <w:p>
      <w:pPr>
        <w:rPr>
          <w:rFonts w:hint="eastAsia" w:ascii="仿宋" w:hAnsi="仿宋" w:eastAsia="仿宋"/>
          <w:sz w:val="28"/>
          <w:szCs w:val="28"/>
          <w:lang w:val="en-US" w:eastAsia="zh-CN"/>
        </w:rPr>
      </w:pPr>
      <w:r>
        <w:rPr>
          <w:rFonts w:hint="eastAsia" w:ascii="仿宋" w:hAnsi="仿宋" w:eastAsia="仿宋"/>
          <w:sz w:val="28"/>
          <w:szCs w:val="28"/>
          <w:lang w:val="en-US" w:eastAsia="zh-CN"/>
        </w:rPr>
        <w:br w:type="page"/>
      </w:r>
    </w:p>
    <w:p>
      <w:pPr>
        <w:wordWrap w:val="0"/>
        <w:snapToGrid w:val="0"/>
        <w:spacing w:line="240" w:lineRule="auto"/>
        <w:ind w:firstLine="0" w:firstLineChars="0"/>
        <w:jc w:val="center"/>
        <w:rPr>
          <w:rFonts w:hint="eastAsia" w:ascii="仿宋" w:hAnsi="仿宋" w:eastAsia="仿宋"/>
          <w:sz w:val="28"/>
          <w:szCs w:val="28"/>
          <w:lang w:val="en-US" w:eastAsia="zh-CN"/>
        </w:rPr>
      </w:pPr>
    </w:p>
    <w:p>
      <w:pPr>
        <w:snapToGrid w:val="0"/>
        <w:spacing w:line="360" w:lineRule="auto"/>
        <w:ind w:firstLine="0" w:firstLineChars="0"/>
        <w:rPr>
          <w:rFonts w:eastAsia="黑体"/>
          <w:bCs/>
          <w:sz w:val="28"/>
          <w:szCs w:val="28"/>
        </w:rPr>
      </w:pPr>
      <w:r>
        <w:rPr>
          <w:rFonts w:eastAsia="黑体"/>
          <w:bCs/>
          <w:sz w:val="28"/>
          <w:szCs w:val="28"/>
        </w:rPr>
        <w:t>六、鉴定意见</w:t>
      </w:r>
    </w:p>
    <w:p>
      <w:pPr>
        <w:pStyle w:val="13"/>
        <w:numPr>
          <w:ilvl w:val="0"/>
          <w:numId w:val="11"/>
        </w:numPr>
        <w:adjustRightInd w:val="0"/>
        <w:snapToGrid w:val="0"/>
        <w:ind w:firstLineChars="0"/>
        <w:rPr>
          <w:rFonts w:ascii="仿宋" w:hAnsi="仿宋" w:eastAsia="仿宋"/>
          <w:bCs/>
          <w:sz w:val="28"/>
          <w:szCs w:val="28"/>
        </w:rPr>
      </w:pPr>
      <w:r>
        <w:rPr>
          <w:rFonts w:ascii="仿宋" w:hAnsi="仿宋" w:eastAsia="仿宋"/>
          <w:bCs/>
          <w:sz w:val="28"/>
          <w:szCs w:val="28"/>
        </w:rPr>
        <w:t>送检材料密封和保护完整。</w:t>
      </w:r>
    </w:p>
    <w:p>
      <w:pPr>
        <w:pStyle w:val="13"/>
        <w:numPr>
          <w:ilvl w:val="0"/>
          <w:numId w:val="11"/>
        </w:numPr>
        <w:adjustRightInd w:val="0"/>
        <w:snapToGrid w:val="0"/>
        <w:ind w:firstLineChars="0"/>
        <w:rPr>
          <w:rFonts w:ascii="仿宋" w:hAnsi="仿宋" w:eastAsia="仿宋"/>
          <w:bCs/>
          <w:sz w:val="28"/>
          <w:szCs w:val="28"/>
        </w:rPr>
      </w:pPr>
      <w:r>
        <w:rPr>
          <w:rFonts w:ascii="仿宋" w:hAnsi="仿宋" w:eastAsia="仿宋"/>
          <w:bCs/>
          <w:sz w:val="28"/>
          <w:szCs w:val="28"/>
        </w:rPr>
        <w:t>数据分析：</w:t>
      </w:r>
    </w:p>
    <w:p>
      <w:pPr>
        <w:numPr>
          <w:ilvl w:val="0"/>
          <w:numId w:val="12"/>
        </w:numPr>
        <w:wordWrap w:val="0"/>
        <w:adjustRightInd w:val="0"/>
        <w:snapToGrid w:val="0"/>
        <w:ind w:firstLine="560"/>
        <w:rPr>
          <w:rFonts w:ascii="仿宋" w:hAnsi="仿宋" w:eastAsia="仿宋"/>
          <w:bCs/>
          <w:sz w:val="28"/>
          <w:szCs w:val="28"/>
          <w:lang w:bidi="ar"/>
        </w:rPr>
      </w:pPr>
      <w:r>
        <w:rPr>
          <w:rFonts w:ascii="仿宋" w:hAnsi="仿宋" w:eastAsia="仿宋"/>
          <w:bCs/>
          <w:sz w:val="28"/>
          <w:szCs w:val="28"/>
          <w:lang w:bidi="ar"/>
        </w:rPr>
        <w:t>在编号1检材</w:t>
      </w:r>
      <w:r>
        <w:rPr>
          <w:rFonts w:hint="eastAsia" w:ascii="仿宋" w:hAnsi="仿宋" w:eastAsia="仿宋"/>
          <w:bCs/>
          <w:sz w:val="28"/>
          <w:szCs w:val="28"/>
          <w:lang w:val="en-US" w:eastAsia="zh-CN" w:bidi="ar"/>
        </w:rPr>
        <w:t>的快捷方式中，发现拷贝机密项目文件至D盘、E盘优盘、F盘光驱的痕迹；</w:t>
      </w:r>
    </w:p>
    <w:p>
      <w:pPr>
        <w:numPr>
          <w:ilvl w:val="0"/>
          <w:numId w:val="12"/>
        </w:numPr>
        <w:wordWrap w:val="0"/>
        <w:adjustRightInd w:val="0"/>
        <w:snapToGrid w:val="0"/>
        <w:ind w:firstLine="560"/>
        <w:rPr>
          <w:rFonts w:ascii="仿宋" w:hAnsi="仿宋" w:eastAsia="仿宋"/>
          <w:bCs/>
          <w:sz w:val="28"/>
          <w:szCs w:val="28"/>
          <w:lang w:bidi="ar"/>
        </w:rPr>
      </w:pPr>
      <w:r>
        <w:rPr>
          <w:rFonts w:hint="eastAsia" w:ascii="仿宋" w:hAnsi="仿宋" w:eastAsia="仿宋"/>
          <w:bCs/>
          <w:sz w:val="28"/>
          <w:szCs w:val="28"/>
          <w:lang w:val="en-US" w:eastAsia="zh-CN" w:bidi="ar"/>
        </w:rPr>
        <w:t>在编号1检材的跳转列表中，发现在D盘、E盘访问机密项目文件的痕迹；</w:t>
      </w:r>
    </w:p>
    <w:p>
      <w:pPr>
        <w:numPr>
          <w:ilvl w:val="0"/>
          <w:numId w:val="12"/>
        </w:numPr>
        <w:wordWrap w:val="0"/>
        <w:adjustRightInd w:val="0"/>
        <w:snapToGrid w:val="0"/>
        <w:ind w:firstLine="560"/>
        <w:rPr>
          <w:rFonts w:ascii="仿宋" w:hAnsi="仿宋" w:eastAsia="仿宋"/>
          <w:bCs/>
          <w:sz w:val="28"/>
          <w:szCs w:val="28"/>
          <w:lang w:bidi="ar"/>
        </w:rPr>
      </w:pPr>
      <w:r>
        <w:rPr>
          <w:rFonts w:hint="eastAsia" w:ascii="仿宋" w:hAnsi="仿宋" w:eastAsia="仿宋"/>
          <w:bCs/>
          <w:sz w:val="28"/>
          <w:szCs w:val="28"/>
          <w:lang w:val="en-US" w:eastAsia="zh-CN" w:bidi="ar"/>
        </w:rPr>
        <w:t>在编号1检材的打印文件和注册表中，发现打印E盘机密文件的痕迹；</w:t>
      </w:r>
    </w:p>
    <w:p>
      <w:pPr>
        <w:numPr>
          <w:ilvl w:val="0"/>
          <w:numId w:val="12"/>
        </w:numPr>
        <w:wordWrap w:val="0"/>
        <w:adjustRightInd w:val="0"/>
        <w:snapToGrid w:val="0"/>
        <w:ind w:firstLine="560"/>
        <w:rPr>
          <w:rFonts w:hint="eastAsia" w:ascii="仿宋" w:hAnsi="仿宋" w:eastAsia="仿宋"/>
          <w:bCs/>
          <w:sz w:val="28"/>
          <w:szCs w:val="28"/>
          <w:lang w:val="en-US" w:eastAsia="zh-CN" w:bidi="ar"/>
        </w:rPr>
      </w:pPr>
      <w:r>
        <w:rPr>
          <w:rFonts w:hint="eastAsia" w:ascii="仿宋" w:hAnsi="仿宋" w:eastAsia="仿宋"/>
          <w:bCs/>
          <w:sz w:val="28"/>
          <w:szCs w:val="28"/>
          <w:lang w:val="en-US" w:eastAsia="zh-CN" w:bidi="ar"/>
        </w:rPr>
        <w:t>在编号1检材的注册表和网页浏览记录中，发现接入无线网卡并接入名为“P.ZHAO”的无线网络，下载Foxmail和百度云管家两款软件的痕迹；</w:t>
      </w:r>
    </w:p>
    <w:p>
      <w:pPr>
        <w:numPr>
          <w:ilvl w:val="0"/>
          <w:numId w:val="12"/>
        </w:numPr>
        <w:wordWrap w:val="0"/>
        <w:adjustRightInd w:val="0"/>
        <w:snapToGrid w:val="0"/>
        <w:ind w:firstLine="560"/>
        <w:rPr>
          <w:rFonts w:hint="eastAsia" w:ascii="仿宋" w:hAnsi="仿宋" w:eastAsia="仿宋"/>
          <w:bCs/>
          <w:sz w:val="28"/>
          <w:szCs w:val="28"/>
          <w:lang w:val="en-US" w:eastAsia="zh-CN" w:bidi="ar"/>
        </w:rPr>
      </w:pPr>
      <w:r>
        <w:rPr>
          <w:rFonts w:hint="eastAsia" w:ascii="仿宋" w:hAnsi="仿宋" w:eastAsia="仿宋"/>
          <w:bCs/>
          <w:sz w:val="28"/>
          <w:szCs w:val="28"/>
          <w:lang w:val="en-US" w:eastAsia="zh-CN" w:bidi="ar"/>
        </w:rPr>
        <w:t>在编号1检材的电子邮件和百度网盘上传记录中，发现将机密项目文件打包传输到百度云网盘，并以附件和网盘链接的方式分别发送电子邮件外传文件并进行删除邮件的痕迹；</w:t>
      </w:r>
    </w:p>
    <w:p>
      <w:pPr>
        <w:numPr>
          <w:ilvl w:val="0"/>
          <w:numId w:val="12"/>
        </w:numPr>
        <w:wordWrap w:val="0"/>
        <w:adjustRightInd w:val="0"/>
        <w:snapToGrid w:val="0"/>
        <w:ind w:firstLine="560"/>
        <w:rPr>
          <w:rFonts w:ascii="仿宋" w:hAnsi="仿宋" w:eastAsia="仿宋"/>
          <w:bCs/>
          <w:sz w:val="28"/>
          <w:szCs w:val="28"/>
          <w:lang w:bidi="ar"/>
        </w:rPr>
      </w:pPr>
      <w:r>
        <w:rPr>
          <w:rFonts w:hint="eastAsia" w:ascii="仿宋" w:hAnsi="仿宋" w:eastAsia="仿宋"/>
          <w:bCs/>
          <w:sz w:val="28"/>
          <w:szCs w:val="28"/>
          <w:lang w:val="en-US" w:eastAsia="zh-CN" w:bidi="ar"/>
        </w:rPr>
        <w:t>在编号1检材的回收站中，发现将Foxmail和百度云管家快捷方式删除的痕迹；</w:t>
      </w:r>
    </w:p>
    <w:p>
      <w:pPr>
        <w:widowControl w:val="0"/>
        <w:numPr>
          <w:ilvl w:val="0"/>
          <w:numId w:val="0"/>
        </w:numPr>
        <w:wordWrap w:val="0"/>
        <w:adjustRightInd w:val="0"/>
        <w:snapToGrid w:val="0"/>
        <w:spacing w:line="360" w:lineRule="auto"/>
        <w:jc w:val="both"/>
        <w:rPr>
          <w:rFonts w:hint="eastAsia" w:ascii="仿宋" w:hAnsi="仿宋" w:eastAsia="仿宋"/>
          <w:bCs/>
          <w:sz w:val="28"/>
          <w:szCs w:val="28"/>
          <w:lang w:val="en-US" w:eastAsia="zh-CN" w:bidi="ar"/>
        </w:rPr>
      </w:pPr>
    </w:p>
    <w:p>
      <w:pPr>
        <w:widowControl w:val="0"/>
        <w:numPr>
          <w:ilvl w:val="0"/>
          <w:numId w:val="0"/>
        </w:numPr>
        <w:wordWrap w:val="0"/>
        <w:adjustRightInd w:val="0"/>
        <w:snapToGrid w:val="0"/>
        <w:spacing w:line="360" w:lineRule="auto"/>
        <w:jc w:val="both"/>
        <w:rPr>
          <w:rFonts w:hint="eastAsia" w:ascii="仿宋" w:hAnsi="仿宋" w:eastAsia="仿宋"/>
          <w:bCs/>
          <w:sz w:val="28"/>
          <w:szCs w:val="28"/>
          <w:lang w:val="en-US" w:eastAsia="zh-CN" w:bidi="ar"/>
        </w:rPr>
      </w:pPr>
    </w:p>
    <w:p>
      <w:pPr>
        <w:widowControl w:val="0"/>
        <w:numPr>
          <w:ilvl w:val="0"/>
          <w:numId w:val="0"/>
        </w:numPr>
        <w:wordWrap w:val="0"/>
        <w:adjustRightInd w:val="0"/>
        <w:snapToGrid w:val="0"/>
        <w:spacing w:line="360" w:lineRule="auto"/>
        <w:jc w:val="both"/>
        <w:rPr>
          <w:rFonts w:hint="eastAsia" w:ascii="仿宋" w:hAnsi="仿宋" w:eastAsia="仿宋"/>
          <w:bCs/>
          <w:sz w:val="28"/>
          <w:szCs w:val="28"/>
          <w:lang w:val="en-US" w:eastAsia="zh-CN" w:bidi="ar"/>
        </w:rPr>
      </w:pPr>
    </w:p>
    <w:p>
      <w:pPr>
        <w:widowControl w:val="0"/>
        <w:numPr>
          <w:ilvl w:val="0"/>
          <w:numId w:val="0"/>
        </w:numPr>
        <w:wordWrap w:val="0"/>
        <w:adjustRightInd w:val="0"/>
        <w:snapToGrid w:val="0"/>
        <w:spacing w:line="360" w:lineRule="auto"/>
        <w:jc w:val="both"/>
        <w:rPr>
          <w:rFonts w:hint="eastAsia" w:ascii="仿宋" w:hAnsi="仿宋" w:eastAsia="仿宋"/>
          <w:bCs/>
          <w:sz w:val="28"/>
          <w:szCs w:val="28"/>
          <w:lang w:val="en-US" w:eastAsia="zh-CN" w:bidi="ar"/>
        </w:rPr>
      </w:pPr>
    </w:p>
    <w:p>
      <w:pPr>
        <w:rPr>
          <w:rFonts w:hint="eastAsia" w:ascii="仿宋" w:hAnsi="仿宋" w:eastAsia="仿宋"/>
          <w:bCs/>
          <w:sz w:val="28"/>
          <w:szCs w:val="28"/>
          <w:lang w:val="en-US" w:eastAsia="zh-CN" w:bidi="ar"/>
        </w:rPr>
      </w:pPr>
      <w:r>
        <w:rPr>
          <w:rFonts w:hint="eastAsia" w:ascii="仿宋" w:hAnsi="仿宋" w:eastAsia="仿宋"/>
          <w:bCs/>
          <w:sz w:val="28"/>
          <w:szCs w:val="28"/>
          <w:lang w:val="en-US" w:eastAsia="zh-CN" w:bidi="ar"/>
        </w:rPr>
        <w:br w:type="page"/>
      </w:r>
    </w:p>
    <w:p>
      <w:pPr>
        <w:snapToGrid w:val="0"/>
        <w:spacing w:line="360" w:lineRule="auto"/>
        <w:ind w:firstLine="0" w:firstLineChars="0"/>
        <w:rPr>
          <w:rFonts w:eastAsia="黑体"/>
          <w:bCs/>
          <w:sz w:val="28"/>
          <w:szCs w:val="28"/>
        </w:rPr>
      </w:pPr>
      <w:r>
        <w:rPr>
          <w:rFonts w:eastAsia="黑体"/>
          <w:bCs/>
          <w:sz w:val="28"/>
          <w:szCs w:val="28"/>
        </w:rPr>
        <w:t>七、附件</w:t>
      </w:r>
    </w:p>
    <w:p>
      <w:pPr>
        <w:widowControl/>
        <w:spacing w:line="240" w:lineRule="auto"/>
        <w:ind w:left="420" w:leftChars="200" w:firstLine="0" w:firstLineChars="0"/>
        <w:jc w:val="left"/>
        <w:rPr>
          <w:rFonts w:ascii="仿宋" w:hAnsi="仿宋" w:eastAsia="仿宋"/>
          <w:bCs/>
          <w:sz w:val="28"/>
          <w:szCs w:val="28"/>
        </w:rPr>
      </w:pPr>
      <w:r>
        <w:rPr>
          <w:rFonts w:hint="eastAsia" w:ascii="仿宋" w:hAnsi="仿宋" w:eastAsia="仿宋"/>
          <w:bCs/>
          <w:sz w:val="28"/>
          <w:szCs w:val="28"/>
        </w:rPr>
        <w:t>附件一：</w:t>
      </w:r>
    </w:p>
    <w:p>
      <w:pPr>
        <w:snapToGrid w:val="0"/>
        <w:spacing w:line="360" w:lineRule="auto"/>
        <w:ind w:left="1050" w:leftChars="500" w:firstLine="0" w:firstLineChars="0"/>
        <w:jc w:val="left"/>
        <w:rPr>
          <w:rFonts w:ascii="仿宋" w:hAnsi="仿宋" w:eastAsia="仿宋"/>
          <w:bCs/>
          <w:sz w:val="28"/>
          <w:szCs w:val="28"/>
        </w:rPr>
      </w:pPr>
      <w:r>
        <w:rPr>
          <w:rFonts w:hint="eastAsia" w:ascii="仿宋" w:hAnsi="仿宋" w:eastAsia="仿宋"/>
          <w:bCs/>
          <w:sz w:val="28"/>
          <w:szCs w:val="28"/>
        </w:rPr>
        <w:t>文件：</w:t>
      </w:r>
      <w:r>
        <w:rPr>
          <w:rFonts w:hint="eastAsia" w:ascii="仿宋" w:hAnsi="仿宋" w:eastAsia="仿宋"/>
          <w:bCs/>
          <w:sz w:val="28"/>
          <w:szCs w:val="28"/>
          <w:lang w:val="en-US" w:eastAsia="zh-CN"/>
        </w:rPr>
        <w:t>Peter泄密案附件</w:t>
      </w:r>
      <w:r>
        <w:rPr>
          <w:rFonts w:hint="eastAsia" w:ascii="仿宋" w:hAnsi="仿宋" w:eastAsia="仿宋"/>
          <w:bCs/>
          <w:sz w:val="28"/>
          <w:szCs w:val="28"/>
        </w:rPr>
        <w:t>.</w:t>
      </w:r>
      <w:r>
        <w:rPr>
          <w:rFonts w:hint="eastAsia" w:ascii="仿宋" w:hAnsi="仿宋" w:eastAsia="仿宋"/>
          <w:bCs/>
          <w:sz w:val="28"/>
          <w:szCs w:val="28"/>
          <w:lang w:val="en-US" w:eastAsia="zh-CN"/>
        </w:rPr>
        <w:t>zip</w:t>
      </w:r>
    </w:p>
    <w:p>
      <w:pPr>
        <w:snapToGrid w:val="0"/>
        <w:spacing w:line="360" w:lineRule="auto"/>
        <w:ind w:left="1050" w:leftChars="500" w:firstLine="0" w:firstLineChars="0"/>
        <w:jc w:val="left"/>
        <w:rPr>
          <w:rFonts w:ascii="仿宋" w:hAnsi="仿宋" w:eastAsia="仿宋"/>
          <w:bCs/>
          <w:sz w:val="28"/>
          <w:szCs w:val="28"/>
        </w:rPr>
      </w:pPr>
      <w:r>
        <w:rPr>
          <w:rFonts w:hint="eastAsia" w:ascii="仿宋" w:hAnsi="仿宋" w:eastAsia="仿宋"/>
          <w:bCs/>
          <w:sz w:val="28"/>
          <w:szCs w:val="28"/>
        </w:rPr>
        <w:t>大小：</w:t>
      </w:r>
      <w:r>
        <w:rPr>
          <w:rFonts w:hint="eastAsia" w:ascii="仿宋" w:hAnsi="仿宋" w:eastAsia="仿宋"/>
          <w:bCs/>
          <w:sz w:val="28"/>
          <w:szCs w:val="28"/>
          <w:lang w:val="en-US" w:eastAsia="zh-CN"/>
        </w:rPr>
        <w:t>3,320,745字节</w:t>
      </w:r>
    </w:p>
    <w:p>
      <w:pPr>
        <w:snapToGrid w:val="0"/>
        <w:spacing w:line="360" w:lineRule="auto"/>
        <w:ind w:left="1050" w:leftChars="500" w:firstLine="0" w:firstLineChars="0"/>
        <w:jc w:val="left"/>
        <w:rPr>
          <w:rFonts w:hint="eastAsia" w:ascii="仿宋" w:hAnsi="仿宋" w:eastAsia="仿宋"/>
          <w:bCs/>
          <w:sz w:val="28"/>
          <w:szCs w:val="28"/>
          <w:lang w:val="en-US" w:eastAsia="zh-CN"/>
        </w:rPr>
      </w:pPr>
      <w:r>
        <w:rPr>
          <w:rFonts w:hint="eastAsia" w:ascii="仿宋" w:hAnsi="仿宋" w:eastAsia="仿宋"/>
          <w:bCs/>
          <w:sz w:val="28"/>
          <w:szCs w:val="28"/>
          <w:lang w:val="en-US" w:eastAsia="zh-CN"/>
        </w:rPr>
        <w:t>MD5: DD968AD7630CA443380CB4969D32BCD8</w:t>
      </w:r>
    </w:p>
    <w:p>
      <w:pPr>
        <w:snapToGrid w:val="0"/>
        <w:spacing w:line="360" w:lineRule="auto"/>
        <w:ind w:left="1050" w:leftChars="500" w:firstLine="0" w:firstLineChars="0"/>
        <w:jc w:val="left"/>
        <w:rPr>
          <w:rFonts w:hint="eastAsia" w:ascii="仿宋" w:hAnsi="仿宋" w:eastAsia="仿宋"/>
          <w:bCs/>
          <w:sz w:val="28"/>
          <w:szCs w:val="28"/>
          <w:lang w:val="en-US" w:eastAsia="zh-CN"/>
        </w:rPr>
      </w:pPr>
      <w:r>
        <w:rPr>
          <w:rFonts w:hint="eastAsia" w:ascii="仿宋" w:hAnsi="仿宋" w:eastAsia="仿宋"/>
          <w:bCs/>
          <w:sz w:val="28"/>
          <w:szCs w:val="28"/>
          <w:lang w:val="en-US" w:eastAsia="zh-CN"/>
        </w:rPr>
        <w:t>SHA1: D121FAFCF31F6EE2014EE8B8C0BD756CA19E3C05</w:t>
      </w:r>
    </w:p>
    <w:p>
      <w:pPr>
        <w:snapToGrid w:val="0"/>
        <w:spacing w:line="360" w:lineRule="auto"/>
        <w:ind w:left="1050" w:leftChars="500" w:firstLine="0" w:firstLineChars="0"/>
        <w:jc w:val="left"/>
        <w:rPr>
          <w:rFonts w:hint="eastAsia" w:ascii="仿宋" w:hAnsi="仿宋" w:eastAsia="仿宋"/>
          <w:bCs/>
          <w:sz w:val="28"/>
          <w:szCs w:val="28"/>
          <w:lang w:val="en-US" w:eastAsia="zh-CN"/>
        </w:rPr>
      </w:pPr>
    </w:p>
    <w:p>
      <w:pPr>
        <w:snapToGrid w:val="0"/>
        <w:spacing w:line="360" w:lineRule="auto"/>
        <w:ind w:left="1050" w:leftChars="500" w:firstLine="0" w:firstLineChars="0"/>
        <w:jc w:val="left"/>
        <w:rPr>
          <w:rFonts w:hint="eastAsia" w:ascii="仿宋" w:hAnsi="仿宋" w:eastAsia="仿宋"/>
          <w:bCs/>
          <w:sz w:val="28"/>
          <w:szCs w:val="28"/>
          <w:lang w:val="en-US" w:eastAsia="zh-CN"/>
        </w:rPr>
      </w:pPr>
    </w:p>
    <w:p>
      <w:pPr>
        <w:snapToGrid w:val="0"/>
        <w:spacing w:line="360" w:lineRule="auto"/>
        <w:ind w:left="1050" w:leftChars="500" w:firstLine="0" w:firstLineChars="0"/>
        <w:jc w:val="left"/>
        <w:rPr>
          <w:rFonts w:hint="eastAsia" w:ascii="仿宋" w:hAnsi="仿宋" w:eastAsia="仿宋"/>
          <w:bCs/>
          <w:sz w:val="28"/>
          <w:szCs w:val="28"/>
          <w:lang w:val="en-US" w:eastAsia="zh-CN"/>
        </w:rPr>
      </w:pPr>
    </w:p>
    <w:p>
      <w:pPr>
        <w:snapToGrid w:val="0"/>
        <w:spacing w:line="360" w:lineRule="auto"/>
        <w:ind w:left="0" w:leftChars="0" w:firstLine="0" w:firstLineChars="0"/>
        <w:jc w:val="left"/>
        <w:rPr>
          <w:rFonts w:hint="eastAsia" w:ascii="仿宋" w:hAnsi="仿宋" w:eastAsia="仿宋"/>
          <w:bCs/>
          <w:sz w:val="28"/>
          <w:szCs w:val="28"/>
          <w:lang w:val="en-US" w:eastAsia="zh-CN"/>
        </w:rPr>
      </w:pPr>
    </w:p>
    <w:p>
      <w:pPr>
        <w:snapToGrid w:val="0"/>
        <w:spacing w:line="360" w:lineRule="auto"/>
        <w:ind w:left="0" w:leftChars="0" w:firstLine="0" w:firstLineChars="0"/>
        <w:jc w:val="left"/>
        <w:rPr>
          <w:rFonts w:hint="eastAsia" w:ascii="仿宋" w:hAnsi="仿宋" w:eastAsia="仿宋"/>
          <w:bCs/>
          <w:sz w:val="28"/>
          <w:szCs w:val="28"/>
          <w:lang w:val="en-US" w:eastAsia="zh-CN"/>
        </w:rPr>
      </w:pPr>
    </w:p>
    <w:p>
      <w:pPr>
        <w:snapToGrid w:val="0"/>
        <w:spacing w:line="360" w:lineRule="auto"/>
        <w:ind w:left="0" w:leftChars="0" w:firstLine="0" w:firstLineChars="0"/>
        <w:jc w:val="left"/>
        <w:rPr>
          <w:rFonts w:hint="eastAsia" w:ascii="仿宋" w:hAnsi="仿宋" w:eastAsia="仿宋"/>
          <w:bCs/>
          <w:sz w:val="28"/>
          <w:szCs w:val="28"/>
          <w:lang w:val="en-US" w:eastAsia="zh-CN"/>
        </w:rPr>
      </w:pPr>
    </w:p>
    <w:p>
      <w:pPr>
        <w:snapToGrid w:val="0"/>
        <w:spacing w:line="360" w:lineRule="auto"/>
        <w:ind w:left="0" w:leftChars="0" w:firstLine="0" w:firstLineChars="0"/>
        <w:jc w:val="left"/>
        <w:rPr>
          <w:rFonts w:hint="eastAsia" w:ascii="仿宋" w:hAnsi="仿宋" w:eastAsia="仿宋"/>
          <w:bCs/>
          <w:sz w:val="28"/>
          <w:szCs w:val="28"/>
          <w:lang w:val="en-US" w:eastAsia="zh-CN"/>
        </w:rPr>
      </w:pPr>
    </w:p>
    <w:p>
      <w:pPr>
        <w:wordWrap/>
        <w:spacing w:line="580" w:lineRule="exact"/>
        <w:ind w:left="560" w:firstLine="977" w:firstLineChars="349"/>
        <w:jc w:val="both"/>
        <w:rPr>
          <w:rFonts w:ascii="仿宋" w:hAnsi="仿宋" w:eastAsia="仿宋"/>
          <w:sz w:val="28"/>
          <w:szCs w:val="28"/>
        </w:rPr>
      </w:pPr>
      <w:r>
        <w:rPr>
          <w:rFonts w:hint="eastAsia" w:ascii="仿宋" w:hAnsi="仿宋" w:eastAsia="仿宋"/>
          <w:sz w:val="28"/>
          <w:szCs w:val="28"/>
          <w:lang w:val="en-US" w:eastAsia="zh-CN"/>
        </w:rPr>
        <w:t xml:space="preserve">       </w:t>
      </w:r>
      <w:r>
        <w:rPr>
          <w:rFonts w:hint="eastAsia" w:ascii="仿宋" w:hAnsi="仿宋" w:eastAsia="仿宋"/>
          <w:sz w:val="28"/>
          <w:szCs w:val="28"/>
          <w:lang w:val="en-US" w:eastAsia="zh-CN"/>
        </w:rPr>
        <w:tab/>
      </w:r>
      <w:r>
        <w:rPr>
          <w:rFonts w:hint="eastAsia" w:ascii="仿宋" w:hAnsi="仿宋" w:eastAsia="仿宋"/>
          <w:sz w:val="28"/>
          <w:szCs w:val="28"/>
          <w:lang w:val="en-US" w:eastAsia="zh-CN"/>
        </w:rPr>
        <w:tab/>
      </w:r>
      <w:r>
        <w:rPr>
          <w:rFonts w:hint="eastAsia" w:ascii="仿宋" w:hAnsi="仿宋" w:eastAsia="仿宋"/>
          <w:sz w:val="28"/>
          <w:szCs w:val="28"/>
          <w:lang w:val="en-US" w:eastAsia="zh-CN"/>
        </w:rPr>
        <w:tab/>
      </w:r>
      <w:r>
        <w:rPr>
          <w:rFonts w:hint="eastAsia" w:ascii="仿宋" w:hAnsi="仿宋" w:eastAsia="仿宋"/>
          <w:sz w:val="28"/>
          <w:szCs w:val="28"/>
          <w:lang w:val="en-US" w:eastAsia="zh-CN"/>
        </w:rPr>
        <w:t xml:space="preserve">  </w:t>
      </w:r>
      <w:r>
        <w:rPr>
          <w:rFonts w:ascii="仿宋" w:hAnsi="仿宋" w:eastAsia="仿宋"/>
          <w:sz w:val="28"/>
          <w:szCs w:val="28"/>
        </w:rPr>
        <w:t xml:space="preserve">司法鉴定人签名  </w:t>
      </w:r>
      <w:r>
        <w:rPr>
          <w:rFonts w:hint="eastAsia" w:ascii="仿宋" w:hAnsi="仿宋" w:eastAsia="仿宋"/>
          <w:sz w:val="28"/>
          <w:szCs w:val="28"/>
          <w:lang w:val="en-US" w:eastAsia="zh-CN"/>
        </w:rPr>
        <w:t>李欣宇</w:t>
      </w:r>
      <w:r>
        <w:rPr>
          <w:rFonts w:ascii="仿宋" w:hAnsi="仿宋" w:eastAsia="仿宋"/>
          <w:sz w:val="28"/>
          <w:szCs w:val="28"/>
        </w:rPr>
        <w:t xml:space="preserve">              </w:t>
      </w:r>
    </w:p>
    <w:p>
      <w:pPr>
        <w:spacing w:line="580" w:lineRule="exact"/>
        <w:ind w:left="560" w:firstLine="560"/>
        <w:jc w:val="right"/>
        <w:rPr>
          <w:rFonts w:hint="default" w:ascii="仿宋" w:hAnsi="仿宋" w:eastAsia="仿宋"/>
          <w:sz w:val="28"/>
          <w:szCs w:val="28"/>
          <w:lang w:val="en-US" w:eastAsia="zh-CN"/>
        </w:rPr>
      </w:pPr>
      <w:r>
        <w:rPr>
          <w:rFonts w:ascii="仿宋" w:hAnsi="仿宋" w:eastAsia="仿宋"/>
          <w:sz w:val="28"/>
          <w:szCs w:val="28"/>
        </w:rPr>
        <w:t>《司法鉴定执业证》证号：</w:t>
      </w:r>
      <w:r>
        <w:rPr>
          <w:rFonts w:hint="eastAsia" w:ascii="仿宋" w:hAnsi="仿宋" w:eastAsia="仿宋"/>
          <w:sz w:val="28"/>
          <w:szCs w:val="28"/>
          <w:lang w:val="en-US" w:eastAsia="zh-CN"/>
        </w:rPr>
        <w:t>U201911658</w:t>
      </w:r>
    </w:p>
    <w:p>
      <w:pPr>
        <w:spacing w:line="580" w:lineRule="exact"/>
        <w:ind w:left="560" w:firstLine="560"/>
        <w:jc w:val="right"/>
        <w:rPr>
          <w:rFonts w:ascii="仿宋" w:hAnsi="仿宋" w:eastAsia="仿宋"/>
          <w:sz w:val="28"/>
          <w:szCs w:val="28"/>
        </w:rPr>
      </w:pPr>
    </w:p>
    <w:p>
      <w:pPr>
        <w:tabs>
          <w:tab w:val="left" w:pos="3686"/>
          <w:tab w:val="left" w:pos="5245"/>
        </w:tabs>
        <w:wordWrap w:val="0"/>
        <w:spacing w:line="580" w:lineRule="exact"/>
        <w:ind w:left="560" w:firstLine="560"/>
        <w:jc w:val="right"/>
        <w:rPr>
          <w:rFonts w:ascii="仿宋" w:hAnsi="仿宋" w:eastAsia="仿宋"/>
          <w:sz w:val="28"/>
          <w:szCs w:val="28"/>
        </w:rPr>
      </w:pPr>
      <w:r>
        <w:rPr>
          <w:rFonts w:ascii="仿宋" w:hAnsi="仿宋" w:eastAsia="仿宋"/>
          <w:sz w:val="28"/>
          <w:szCs w:val="28"/>
        </w:rPr>
        <w:t xml:space="preserve">司法鉴定人签名  </w:t>
      </w:r>
      <w:r>
        <w:rPr>
          <w:rFonts w:hint="eastAsia" w:ascii="仿宋" w:hAnsi="仿宋" w:eastAsia="仿宋"/>
          <w:sz w:val="28"/>
          <w:szCs w:val="28"/>
          <w:lang w:val="en-US" w:eastAsia="zh-CN"/>
        </w:rPr>
        <w:t>肖凌</w:t>
      </w:r>
      <w:r>
        <w:rPr>
          <w:rFonts w:ascii="仿宋" w:hAnsi="仿宋" w:eastAsia="仿宋"/>
          <w:sz w:val="28"/>
          <w:szCs w:val="28"/>
        </w:rPr>
        <w:t xml:space="preserve">             </w:t>
      </w:r>
    </w:p>
    <w:p>
      <w:pPr>
        <w:spacing w:line="580" w:lineRule="exact"/>
        <w:ind w:left="560" w:firstLine="1394" w:firstLineChars="498"/>
        <w:jc w:val="right"/>
        <w:rPr>
          <w:rFonts w:hint="default" w:ascii="仿宋" w:hAnsi="仿宋" w:eastAsia="仿宋"/>
          <w:sz w:val="28"/>
          <w:szCs w:val="28"/>
          <w:lang w:val="en-US" w:eastAsia="zh-CN"/>
        </w:rPr>
      </w:pPr>
      <w:r>
        <w:rPr>
          <w:rFonts w:hint="eastAsia" w:ascii="仿宋" w:hAnsi="仿宋" w:eastAsia="仿宋"/>
          <w:sz w:val="28"/>
          <w:szCs w:val="28"/>
          <w:lang w:val="en-US" w:eastAsia="zh-CN"/>
        </w:rPr>
        <w:t xml:space="preserve">  </w:t>
      </w:r>
      <w:r>
        <w:rPr>
          <w:rFonts w:hint="eastAsia" w:ascii="仿宋" w:hAnsi="仿宋" w:eastAsia="仿宋"/>
          <w:sz w:val="28"/>
          <w:szCs w:val="28"/>
          <w:lang w:val="en-US" w:eastAsia="zh-CN"/>
        </w:rPr>
        <w:tab/>
      </w:r>
      <w:r>
        <w:rPr>
          <w:rFonts w:hint="eastAsia" w:ascii="仿宋" w:hAnsi="仿宋" w:eastAsia="仿宋"/>
          <w:sz w:val="28"/>
          <w:szCs w:val="28"/>
          <w:lang w:val="en-US" w:eastAsia="zh-CN"/>
        </w:rPr>
        <w:t xml:space="preserve"> </w:t>
      </w:r>
      <w:r>
        <w:rPr>
          <w:rFonts w:hint="eastAsia" w:ascii="仿宋" w:hAnsi="仿宋" w:eastAsia="仿宋"/>
          <w:sz w:val="28"/>
          <w:szCs w:val="28"/>
          <w:lang w:val="en-US" w:eastAsia="zh-CN"/>
        </w:rPr>
        <w:tab/>
      </w:r>
      <w:r>
        <w:rPr>
          <w:rFonts w:hint="eastAsia" w:ascii="仿宋" w:hAnsi="仿宋" w:eastAsia="仿宋"/>
          <w:sz w:val="28"/>
          <w:szCs w:val="28"/>
          <w:lang w:val="en-US" w:eastAsia="zh-CN"/>
        </w:rPr>
        <w:t xml:space="preserve">  </w:t>
      </w:r>
      <w:r>
        <w:rPr>
          <w:rFonts w:hint="eastAsia" w:ascii="仿宋" w:hAnsi="仿宋" w:eastAsia="仿宋"/>
          <w:sz w:val="28"/>
          <w:szCs w:val="28"/>
          <w:lang w:val="en-US" w:eastAsia="zh-CN"/>
        </w:rPr>
        <w:tab/>
      </w:r>
      <w:r>
        <w:rPr>
          <w:rFonts w:ascii="仿宋" w:hAnsi="仿宋" w:eastAsia="仿宋"/>
          <w:sz w:val="28"/>
          <w:szCs w:val="28"/>
        </w:rPr>
        <w:t>《司法鉴定执业证》证号：</w:t>
      </w:r>
      <w:r>
        <w:rPr>
          <w:rFonts w:hint="eastAsia" w:ascii="仿宋" w:hAnsi="仿宋" w:eastAsia="仿宋"/>
          <w:sz w:val="28"/>
          <w:szCs w:val="28"/>
          <w:lang w:val="en-US" w:eastAsia="zh-CN"/>
        </w:rPr>
        <w:t>11111111111</w:t>
      </w:r>
    </w:p>
    <w:p>
      <w:pPr>
        <w:spacing w:line="580" w:lineRule="exact"/>
        <w:ind w:left="560" w:firstLine="560"/>
        <w:jc w:val="right"/>
        <w:rPr>
          <w:rFonts w:ascii="仿宋" w:hAnsi="仿宋" w:eastAsia="仿宋"/>
          <w:sz w:val="28"/>
          <w:szCs w:val="28"/>
        </w:rPr>
      </w:pPr>
    </w:p>
    <w:p>
      <w:pPr>
        <w:spacing w:line="580" w:lineRule="exact"/>
        <w:ind w:left="560" w:firstLine="560"/>
        <w:jc w:val="right"/>
        <w:rPr>
          <w:rFonts w:ascii="仿宋" w:hAnsi="仿宋" w:eastAsia="仿宋"/>
          <w:sz w:val="28"/>
          <w:szCs w:val="28"/>
        </w:rPr>
      </w:pPr>
    </w:p>
    <w:p>
      <w:pPr>
        <w:wordWrap w:val="0"/>
        <w:spacing w:line="580" w:lineRule="exact"/>
        <w:ind w:left="561" w:leftChars="267" w:firstLine="4902" w:firstLineChars="1751"/>
        <w:jc w:val="right"/>
        <w:rPr>
          <w:rFonts w:ascii="仿宋" w:hAnsi="仿宋" w:eastAsia="仿宋"/>
          <w:sz w:val="28"/>
          <w:szCs w:val="28"/>
        </w:rPr>
      </w:pPr>
      <w:r>
        <w:rPr>
          <w:rFonts w:ascii="仿宋" w:hAnsi="仿宋" w:eastAsia="仿宋"/>
          <w:sz w:val="28"/>
          <w:szCs w:val="28"/>
        </w:rPr>
        <w:t>二O二</w:t>
      </w:r>
      <w:r>
        <w:rPr>
          <w:rFonts w:hint="eastAsia" w:ascii="仿宋" w:hAnsi="仿宋" w:eastAsia="仿宋"/>
          <w:sz w:val="28"/>
          <w:szCs w:val="28"/>
          <w:lang w:val="en-US" w:eastAsia="zh-CN"/>
        </w:rPr>
        <w:t>二</w:t>
      </w:r>
      <w:r>
        <w:rPr>
          <w:rFonts w:ascii="仿宋" w:hAnsi="仿宋" w:eastAsia="仿宋"/>
          <w:sz w:val="28"/>
          <w:szCs w:val="28"/>
        </w:rPr>
        <w:t>年</w:t>
      </w:r>
      <w:r>
        <w:rPr>
          <w:rFonts w:hint="eastAsia" w:ascii="仿宋" w:hAnsi="仿宋" w:eastAsia="仿宋"/>
          <w:sz w:val="28"/>
          <w:szCs w:val="28"/>
          <w:lang w:val="en-US" w:eastAsia="zh-CN"/>
        </w:rPr>
        <w:t>五</w:t>
      </w:r>
      <w:r>
        <w:rPr>
          <w:rFonts w:ascii="仿宋" w:hAnsi="仿宋" w:eastAsia="仿宋"/>
          <w:sz w:val="28"/>
          <w:szCs w:val="28"/>
        </w:rPr>
        <w:t>月</w:t>
      </w:r>
      <w:r>
        <w:rPr>
          <w:rFonts w:hint="eastAsia" w:ascii="仿宋" w:hAnsi="仿宋" w:eastAsia="仿宋"/>
          <w:sz w:val="28"/>
          <w:szCs w:val="28"/>
          <w:lang w:val="en-US" w:eastAsia="zh-CN"/>
        </w:rPr>
        <w:t>三十</w:t>
      </w:r>
      <w:r>
        <w:rPr>
          <w:rFonts w:ascii="仿宋" w:hAnsi="仿宋" w:eastAsia="仿宋"/>
          <w:sz w:val="28"/>
          <w:szCs w:val="28"/>
        </w:rPr>
        <w:t>日</w:t>
      </w:r>
    </w:p>
    <w:p>
      <w:pPr>
        <w:adjustRightInd w:val="0"/>
        <w:snapToGrid w:val="0"/>
        <w:spacing w:line="580" w:lineRule="exact"/>
        <w:ind w:firstLine="0" w:firstLineChars="0"/>
        <w:jc w:val="center"/>
        <w:rPr>
          <w:rFonts w:eastAsia="仿宋"/>
          <w:sz w:val="18"/>
          <w:szCs w:val="18"/>
        </w:rPr>
      </w:pPr>
    </w:p>
    <w:p>
      <w:pPr>
        <w:spacing w:line="360" w:lineRule="auto"/>
        <w:ind w:firstLine="480"/>
        <w:rPr>
          <w:rFonts w:hint="default" w:ascii="Calibri" w:hAnsi="Calibri" w:eastAsia="仿宋_GB2312" w:cs="Calibri"/>
          <w:sz w:val="24"/>
          <w:szCs w:val="24"/>
          <w:lang w:val="en-US" w:eastAsia="zh-CN"/>
        </w:rPr>
      </w:pPr>
    </w:p>
    <w:sectPr>
      <w:foot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modern"/>
    <w:pitch w:val="default"/>
    <w:sig w:usb0="0000028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 w:name="PMingLiU">
    <w:altName w:val="PMingLiU-ExtB"/>
    <w:panose1 w:val="02020500000000000000"/>
    <w:charset w:val="88"/>
    <w:family w:val="roman"/>
    <w:pitch w:val="default"/>
    <w:sig w:usb0="00000000" w:usb1="00000000" w:usb2="00000016" w:usb3="00000000" w:csb0="00100001" w:csb1="00000000"/>
  </w:font>
  <w:font w:name="PMingLiU-ExtB">
    <w:panose1 w:val="02020500000000000000"/>
    <w:charset w:val="88"/>
    <w:family w:val="auto"/>
    <w:pitch w:val="default"/>
    <w:sig w:usb0="8000002F" w:usb1="02000008" w:usb2="00000000" w:usb3="00000000" w:csb0="00100001" w:csb1="00000000"/>
  </w:font>
  <w:font w:name="Helvetica">
    <w:altName w:val="Arial"/>
    <w:panose1 w:val="020B0604020202030204"/>
    <w:charset w:val="00"/>
    <w:family w:val="swiss"/>
    <w:pitch w:val="default"/>
    <w:sig w:usb0="00000000" w:usb1="00000000" w:usb2="00000000" w:usb3="00000000" w:csb0="00000093"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ind w:left="0" w:leftChars="0" w:firstLine="0" w:firstLineChars="0"/>
                            <w:rPr>
                              <w:rFonts w:hint="eastAsia" w:ascii="微软雅黑" w:hAnsi="微软雅黑" w:eastAsia="微软雅黑" w:cs="微软雅黑"/>
                              <w:b/>
                              <w:bCs/>
                            </w:rPr>
                          </w:pPr>
                          <w:r>
                            <w:rPr>
                              <w:rFonts w:hint="eastAsia" w:ascii="微软雅黑" w:hAnsi="微软雅黑" w:eastAsia="微软雅黑" w:cs="微软雅黑"/>
                              <w:b/>
                              <w:bCs/>
                            </w:rPr>
                            <w:fldChar w:fldCharType="begin"/>
                          </w:r>
                          <w:r>
                            <w:rPr>
                              <w:rFonts w:hint="eastAsia" w:ascii="微软雅黑" w:hAnsi="微软雅黑" w:eastAsia="微软雅黑" w:cs="微软雅黑"/>
                              <w:b/>
                              <w:bCs/>
                            </w:rPr>
                            <w:instrText xml:space="preserve"> PAGE  \* MERGEFORMAT </w:instrText>
                          </w:r>
                          <w:r>
                            <w:rPr>
                              <w:rFonts w:hint="eastAsia" w:ascii="微软雅黑" w:hAnsi="微软雅黑" w:eastAsia="微软雅黑" w:cs="微软雅黑"/>
                              <w:b/>
                              <w:bCs/>
                            </w:rPr>
                            <w:fldChar w:fldCharType="separate"/>
                          </w:r>
                          <w:r>
                            <w:rPr>
                              <w:rFonts w:hint="eastAsia" w:ascii="微软雅黑" w:hAnsi="微软雅黑" w:eastAsia="微软雅黑" w:cs="微软雅黑"/>
                              <w:b/>
                              <w:bCs/>
                            </w:rPr>
                            <w:t>3</w:t>
                          </w:r>
                          <w:r>
                            <w:rPr>
                              <w:rFonts w:hint="eastAsia" w:ascii="微软雅黑" w:hAnsi="微软雅黑" w:eastAsia="微软雅黑" w:cs="微软雅黑"/>
                              <w:b/>
                              <w:bC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6"/>
                      <w:ind w:left="0" w:leftChars="0" w:firstLine="0" w:firstLineChars="0"/>
                      <w:rPr>
                        <w:rFonts w:hint="eastAsia" w:ascii="微软雅黑" w:hAnsi="微软雅黑" w:eastAsia="微软雅黑" w:cs="微软雅黑"/>
                        <w:b/>
                        <w:bCs/>
                      </w:rPr>
                    </w:pPr>
                    <w:r>
                      <w:rPr>
                        <w:rFonts w:hint="eastAsia" w:ascii="微软雅黑" w:hAnsi="微软雅黑" w:eastAsia="微软雅黑" w:cs="微软雅黑"/>
                        <w:b/>
                        <w:bCs/>
                      </w:rPr>
                      <w:fldChar w:fldCharType="begin"/>
                    </w:r>
                    <w:r>
                      <w:rPr>
                        <w:rFonts w:hint="eastAsia" w:ascii="微软雅黑" w:hAnsi="微软雅黑" w:eastAsia="微软雅黑" w:cs="微软雅黑"/>
                        <w:b/>
                        <w:bCs/>
                      </w:rPr>
                      <w:instrText xml:space="preserve"> PAGE  \* MERGEFORMAT </w:instrText>
                    </w:r>
                    <w:r>
                      <w:rPr>
                        <w:rFonts w:hint="eastAsia" w:ascii="微软雅黑" w:hAnsi="微软雅黑" w:eastAsia="微软雅黑" w:cs="微软雅黑"/>
                        <w:b/>
                        <w:bCs/>
                      </w:rPr>
                      <w:fldChar w:fldCharType="separate"/>
                    </w:r>
                    <w:r>
                      <w:rPr>
                        <w:rFonts w:hint="eastAsia" w:ascii="微软雅黑" w:hAnsi="微软雅黑" w:eastAsia="微软雅黑" w:cs="微软雅黑"/>
                        <w:b/>
                        <w:bCs/>
                      </w:rPr>
                      <w:t>3</w:t>
                    </w:r>
                    <w:r>
                      <w:rPr>
                        <w:rFonts w:hint="eastAsia" w:ascii="微软雅黑" w:hAnsi="微软雅黑" w:eastAsia="微软雅黑" w:cs="微软雅黑"/>
                        <w:b/>
                        <w:bCs/>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20"/>
      </w:pPr>
      <w:r>
        <w:separator/>
      </w:r>
    </w:p>
  </w:footnote>
  <w:footnote w:type="continuationSeparator" w:id="1">
    <w:p>
      <w:pPr>
        <w:spacing w:line="360" w:lineRule="auto"/>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15B34F"/>
    <w:multiLevelType w:val="singleLevel"/>
    <w:tmpl w:val="8715B34F"/>
    <w:lvl w:ilvl="0" w:tentative="0">
      <w:start w:val="1"/>
      <w:numFmt w:val="decimal"/>
      <w:suff w:val="nothing"/>
      <w:lvlText w:val="%1、"/>
      <w:lvlJc w:val="left"/>
    </w:lvl>
  </w:abstractNum>
  <w:abstractNum w:abstractNumId="1">
    <w:nsid w:val="907F33BF"/>
    <w:multiLevelType w:val="singleLevel"/>
    <w:tmpl w:val="907F33BF"/>
    <w:lvl w:ilvl="0" w:tentative="0">
      <w:start w:val="1"/>
      <w:numFmt w:val="decimal"/>
      <w:suff w:val="nothing"/>
      <w:lvlText w:val="%1、"/>
      <w:lvlJc w:val="left"/>
    </w:lvl>
  </w:abstractNum>
  <w:abstractNum w:abstractNumId="2">
    <w:nsid w:val="99806B84"/>
    <w:multiLevelType w:val="singleLevel"/>
    <w:tmpl w:val="99806B84"/>
    <w:lvl w:ilvl="0" w:tentative="0">
      <w:start w:val="1"/>
      <w:numFmt w:val="decimal"/>
      <w:suff w:val="nothing"/>
      <w:lvlText w:val="%1、"/>
      <w:lvlJc w:val="left"/>
    </w:lvl>
  </w:abstractNum>
  <w:abstractNum w:abstractNumId="3">
    <w:nsid w:val="E6CF59FB"/>
    <w:multiLevelType w:val="singleLevel"/>
    <w:tmpl w:val="E6CF59FB"/>
    <w:lvl w:ilvl="0" w:tentative="0">
      <w:start w:val="1"/>
      <w:numFmt w:val="decimal"/>
      <w:suff w:val="nothing"/>
      <w:lvlText w:val="%1、"/>
      <w:lvlJc w:val="left"/>
    </w:lvl>
  </w:abstractNum>
  <w:abstractNum w:abstractNumId="4">
    <w:nsid w:val="0F7D26FC"/>
    <w:multiLevelType w:val="singleLevel"/>
    <w:tmpl w:val="0F7D26FC"/>
    <w:lvl w:ilvl="0" w:tentative="0">
      <w:start w:val="1"/>
      <w:numFmt w:val="decimal"/>
      <w:suff w:val="nothing"/>
      <w:lvlText w:val="%1、"/>
      <w:lvlJc w:val="left"/>
    </w:lvl>
  </w:abstractNum>
  <w:abstractNum w:abstractNumId="5">
    <w:nsid w:val="21A91766"/>
    <w:multiLevelType w:val="multilevel"/>
    <w:tmpl w:val="21A91766"/>
    <w:lvl w:ilvl="0" w:tentative="0">
      <w:start w:val="1"/>
      <w:numFmt w:val="chineseCountingThousand"/>
      <w:lvlText w:val="(%1)"/>
      <w:lvlJc w:val="left"/>
      <w:pPr>
        <w:ind w:left="987" w:hanging="420"/>
      </w:pPr>
      <w:rPr>
        <w:rFonts w:hint="default" w:ascii="仿宋" w:hAnsi="仿宋" w:eastAsia="仿宋"/>
      </w:rPr>
    </w:lvl>
    <w:lvl w:ilvl="1" w:tentative="0">
      <w:start w:val="1"/>
      <w:numFmt w:val="lowerLetter"/>
      <w:lvlText w:val="%2)"/>
      <w:lvlJc w:val="left"/>
      <w:pPr>
        <w:ind w:left="1407" w:hanging="420"/>
      </w:pPr>
    </w:lvl>
    <w:lvl w:ilvl="2" w:tentative="0">
      <w:start w:val="1"/>
      <w:numFmt w:val="lowerRoman"/>
      <w:lvlText w:val="%3."/>
      <w:lvlJc w:val="right"/>
      <w:pPr>
        <w:ind w:left="1827" w:hanging="420"/>
      </w:pPr>
    </w:lvl>
    <w:lvl w:ilvl="3" w:tentative="0">
      <w:start w:val="1"/>
      <w:numFmt w:val="decimal"/>
      <w:lvlText w:val="%4."/>
      <w:lvlJc w:val="left"/>
      <w:pPr>
        <w:ind w:left="2247" w:hanging="420"/>
      </w:pPr>
    </w:lvl>
    <w:lvl w:ilvl="4" w:tentative="0">
      <w:start w:val="1"/>
      <w:numFmt w:val="lowerLetter"/>
      <w:lvlText w:val="%5)"/>
      <w:lvlJc w:val="left"/>
      <w:pPr>
        <w:ind w:left="2667" w:hanging="420"/>
      </w:pPr>
    </w:lvl>
    <w:lvl w:ilvl="5" w:tentative="0">
      <w:start w:val="1"/>
      <w:numFmt w:val="lowerRoman"/>
      <w:lvlText w:val="%6."/>
      <w:lvlJc w:val="right"/>
      <w:pPr>
        <w:ind w:left="3087" w:hanging="420"/>
      </w:pPr>
    </w:lvl>
    <w:lvl w:ilvl="6" w:tentative="0">
      <w:start w:val="1"/>
      <w:numFmt w:val="decimal"/>
      <w:lvlText w:val="%7."/>
      <w:lvlJc w:val="left"/>
      <w:pPr>
        <w:ind w:left="3507" w:hanging="420"/>
      </w:pPr>
    </w:lvl>
    <w:lvl w:ilvl="7" w:tentative="0">
      <w:start w:val="1"/>
      <w:numFmt w:val="lowerLetter"/>
      <w:lvlText w:val="%8)"/>
      <w:lvlJc w:val="left"/>
      <w:pPr>
        <w:ind w:left="3927" w:hanging="420"/>
      </w:pPr>
    </w:lvl>
    <w:lvl w:ilvl="8" w:tentative="0">
      <w:start w:val="1"/>
      <w:numFmt w:val="lowerRoman"/>
      <w:lvlText w:val="%9."/>
      <w:lvlJc w:val="right"/>
      <w:pPr>
        <w:ind w:left="4347" w:hanging="420"/>
      </w:pPr>
    </w:lvl>
  </w:abstractNum>
  <w:abstractNum w:abstractNumId="6">
    <w:nsid w:val="253A6A25"/>
    <w:multiLevelType w:val="multilevel"/>
    <w:tmpl w:val="253A6A25"/>
    <w:lvl w:ilvl="0" w:tentative="0">
      <w:start w:val="1"/>
      <w:numFmt w:val="chineseCountingThousand"/>
      <w:lvlText w:val="(%1)"/>
      <w:lvlJc w:val="left"/>
      <w:pPr>
        <w:ind w:left="987" w:hanging="420"/>
      </w:pPr>
      <w:rPr>
        <w:rFonts w:hint="eastAsia" w:ascii="仿宋" w:hAnsi="仿宋" w:eastAsia="仿宋"/>
        <w:color w:val="000000" w:themeColor="text1"/>
        <w14:textFill>
          <w14:solidFill>
            <w14:schemeClr w14:val="tx1"/>
          </w14:solidFill>
        </w14:textFill>
      </w:rPr>
    </w:lvl>
    <w:lvl w:ilvl="1" w:tentative="0">
      <w:start w:val="1"/>
      <w:numFmt w:val="lowerLetter"/>
      <w:lvlText w:val="%2)"/>
      <w:lvlJc w:val="left"/>
      <w:pPr>
        <w:ind w:left="1407" w:hanging="420"/>
      </w:pPr>
    </w:lvl>
    <w:lvl w:ilvl="2" w:tentative="0">
      <w:start w:val="1"/>
      <w:numFmt w:val="lowerRoman"/>
      <w:lvlText w:val="%3."/>
      <w:lvlJc w:val="right"/>
      <w:pPr>
        <w:ind w:left="1827" w:hanging="420"/>
      </w:pPr>
    </w:lvl>
    <w:lvl w:ilvl="3" w:tentative="0">
      <w:start w:val="1"/>
      <w:numFmt w:val="decimal"/>
      <w:lvlText w:val="%4."/>
      <w:lvlJc w:val="left"/>
      <w:pPr>
        <w:ind w:left="2247" w:hanging="420"/>
      </w:pPr>
    </w:lvl>
    <w:lvl w:ilvl="4" w:tentative="0">
      <w:start w:val="1"/>
      <w:numFmt w:val="lowerLetter"/>
      <w:lvlText w:val="%5)"/>
      <w:lvlJc w:val="left"/>
      <w:pPr>
        <w:ind w:left="2667" w:hanging="420"/>
      </w:pPr>
    </w:lvl>
    <w:lvl w:ilvl="5" w:tentative="0">
      <w:start w:val="1"/>
      <w:numFmt w:val="lowerRoman"/>
      <w:lvlText w:val="%6."/>
      <w:lvlJc w:val="right"/>
      <w:pPr>
        <w:ind w:left="3087" w:hanging="420"/>
      </w:pPr>
    </w:lvl>
    <w:lvl w:ilvl="6" w:tentative="0">
      <w:start w:val="1"/>
      <w:numFmt w:val="decimal"/>
      <w:lvlText w:val="%7."/>
      <w:lvlJc w:val="left"/>
      <w:pPr>
        <w:ind w:left="3507" w:hanging="420"/>
      </w:pPr>
    </w:lvl>
    <w:lvl w:ilvl="7" w:tentative="0">
      <w:start w:val="1"/>
      <w:numFmt w:val="lowerLetter"/>
      <w:lvlText w:val="%8)"/>
      <w:lvlJc w:val="left"/>
      <w:pPr>
        <w:ind w:left="3927" w:hanging="420"/>
      </w:pPr>
    </w:lvl>
    <w:lvl w:ilvl="8" w:tentative="0">
      <w:start w:val="1"/>
      <w:numFmt w:val="lowerRoman"/>
      <w:lvlText w:val="%9."/>
      <w:lvlJc w:val="right"/>
      <w:pPr>
        <w:ind w:left="4347" w:hanging="420"/>
      </w:pPr>
    </w:lvl>
  </w:abstractNum>
  <w:abstractNum w:abstractNumId="7">
    <w:nsid w:val="3AA63AD7"/>
    <w:multiLevelType w:val="multilevel"/>
    <w:tmpl w:val="3AA63AD7"/>
    <w:lvl w:ilvl="0" w:tentative="0">
      <w:start w:val="1"/>
      <w:numFmt w:val="chineseCountingThousand"/>
      <w:lvlText w:val="(%1)"/>
      <w:lvlJc w:val="left"/>
      <w:pPr>
        <w:ind w:left="840" w:hanging="420"/>
      </w:pPr>
      <w:rPr>
        <w:rFonts w:hint="default" w:ascii="仿宋" w:hAnsi="仿宋" w:eastAsia="仿宋"/>
      </w:rPr>
    </w:lvl>
    <w:lvl w:ilvl="1" w:tentative="0">
      <w:start w:val="1"/>
      <w:numFmt w:val="lowerLetter"/>
      <w:lvlText w:val="%2)"/>
      <w:lvlJc w:val="left"/>
      <w:pPr>
        <w:ind w:left="1407" w:hanging="420"/>
      </w:pPr>
    </w:lvl>
    <w:lvl w:ilvl="2" w:tentative="0">
      <w:start w:val="1"/>
      <w:numFmt w:val="lowerRoman"/>
      <w:lvlText w:val="%3."/>
      <w:lvlJc w:val="right"/>
      <w:pPr>
        <w:ind w:left="1827" w:hanging="420"/>
      </w:pPr>
    </w:lvl>
    <w:lvl w:ilvl="3" w:tentative="0">
      <w:start w:val="1"/>
      <w:numFmt w:val="decimal"/>
      <w:lvlText w:val="%4."/>
      <w:lvlJc w:val="left"/>
      <w:pPr>
        <w:ind w:left="2247" w:hanging="420"/>
      </w:pPr>
    </w:lvl>
    <w:lvl w:ilvl="4" w:tentative="0">
      <w:start w:val="1"/>
      <w:numFmt w:val="lowerLetter"/>
      <w:lvlText w:val="%5)"/>
      <w:lvlJc w:val="left"/>
      <w:pPr>
        <w:ind w:left="2667" w:hanging="420"/>
      </w:pPr>
    </w:lvl>
    <w:lvl w:ilvl="5" w:tentative="0">
      <w:start w:val="1"/>
      <w:numFmt w:val="lowerRoman"/>
      <w:lvlText w:val="%6."/>
      <w:lvlJc w:val="right"/>
      <w:pPr>
        <w:ind w:left="3087" w:hanging="420"/>
      </w:pPr>
    </w:lvl>
    <w:lvl w:ilvl="6" w:tentative="0">
      <w:start w:val="1"/>
      <w:numFmt w:val="decimal"/>
      <w:lvlText w:val="%7."/>
      <w:lvlJc w:val="left"/>
      <w:pPr>
        <w:ind w:left="3507" w:hanging="420"/>
      </w:pPr>
    </w:lvl>
    <w:lvl w:ilvl="7" w:tentative="0">
      <w:start w:val="1"/>
      <w:numFmt w:val="lowerLetter"/>
      <w:lvlText w:val="%8)"/>
      <w:lvlJc w:val="left"/>
      <w:pPr>
        <w:ind w:left="3927" w:hanging="420"/>
      </w:pPr>
    </w:lvl>
    <w:lvl w:ilvl="8" w:tentative="0">
      <w:start w:val="1"/>
      <w:numFmt w:val="lowerRoman"/>
      <w:lvlText w:val="%9."/>
      <w:lvlJc w:val="right"/>
      <w:pPr>
        <w:ind w:left="4347" w:hanging="420"/>
      </w:pPr>
    </w:lvl>
  </w:abstractNum>
  <w:abstractNum w:abstractNumId="8">
    <w:nsid w:val="4A25352D"/>
    <w:multiLevelType w:val="multilevel"/>
    <w:tmpl w:val="4A25352D"/>
    <w:lvl w:ilvl="0" w:tentative="0">
      <w:start w:val="1"/>
      <w:numFmt w:val="decimal"/>
      <w:lvlText w:val="%1."/>
      <w:lvlJc w:val="left"/>
      <w:pPr>
        <w:ind w:left="980" w:hanging="420"/>
      </w:p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9">
    <w:nsid w:val="546747CF"/>
    <w:multiLevelType w:val="multilevel"/>
    <w:tmpl w:val="546747CF"/>
    <w:lvl w:ilvl="0" w:tentative="0">
      <w:start w:val="1"/>
      <w:numFmt w:val="decimal"/>
      <w:pStyle w:val="2"/>
      <w:suff w:val="nothing"/>
      <w:lvlText w:val="第%1章"/>
      <w:lvlJc w:val="left"/>
      <w:pPr>
        <w:ind w:left="0" w:firstLine="0"/>
      </w:pPr>
      <w:rPr>
        <w:rFonts w:hint="eastAsia"/>
      </w:rPr>
    </w:lvl>
    <w:lvl w:ilvl="1" w:tentative="0">
      <w:start w:val="1"/>
      <w:numFmt w:val="none"/>
      <w:suff w:val="nothing"/>
      <w:lvlText w:val=""/>
      <w:lvlJc w:val="left"/>
      <w:pPr>
        <w:ind w:left="0" w:firstLine="0"/>
      </w:pPr>
      <w:rPr>
        <w:rFonts w:hint="eastAsia"/>
      </w:rPr>
    </w:lvl>
    <w:lvl w:ilvl="2" w:tentative="0">
      <w:start w:val="1"/>
      <w:numFmt w:val="none"/>
      <w:suff w:val="nothing"/>
      <w:lvlText w:val=""/>
      <w:lvlJc w:val="left"/>
      <w:pPr>
        <w:ind w:left="0" w:firstLine="0"/>
      </w:pPr>
      <w:rPr>
        <w:rFonts w:hint="eastAsia"/>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10">
    <w:nsid w:val="548126EB"/>
    <w:multiLevelType w:val="multilevel"/>
    <w:tmpl w:val="548126EB"/>
    <w:lvl w:ilvl="0" w:tentative="0">
      <w:start w:val="1"/>
      <w:numFmt w:val="decimal"/>
      <w:lvlText w:val="%1."/>
      <w:lvlJc w:val="left"/>
      <w:pPr>
        <w:ind w:left="980" w:hanging="420"/>
      </w:p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11">
    <w:nsid w:val="5F6411A1"/>
    <w:multiLevelType w:val="multilevel"/>
    <w:tmpl w:val="5F6411A1"/>
    <w:lvl w:ilvl="0" w:tentative="0">
      <w:start w:val="1"/>
      <w:numFmt w:val="decimal"/>
      <w:lvlText w:val="%1."/>
      <w:lvlJc w:val="left"/>
      <w:pPr>
        <w:ind w:left="980" w:hanging="420"/>
      </w:p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num w:numId="1">
    <w:abstractNumId w:val="9"/>
  </w:num>
  <w:num w:numId="2">
    <w:abstractNumId w:val="6"/>
  </w:num>
  <w:num w:numId="3">
    <w:abstractNumId w:val="8"/>
  </w:num>
  <w:num w:numId="4">
    <w:abstractNumId w:val="10"/>
  </w:num>
  <w:num w:numId="5">
    <w:abstractNumId w:val="11"/>
  </w:num>
  <w:num w:numId="6">
    <w:abstractNumId w:val="7"/>
  </w:num>
  <w:num w:numId="7">
    <w:abstractNumId w:val="2"/>
  </w:num>
  <w:num w:numId="8">
    <w:abstractNumId w:val="1"/>
  </w:num>
  <w:num w:numId="9">
    <w:abstractNumId w:val="0"/>
  </w:num>
  <w:num w:numId="10">
    <w:abstractNumId w:val="3"/>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A5OTQxYjM4MWRjY2EyNGFkYTA4MTBmZWVhMDk1OTEifQ=="/>
  </w:docVars>
  <w:rsids>
    <w:rsidRoot w:val="96BB2400"/>
    <w:rsid w:val="02812738"/>
    <w:rsid w:val="04226A9B"/>
    <w:rsid w:val="06F4445C"/>
    <w:rsid w:val="0AB2506C"/>
    <w:rsid w:val="0D375F3E"/>
    <w:rsid w:val="0FD80032"/>
    <w:rsid w:val="111B1786"/>
    <w:rsid w:val="14397597"/>
    <w:rsid w:val="16843542"/>
    <w:rsid w:val="18E204F5"/>
    <w:rsid w:val="19A3636A"/>
    <w:rsid w:val="1EBBC573"/>
    <w:rsid w:val="1FDF5E9E"/>
    <w:rsid w:val="24953CDD"/>
    <w:rsid w:val="28AC5FA3"/>
    <w:rsid w:val="2A3B6C6F"/>
    <w:rsid w:val="2A91414A"/>
    <w:rsid w:val="2ED6031D"/>
    <w:rsid w:val="313C66E7"/>
    <w:rsid w:val="32CC5B86"/>
    <w:rsid w:val="342474A4"/>
    <w:rsid w:val="3BE11C4F"/>
    <w:rsid w:val="3C704D5C"/>
    <w:rsid w:val="3CCB1015"/>
    <w:rsid w:val="41526080"/>
    <w:rsid w:val="439D4AA7"/>
    <w:rsid w:val="43B803F8"/>
    <w:rsid w:val="447275EF"/>
    <w:rsid w:val="452D6255"/>
    <w:rsid w:val="46C24DA1"/>
    <w:rsid w:val="47CB02A3"/>
    <w:rsid w:val="47EFC000"/>
    <w:rsid w:val="4A0C2897"/>
    <w:rsid w:val="4DAB631C"/>
    <w:rsid w:val="50305CDD"/>
    <w:rsid w:val="52117482"/>
    <w:rsid w:val="54064AA4"/>
    <w:rsid w:val="592D3CE7"/>
    <w:rsid w:val="5A012C8E"/>
    <w:rsid w:val="5AB558E3"/>
    <w:rsid w:val="5D452050"/>
    <w:rsid w:val="5D4639A6"/>
    <w:rsid w:val="5E64051A"/>
    <w:rsid w:val="5E911E5B"/>
    <w:rsid w:val="5EF05B26"/>
    <w:rsid w:val="5FAEB395"/>
    <w:rsid w:val="5FCFA8F8"/>
    <w:rsid w:val="63730D46"/>
    <w:rsid w:val="6707714E"/>
    <w:rsid w:val="6BC9074F"/>
    <w:rsid w:val="6EF78D2C"/>
    <w:rsid w:val="6F2968A7"/>
    <w:rsid w:val="6F5C1474"/>
    <w:rsid w:val="6F7F514F"/>
    <w:rsid w:val="6FF55C24"/>
    <w:rsid w:val="71BE49AC"/>
    <w:rsid w:val="73C36D27"/>
    <w:rsid w:val="74E55D4B"/>
    <w:rsid w:val="77517F9A"/>
    <w:rsid w:val="791650FE"/>
    <w:rsid w:val="7CFA6265"/>
    <w:rsid w:val="7F7D9E05"/>
    <w:rsid w:val="7FFE3B48"/>
    <w:rsid w:val="96BB2400"/>
    <w:rsid w:val="98F634FC"/>
    <w:rsid w:val="9FFF3EAC"/>
    <w:rsid w:val="AEBECC50"/>
    <w:rsid w:val="B7FF03E9"/>
    <w:rsid w:val="BF3EE29D"/>
    <w:rsid w:val="C7EF80FE"/>
    <w:rsid w:val="CBCE7374"/>
    <w:rsid w:val="E67F927F"/>
    <w:rsid w:val="EF6324A5"/>
    <w:rsid w:val="F77FABEA"/>
    <w:rsid w:val="FDFF2EB6"/>
    <w:rsid w:val="FF59C0B4"/>
    <w:rsid w:val="FFFF92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spacing w:before="100" w:beforeAutospacing="1" w:after="100" w:afterAutospacing="1"/>
      <w:ind w:firstLine="200" w:firstLineChars="0"/>
      <w:jc w:val="center"/>
      <w:outlineLvl w:val="0"/>
    </w:pPr>
    <w:rPr>
      <w:rFonts w:ascii="Calibri" w:hAnsi="Calibri"/>
      <w:b/>
      <w:bCs/>
      <w:kern w:val="44"/>
      <w:sz w:val="32"/>
      <w:szCs w:val="44"/>
    </w:rPr>
  </w:style>
  <w:style w:type="paragraph" w:styleId="3">
    <w:name w:val="heading 2"/>
    <w:basedOn w:val="1"/>
    <w:next w:val="1"/>
    <w:unhideWhenUsed/>
    <w:qFormat/>
    <w:uiPriority w:val="0"/>
    <w:pPr>
      <w:widowControl/>
      <w:spacing w:before="100" w:beforeAutospacing="1" w:after="100" w:afterAutospacing="1"/>
      <w:ind w:firstLine="0" w:firstLineChars="0"/>
      <w:jc w:val="center"/>
      <w:outlineLvl w:val="1"/>
    </w:pPr>
    <w:rPr>
      <w:rFonts w:ascii="新宋体" w:hAnsi="新宋体" w:cs="宋体"/>
      <w:b/>
      <w:bCs/>
      <w:kern w:val="0"/>
      <w:sz w:val="28"/>
      <w:szCs w:val="32"/>
    </w:rPr>
  </w:style>
  <w:style w:type="paragraph" w:styleId="4">
    <w:name w:val="heading 3"/>
    <w:basedOn w:val="1"/>
    <w:next w:val="1"/>
    <w:unhideWhenUsed/>
    <w:qFormat/>
    <w:uiPriority w:val="0"/>
    <w:pPr>
      <w:keepNext/>
      <w:keepLines/>
      <w:spacing w:before="100" w:beforeAutospacing="1" w:after="100" w:afterAutospacing="1"/>
      <w:ind w:left="204" w:leftChars="100" w:right="204" w:rightChars="100" w:firstLine="0" w:firstLineChars="0"/>
      <w:jc w:val="left"/>
      <w:textAlignment w:val="top"/>
      <w:outlineLvl w:val="2"/>
    </w:pPr>
    <w:rPr>
      <w:b/>
      <w:bCs/>
      <w:sz w:val="24"/>
      <w:szCs w:val="32"/>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0"/>
    <w:rPr>
      <w:sz w:val="20"/>
      <w:szCs w:val="20"/>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rPr>
      <w:rFonts w:eastAsia="微软雅黑" w:asciiTheme="minorAscii" w:hAnsiTheme="minorAscii"/>
      <w:color w:val="4AADFF"/>
      <w:sz w:val="24"/>
    </w:rPr>
  </w:style>
  <w:style w:type="paragraph" w:styleId="9">
    <w:name w:val="toc 2"/>
    <w:basedOn w:val="1"/>
    <w:next w:val="1"/>
    <w:qFormat/>
    <w:uiPriority w:val="0"/>
    <w:pPr>
      <w:ind w:left="420" w:leftChars="200"/>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3">
    <w:name w:val="List Paragraph"/>
    <w:basedOn w:val="1"/>
    <w:qFormat/>
    <w:uiPriority w:val="99"/>
    <w:pPr>
      <w:spacing w:after="200" w:line="276" w:lineRule="auto"/>
      <w:ind w:firstLine="420"/>
    </w:pPr>
    <w:rPr>
      <w:rFonts w:ascii="Calibri" w:hAnsi="Calibri" w:eastAsia="PMingLiU"/>
      <w:sz w:val="22"/>
      <w:szCs w:val="22"/>
      <w:lang w:eastAsia="zh-TW"/>
    </w:rPr>
  </w:style>
  <w:style w:type="paragraph" w:customStyle="1" w:styleId="14">
    <w:name w:val="列出段落1"/>
    <w:basedOn w:val="1"/>
    <w:qFormat/>
    <w:uiPriority w:val="0"/>
    <w:pPr>
      <w:widowControl/>
      <w:spacing w:after="200" w:line="276" w:lineRule="auto"/>
      <w:ind w:firstLine="420"/>
      <w:jc w:val="left"/>
    </w:pPr>
    <w:rPr>
      <w:rFonts w:ascii="Calibri" w:hAnsi="Calibri" w:eastAsia="PMingLiU"/>
      <w:kern w:val="0"/>
      <w:sz w:val="22"/>
      <w:szCs w:val="22"/>
      <w:lang w:eastAsia="zh-TW"/>
    </w:rPr>
  </w:style>
  <w:style w:type="paragraph" w:customStyle="1" w:styleId="15">
    <w:name w:val="p1"/>
    <w:basedOn w:val="1"/>
    <w:qFormat/>
    <w:uiPriority w:val="0"/>
    <w:pPr>
      <w:spacing w:before="0" w:beforeAutospacing="0" w:after="0" w:afterAutospacing="0"/>
      <w:ind w:left="0" w:right="0"/>
      <w:jc w:val="left"/>
    </w:pPr>
    <w:rPr>
      <w:rFonts w:ascii="Helvetica" w:hAnsi="Helvetica" w:eastAsia="Helvetica" w:cs="Helvetica"/>
      <w:kern w:val="0"/>
      <w:sz w:val="24"/>
      <w:szCs w:val="24"/>
      <w:lang w:val="en-US" w:eastAsia="zh-CN" w:bidi="ar"/>
    </w:rPr>
  </w:style>
  <w:style w:type="paragraph" w:customStyle="1" w:styleId="16">
    <w:name w:val="Table Paragraph"/>
    <w:basedOn w:val="1"/>
    <w:qFormat/>
    <w:uiPriority w:val="1"/>
  </w:style>
  <w:style w:type="paragraph" w:customStyle="1" w:styleId="17">
    <w:name w:val="WPSOffice手动目录 1"/>
    <w:qFormat/>
    <w:uiPriority w:val="0"/>
    <w:pPr>
      <w:ind w:leftChars="0"/>
    </w:pPr>
    <w:rPr>
      <w:rFonts w:ascii="Times New Roman" w:hAnsi="Times New Roman" w:eastAsia="宋体" w:cs="Times New Roman"/>
      <w:sz w:val="20"/>
      <w:szCs w:val="20"/>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1844</Words>
  <Characters>2596</Characters>
  <Lines>0</Lines>
  <Paragraphs>0</Paragraphs>
  <TotalTime>8</TotalTime>
  <ScaleCrop>false</ScaleCrop>
  <LinksUpToDate>false</LinksUpToDate>
  <CharactersWithSpaces>2841</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2021-02-18T07:47:00Z</dcterms:created>
  <dc:creator>sprite</dc:creator>
  <cp:lastModifiedBy>木子</cp:lastModifiedBy>
  <dcterms:modified xsi:type="dcterms:W3CDTF">2022-06-16T10:12:54Z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E9A9031C40094F09B7D89109BD9AEDB9</vt:lpwstr>
  </property>
</Properties>
</file>