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34B58" w14:textId="77777777" w:rsidR="005473E4" w:rsidRDefault="00EF32C1">
      <w:r>
        <w:rPr>
          <w:rFonts w:hint="eastAsia"/>
        </w:rPr>
        <w:t>Azure</w:t>
      </w:r>
      <w:r>
        <w:t xml:space="preserve"> </w:t>
      </w:r>
      <w:r w:rsidR="00F42548">
        <w:rPr>
          <w:rFonts w:hint="eastAsia"/>
        </w:rPr>
        <w:t>存储</w:t>
      </w:r>
      <w:r w:rsidR="00264731">
        <w:rPr>
          <w:rFonts w:hint="eastAsia"/>
        </w:rPr>
        <w:t>分析日志</w:t>
      </w:r>
      <w:r>
        <w:rPr>
          <w:rFonts w:hint="eastAsia"/>
        </w:rPr>
        <w:t>常见问题</w:t>
      </w:r>
      <w:bookmarkStart w:id="0" w:name="_GoBack"/>
      <w:bookmarkEnd w:id="0"/>
    </w:p>
    <w:p w14:paraId="068E1928" w14:textId="77777777" w:rsidR="00EF32C1" w:rsidRDefault="00EF32C1"/>
    <w:p w14:paraId="1467D120" w14:textId="77777777" w:rsidR="00EF32C1" w:rsidRDefault="00EF32C1">
      <w:r w:rsidRPr="00EF32C1">
        <w:t>Windows Azure存储</w:t>
      </w:r>
      <w:r>
        <w:rPr>
          <w:rFonts w:hint="eastAsia"/>
        </w:rPr>
        <w:t>分析</w:t>
      </w:r>
      <w:r w:rsidRPr="00EF32C1">
        <w:t>日志提供对存储帐户（Blob，表和队列）执行的请求的跟踪。 它允许您监视对存储帐户的请求，了解各个请求的性能，分析特定容器和Blob的使用情况，以及在请求级别调试存储API。</w:t>
      </w:r>
    </w:p>
    <w:p w14:paraId="6DCE77F0" w14:textId="77777777" w:rsidR="006D5D2E" w:rsidRDefault="006D5D2E">
      <w:pPr>
        <w:rPr>
          <w:rFonts w:hint="eastAsia"/>
        </w:rPr>
      </w:pPr>
      <w:r>
        <w:rPr>
          <w:rFonts w:hint="eastAsia"/>
        </w:rPr>
        <w:t>本文结合</w:t>
      </w:r>
      <w:hyperlink r:id="rId7" w:history="1">
        <w:r w:rsidRPr="006D5D2E">
          <w:rPr>
            <w:rStyle w:val="Hyperlink"/>
            <w:rFonts w:hint="eastAsia"/>
          </w:rPr>
          <w:t>存储分析</w:t>
        </w:r>
      </w:hyperlink>
      <w:r>
        <w:rPr>
          <w:rFonts w:hint="eastAsia"/>
        </w:rPr>
        <w:t>主题，对文档中未提及或未明确的部分进行说明。</w:t>
      </w:r>
    </w:p>
    <w:p w14:paraId="24DC1EB0" w14:textId="77777777" w:rsidR="00EF32C1" w:rsidRDefault="00EF32C1"/>
    <w:p w14:paraId="2B91FA04" w14:textId="77777777" w:rsidR="007F2E69" w:rsidRDefault="007F2E69">
      <w:r>
        <w:rPr>
          <w:rFonts w:hint="eastAsia"/>
        </w:rPr>
        <w:t>如何开启 A</w:t>
      </w:r>
      <w:r>
        <w:t xml:space="preserve">zure </w:t>
      </w:r>
      <w:r>
        <w:rPr>
          <w:rFonts w:hint="eastAsia"/>
        </w:rPr>
        <w:t>存储分析日志？</w:t>
      </w:r>
    </w:p>
    <w:p w14:paraId="1A312826" w14:textId="77777777" w:rsidR="007F2E69" w:rsidRDefault="00025CAB">
      <w:hyperlink r:id="rId8" w:history="1">
        <w:r w:rsidRPr="00025CAB">
          <w:rPr>
            <w:rStyle w:val="Hyperlink"/>
            <w:rFonts w:hint="eastAsia"/>
          </w:rPr>
          <w:t>监视</w:t>
        </w:r>
        <w:r w:rsidRPr="00025CAB">
          <w:rPr>
            <w:rStyle w:val="Hyperlink"/>
          </w:rPr>
          <w:t xml:space="preserve"> Azure 门户中的存储帐户</w:t>
        </w:r>
      </w:hyperlink>
      <w:r>
        <w:rPr>
          <w:rFonts w:hint="eastAsia"/>
        </w:rPr>
        <w:t>主题中的</w:t>
      </w:r>
      <w:hyperlink r:id="rId9" w:anchor="configure-logging" w:history="1">
        <w:r w:rsidRPr="00025CAB">
          <w:rPr>
            <w:rStyle w:val="Hyperlink"/>
            <w:rFonts w:hint="eastAsia"/>
          </w:rPr>
          <w:t>配置日志记录</w:t>
        </w:r>
      </w:hyperlink>
      <w:r>
        <w:rPr>
          <w:rFonts w:hint="eastAsia"/>
        </w:rPr>
        <w:t>章节提供了开启日志记录的步骤。</w:t>
      </w:r>
    </w:p>
    <w:p w14:paraId="6ADDF239" w14:textId="77777777" w:rsidR="007F2E69" w:rsidRDefault="007F2E69">
      <w:pPr>
        <w:rPr>
          <w:rFonts w:hint="eastAsia"/>
        </w:rPr>
      </w:pPr>
    </w:p>
    <w:p w14:paraId="5FA26C4A" w14:textId="77777777" w:rsidR="00AA18CF" w:rsidRDefault="00EF32C1">
      <w:r>
        <w:rPr>
          <w:rFonts w:hint="eastAsia"/>
        </w:rPr>
        <w:t>什么会被记录</w:t>
      </w:r>
      <w:r w:rsidR="00AA18CF">
        <w:rPr>
          <w:rFonts w:hint="eastAsia"/>
        </w:rPr>
        <w:t>？</w:t>
      </w:r>
    </w:p>
    <w:p w14:paraId="75214F30" w14:textId="77777777" w:rsidR="00AA18CF" w:rsidRDefault="00AA18CF">
      <w:r w:rsidRPr="00AA18CF">
        <w:rPr>
          <w:rFonts w:hint="eastAsia"/>
        </w:rPr>
        <w:t>您可以控制为您的帐户记录哪些类型的请求。</w:t>
      </w:r>
      <w:r w:rsidRPr="00AA18CF">
        <w:t xml:space="preserve"> 我们将请求分为3种：</w:t>
      </w:r>
      <w:r>
        <w:rPr>
          <w:rFonts w:hint="eastAsia"/>
        </w:rPr>
        <w:t xml:space="preserve"> </w:t>
      </w:r>
      <w:r w:rsidRPr="00AA18CF">
        <w:t>READ</w:t>
      </w:r>
      <w:r>
        <w:rPr>
          <w:rFonts w:hint="eastAsia"/>
        </w:rPr>
        <w:t xml:space="preserve">, </w:t>
      </w:r>
      <w:r w:rsidRPr="00AA18CF">
        <w:t>WRITE</w:t>
      </w:r>
      <w:r>
        <w:t xml:space="preserve"> </w:t>
      </w:r>
      <w:r w:rsidRPr="00AA18CF">
        <w:t>和</w:t>
      </w:r>
      <w:r>
        <w:rPr>
          <w:rFonts w:hint="eastAsia"/>
        </w:rPr>
        <w:t xml:space="preserve"> </w:t>
      </w:r>
      <w:r w:rsidRPr="00AA18CF">
        <w:t>DELETE</w:t>
      </w:r>
      <w:r>
        <w:t xml:space="preserve"> </w:t>
      </w:r>
      <w:r w:rsidRPr="00AA18CF">
        <w:t>操作。 您可以设置每个服务的日志记录属性，指示其感兴趣的操作类型。例如，选择为blob服务记录删除请求将导致blob或容器删除</w:t>
      </w:r>
      <w:r>
        <w:rPr>
          <w:rFonts w:hint="eastAsia"/>
        </w:rPr>
        <w:t>动作被记录下来</w:t>
      </w:r>
      <w:r w:rsidRPr="00AA18CF">
        <w:t>。 类似地，记录读取和写入将捕获对</w:t>
      </w:r>
      <w:r>
        <w:rPr>
          <w:rFonts w:hint="eastAsia"/>
        </w:rPr>
        <w:t>应服务中文件</w:t>
      </w:r>
      <w:r w:rsidRPr="00AA18CF">
        <w:t>属性</w:t>
      </w:r>
      <w:r>
        <w:rPr>
          <w:rFonts w:hint="eastAsia"/>
        </w:rPr>
        <w:t>或</w:t>
      </w:r>
      <w:r w:rsidRPr="00AA18CF">
        <w:t>实际</w:t>
      </w:r>
      <w:r>
        <w:rPr>
          <w:rFonts w:hint="eastAsia"/>
        </w:rPr>
        <w:t>文件</w:t>
      </w:r>
      <w:r w:rsidRPr="00AA18CF">
        <w:t>对象的读/写</w:t>
      </w:r>
      <w:r>
        <w:rPr>
          <w:rFonts w:hint="eastAsia"/>
        </w:rPr>
        <w:t>动作</w:t>
      </w:r>
      <w:r w:rsidRPr="00AA18CF">
        <w:t>。</w:t>
      </w:r>
      <w:r w:rsidRPr="00AA18CF">
        <w:t>每一个</w:t>
      </w:r>
      <w:r>
        <w:rPr>
          <w:rFonts w:hint="eastAsia"/>
        </w:rPr>
        <w:t>选项</w:t>
      </w:r>
      <w:r w:rsidRPr="00AA18CF">
        <w:t>都必须显式设置为true（捕获数据）或false（不捕获数据）。</w:t>
      </w:r>
    </w:p>
    <w:p w14:paraId="19E7CB64" w14:textId="77777777" w:rsidR="00AA18CF" w:rsidRDefault="00AA18CF"/>
    <w:p w14:paraId="6C7284FB" w14:textId="77777777" w:rsidR="00AA18CF" w:rsidRDefault="00AA18CF">
      <w:r>
        <w:rPr>
          <w:rFonts w:hint="eastAsia"/>
        </w:rPr>
        <w:t>何种请求会被记录？</w:t>
      </w:r>
    </w:p>
    <w:p w14:paraId="0064803B" w14:textId="77777777" w:rsidR="00AA18CF" w:rsidRDefault="00AA18CF" w:rsidP="00AA18CF">
      <w:r>
        <w:rPr>
          <w:rFonts w:hint="eastAsia"/>
        </w:rPr>
        <w:t>以下经过身份验证或匿名的请求会被记录：</w:t>
      </w:r>
    </w:p>
    <w:p w14:paraId="2A981267" w14:textId="77777777" w:rsidR="00AA18CF" w:rsidRDefault="00AA18CF" w:rsidP="00AA18CF">
      <w:pPr>
        <w:pStyle w:val="ListParagraph"/>
        <w:numPr>
          <w:ilvl w:val="0"/>
          <w:numId w:val="1"/>
        </w:numPr>
      </w:pPr>
      <w:r>
        <w:rPr>
          <w:rFonts w:hint="eastAsia"/>
        </w:rPr>
        <w:t>经过身份验证的请求：</w:t>
      </w:r>
    </w:p>
    <w:p w14:paraId="2706D163" w14:textId="77777777" w:rsidR="00AA18CF" w:rsidRDefault="00AA18CF" w:rsidP="00AA18CF">
      <w:pPr>
        <w:pStyle w:val="ListParagraph"/>
        <w:numPr>
          <w:ilvl w:val="1"/>
          <w:numId w:val="1"/>
        </w:numPr>
      </w:pPr>
      <w:r>
        <w:rPr>
          <w:rFonts w:hint="eastAsia"/>
        </w:rPr>
        <w:t>成功的请求。</w:t>
      </w:r>
    </w:p>
    <w:p w14:paraId="4B9B8E44" w14:textId="77777777" w:rsidR="00AA18CF" w:rsidRDefault="00AA18CF" w:rsidP="00AA18CF">
      <w:pPr>
        <w:pStyle w:val="ListParagraph"/>
        <w:numPr>
          <w:ilvl w:val="1"/>
          <w:numId w:val="1"/>
        </w:numPr>
      </w:pPr>
      <w:r>
        <w:rPr>
          <w:rFonts w:hint="eastAsia"/>
        </w:rPr>
        <w:t>失败的请求，包括超时、限制、网络、授权和其他错误。</w:t>
      </w:r>
    </w:p>
    <w:p w14:paraId="29ADB599" w14:textId="77777777" w:rsidR="00AA18CF" w:rsidRDefault="00AA18CF" w:rsidP="00AA18CF">
      <w:pPr>
        <w:pStyle w:val="ListParagraph"/>
        <w:numPr>
          <w:ilvl w:val="1"/>
          <w:numId w:val="1"/>
        </w:numPr>
      </w:pPr>
      <w:r>
        <w:rPr>
          <w:rFonts w:hint="eastAsia"/>
        </w:rPr>
        <w:t>使用共享访问签名</w:t>
      </w:r>
      <w:r>
        <w:t xml:space="preserve"> (SAS) 的请求，包括失败和成功的请求。</w:t>
      </w:r>
    </w:p>
    <w:p w14:paraId="081C81D5" w14:textId="77777777" w:rsidR="00AA18CF" w:rsidRDefault="00AA18CF" w:rsidP="00AA18CF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分析数据的请求。</w:t>
      </w:r>
    </w:p>
    <w:p w14:paraId="48AD7449" w14:textId="77777777" w:rsidR="00EF32C1" w:rsidRDefault="00AA18CF" w:rsidP="00AA18CF">
      <w:pPr>
        <w:pStyle w:val="ListParagraph"/>
        <w:numPr>
          <w:ilvl w:val="0"/>
          <w:numId w:val="1"/>
        </w:numPr>
      </w:pPr>
      <w:r>
        <w:rPr>
          <w:rFonts w:hint="eastAsia"/>
        </w:rPr>
        <w:t>匿名的请求：</w:t>
      </w:r>
    </w:p>
    <w:p w14:paraId="4152FF4B" w14:textId="77777777" w:rsidR="00AA18CF" w:rsidRDefault="00AA18CF" w:rsidP="00AA18CF">
      <w:pPr>
        <w:pStyle w:val="ListParagraph"/>
        <w:numPr>
          <w:ilvl w:val="1"/>
          <w:numId w:val="1"/>
        </w:numPr>
      </w:pPr>
      <w:r>
        <w:rPr>
          <w:rFonts w:hint="eastAsia"/>
        </w:rPr>
        <w:t>成功的请求。</w:t>
      </w:r>
    </w:p>
    <w:p w14:paraId="2818B3DE" w14:textId="77777777" w:rsidR="00AA18CF" w:rsidRDefault="00AA18CF" w:rsidP="00AA18CF">
      <w:pPr>
        <w:pStyle w:val="ListParagraph"/>
        <w:numPr>
          <w:ilvl w:val="1"/>
          <w:numId w:val="1"/>
        </w:numPr>
      </w:pPr>
      <w:r>
        <w:rPr>
          <w:rFonts w:hint="eastAsia"/>
        </w:rPr>
        <w:t>服务器错误。</w:t>
      </w:r>
    </w:p>
    <w:p w14:paraId="56B91A66" w14:textId="77777777" w:rsidR="00AA18CF" w:rsidRDefault="00AA18CF" w:rsidP="00AA18CF">
      <w:pPr>
        <w:pStyle w:val="ListParagraph"/>
        <w:numPr>
          <w:ilvl w:val="1"/>
          <w:numId w:val="1"/>
        </w:numPr>
      </w:pPr>
      <w:r>
        <w:rPr>
          <w:rFonts w:hint="eastAsia"/>
        </w:rPr>
        <w:t>客户端和服务器的超时错误。</w:t>
      </w:r>
    </w:p>
    <w:p w14:paraId="1636913A" w14:textId="77777777" w:rsidR="00AA18CF" w:rsidRDefault="00AA18CF" w:rsidP="00AA18CF">
      <w:pPr>
        <w:pStyle w:val="ListParagraph"/>
        <w:numPr>
          <w:ilvl w:val="1"/>
          <w:numId w:val="1"/>
        </w:numPr>
      </w:pPr>
      <w:r>
        <w:rPr>
          <w:rFonts w:hint="eastAsia"/>
        </w:rPr>
        <w:t>失败的</w:t>
      </w:r>
      <w:r>
        <w:t xml:space="preserve"> GET 请求，错误代码为 304（未修改）。</w:t>
      </w:r>
    </w:p>
    <w:p w14:paraId="466E0D33" w14:textId="77777777" w:rsidR="00AA18CF" w:rsidRDefault="00AA18CF" w:rsidP="00AA18CF">
      <w:pPr>
        <w:rPr>
          <w:rFonts w:hint="eastAsia"/>
        </w:rPr>
      </w:pPr>
    </w:p>
    <w:p w14:paraId="06FD4109" w14:textId="77777777" w:rsidR="00EF32C1" w:rsidRDefault="00AA18CF">
      <w:r>
        <w:rPr>
          <w:rFonts w:hint="eastAsia"/>
        </w:rPr>
        <w:t>以下请求不会被记录：</w:t>
      </w:r>
    </w:p>
    <w:p w14:paraId="3CB4B223" w14:textId="77777777" w:rsidR="00AA18CF" w:rsidRDefault="00AA18CF" w:rsidP="00AA18CF">
      <w:pPr>
        <w:pStyle w:val="ListParagraph"/>
        <w:numPr>
          <w:ilvl w:val="0"/>
          <w:numId w:val="1"/>
        </w:numPr>
      </w:pPr>
      <w:r>
        <w:rPr>
          <w:rFonts w:hint="eastAsia"/>
        </w:rPr>
        <w:t>经过身份验证的请求：</w:t>
      </w:r>
    </w:p>
    <w:p w14:paraId="7B22C792" w14:textId="77777777" w:rsidR="00AA18CF" w:rsidRDefault="00AA18CF" w:rsidP="00AA18CF">
      <w:pPr>
        <w:pStyle w:val="ListParagraph"/>
        <w:numPr>
          <w:ilvl w:val="1"/>
          <w:numId w:val="1"/>
        </w:numPr>
      </w:pPr>
      <w:r w:rsidRPr="00AA18CF">
        <w:rPr>
          <w:rFonts w:hint="eastAsia"/>
        </w:rPr>
        <w:t>存储分析本身发出的请求，如创建或删除日志。</w:t>
      </w:r>
    </w:p>
    <w:p w14:paraId="004F2A99" w14:textId="77777777" w:rsidR="00AA18CF" w:rsidRDefault="00AA18CF" w:rsidP="00AA18CF">
      <w:pPr>
        <w:pStyle w:val="ListParagraph"/>
        <w:numPr>
          <w:ilvl w:val="0"/>
          <w:numId w:val="1"/>
        </w:numPr>
      </w:pPr>
      <w:r>
        <w:rPr>
          <w:rFonts w:hint="eastAsia"/>
        </w:rPr>
        <w:t>匿名的请求：</w:t>
      </w:r>
    </w:p>
    <w:p w14:paraId="7821DB1D" w14:textId="77777777" w:rsidR="007F2E69" w:rsidRDefault="007F2E69" w:rsidP="007F2E69">
      <w:pPr>
        <w:pStyle w:val="ListParagraph"/>
        <w:numPr>
          <w:ilvl w:val="1"/>
          <w:numId w:val="1"/>
        </w:numPr>
      </w:pPr>
      <w:r w:rsidRPr="007F2E69">
        <w:rPr>
          <w:rFonts w:hint="eastAsia"/>
        </w:rPr>
        <w:t>所有其他失败的匿名请求。</w:t>
      </w:r>
    </w:p>
    <w:p w14:paraId="45DFD5D5" w14:textId="77777777" w:rsidR="007F2E69" w:rsidRDefault="007F2E69" w:rsidP="007F2E69"/>
    <w:p w14:paraId="371B1CA1" w14:textId="77777777" w:rsidR="007F2E69" w:rsidRDefault="007F2E69" w:rsidP="007F2E69">
      <w:r w:rsidRPr="007F2E69">
        <w:rPr>
          <w:rFonts w:hint="eastAsia"/>
        </w:rPr>
        <w:t>在</w:t>
      </w:r>
      <w:r>
        <w:rPr>
          <w:rFonts w:hint="eastAsia"/>
        </w:rPr>
        <w:t>服务</w:t>
      </w:r>
      <w:r w:rsidRPr="007F2E69">
        <w:rPr>
          <w:rFonts w:hint="eastAsia"/>
        </w:rPr>
        <w:t>正常运行期间，所有请求</w:t>
      </w:r>
      <w:r>
        <w:rPr>
          <w:rFonts w:hint="eastAsia"/>
        </w:rPr>
        <w:t>都会被记录</w:t>
      </w:r>
      <w:r w:rsidRPr="007F2E69">
        <w:t>; 但是要注意，日志记录是尽力而为的。 这意味着我们不保证每个消息都将被记录，因为日志数据被缓存在存储前端的内存中，在被写出之前，如果重新启动一个</w:t>
      </w:r>
      <w:r>
        <w:rPr>
          <w:rFonts w:hint="eastAsia"/>
        </w:rPr>
        <w:t>前端</w:t>
      </w:r>
      <w:r w:rsidR="00915B3A">
        <w:rPr>
          <w:rFonts w:hint="eastAsia"/>
        </w:rPr>
        <w:t>节点</w:t>
      </w:r>
      <w:r w:rsidRPr="007F2E69">
        <w:t>，那么</w:t>
      </w:r>
      <w:r w:rsidR="00915B3A">
        <w:rPr>
          <w:rFonts w:hint="eastAsia"/>
        </w:rPr>
        <w:t>节点</w:t>
      </w:r>
      <w:r w:rsidRPr="007F2E69">
        <w:t>的缓冲区</w:t>
      </w:r>
      <w:r>
        <w:rPr>
          <w:rFonts w:hint="eastAsia"/>
        </w:rPr>
        <w:t>中的日志</w:t>
      </w:r>
      <w:r w:rsidRPr="007F2E69">
        <w:t>将会丢失。</w:t>
      </w:r>
    </w:p>
    <w:p w14:paraId="26261492" w14:textId="77777777" w:rsidR="007F2E69" w:rsidRDefault="007F2E69" w:rsidP="007F2E69"/>
    <w:p w14:paraId="1DEFF4D7" w14:textId="77777777" w:rsidR="007F2E69" w:rsidRDefault="007F2E69" w:rsidP="007F2E69">
      <w:pPr>
        <w:rPr>
          <w:rFonts w:hint="eastAsia"/>
        </w:rPr>
      </w:pPr>
      <w:r>
        <w:rPr>
          <w:rFonts w:hint="eastAsia"/>
        </w:rPr>
        <w:t>存储</w:t>
      </w:r>
      <w:r w:rsidRPr="007F2E69">
        <w:rPr>
          <w:rFonts w:hint="eastAsia"/>
        </w:rPr>
        <w:t>日志包含什么数据，以什么格式</w:t>
      </w:r>
      <w:r>
        <w:rPr>
          <w:rFonts w:hint="eastAsia"/>
        </w:rPr>
        <w:t>排列？</w:t>
      </w:r>
    </w:p>
    <w:p w14:paraId="1990A0BE" w14:textId="77777777" w:rsidR="007F2E69" w:rsidRDefault="007F2E69" w:rsidP="007F2E69">
      <w:hyperlink r:id="rId10" w:history="1">
        <w:r w:rsidRPr="007F2E69">
          <w:rPr>
            <w:rStyle w:val="Hyperlink"/>
          </w:rPr>
          <w:t>存储分析日志格式</w:t>
        </w:r>
      </w:hyperlink>
      <w:r w:rsidRPr="007F2E69">
        <w:t>主题中提供了所记录数据的</w:t>
      </w:r>
      <w:r>
        <w:rPr>
          <w:rFonts w:hint="eastAsia"/>
        </w:rPr>
        <w:t>格式说明</w:t>
      </w:r>
      <w:r w:rsidRPr="007F2E69">
        <w:t>。</w:t>
      </w:r>
    </w:p>
    <w:p w14:paraId="5C735B2F" w14:textId="77777777" w:rsidR="007F2E69" w:rsidRDefault="007F2E69" w:rsidP="007F2E69"/>
    <w:p w14:paraId="507E02D3" w14:textId="77777777" w:rsidR="007F2E69" w:rsidRDefault="007F2E69" w:rsidP="007F2E69">
      <w:r>
        <w:rPr>
          <w:rFonts w:hint="eastAsia"/>
        </w:rPr>
        <w:t>哪些API动作会被记录？</w:t>
      </w:r>
    </w:p>
    <w:p w14:paraId="0D3F2FF2" w14:textId="77777777" w:rsidR="007F2E69" w:rsidRDefault="007F2E69" w:rsidP="007F2E69">
      <w:hyperlink r:id="rId11" w:history="1">
        <w:r w:rsidRPr="007F2E69">
          <w:rPr>
            <w:rStyle w:val="Hyperlink"/>
          </w:rPr>
          <w:t>存储分析记录的操作和状态消息</w:t>
        </w:r>
      </w:hyperlink>
      <w:r>
        <w:rPr>
          <w:rFonts w:hint="eastAsia"/>
        </w:rPr>
        <w:t>主题中提供了会被记录的API动作列表。</w:t>
      </w:r>
    </w:p>
    <w:p w14:paraId="4C1F21D8" w14:textId="77777777" w:rsidR="00025CAB" w:rsidRDefault="00025CAB" w:rsidP="007F2E69"/>
    <w:p w14:paraId="61622785" w14:textId="77777777" w:rsidR="00025CAB" w:rsidRDefault="00915B3A" w:rsidP="007F2E69">
      <w:r>
        <w:rPr>
          <w:rFonts w:hint="eastAsia"/>
        </w:rPr>
        <w:t>什么是</w:t>
      </w:r>
      <w:r w:rsidR="00025CAB">
        <w:rPr>
          <w:rFonts w:hint="eastAsia"/>
        </w:rPr>
        <w:t>客户端请求</w:t>
      </w:r>
      <w:r>
        <w:rPr>
          <w:rFonts w:hint="eastAsia"/>
        </w:rPr>
        <w:t>ID？</w:t>
      </w:r>
    </w:p>
    <w:p w14:paraId="0D93012C" w14:textId="77777777" w:rsidR="00025CAB" w:rsidRDefault="00025CAB" w:rsidP="00025CAB">
      <w:r>
        <w:rPr>
          <w:rFonts w:hint="eastAsia"/>
        </w:rPr>
        <w:t>日志中的</w:t>
      </w:r>
      <w:r>
        <w:rPr>
          <w:rFonts w:hint="eastAsia"/>
        </w:rPr>
        <w:t>一个记录字段称为客户端请求</w:t>
      </w:r>
      <w:r w:rsidR="00915B3A">
        <w:rPr>
          <w:rFonts w:hint="eastAsia"/>
        </w:rPr>
        <w:t>ID</w:t>
      </w:r>
      <w:r>
        <w:rPr>
          <w:rFonts w:hint="eastAsia"/>
        </w:rPr>
        <w:t>（C</w:t>
      </w:r>
      <w:r>
        <w:t>lient Request Id</w:t>
      </w:r>
      <w:r>
        <w:rPr>
          <w:rFonts w:hint="eastAsia"/>
        </w:rPr>
        <w:t>）</w:t>
      </w:r>
      <w:r>
        <w:rPr>
          <w:rFonts w:hint="eastAsia"/>
        </w:rPr>
        <w:t>。</w:t>
      </w:r>
      <w:r>
        <w:t xml:space="preserve"> 客户端可以选择</w:t>
      </w:r>
      <w:r>
        <w:rPr>
          <w:rFonts w:hint="eastAsia"/>
        </w:rPr>
        <w:t>在</w:t>
      </w:r>
      <w:r>
        <w:t>每个请求中的HTTP头</w:t>
      </w:r>
      <w:r>
        <w:rPr>
          <w:rFonts w:hint="eastAsia"/>
        </w:rPr>
        <w:t xml:space="preserve"> </w:t>
      </w:r>
      <w:r>
        <w:t>“x-</w:t>
      </w:r>
      <w:proofErr w:type="spellStart"/>
      <w:r>
        <w:t>ms</w:t>
      </w:r>
      <w:proofErr w:type="spellEnd"/>
      <w:r>
        <w:t>-client-request-id”</w:t>
      </w:r>
      <w:r>
        <w:t xml:space="preserve"> </w:t>
      </w:r>
      <w:r>
        <w:rPr>
          <w:rFonts w:hint="eastAsia"/>
        </w:rPr>
        <w:t>字段中填充这个</w:t>
      </w:r>
      <w:r>
        <w:t>客户端</w:t>
      </w:r>
      <w:r>
        <w:rPr>
          <w:rFonts w:hint="eastAsia"/>
        </w:rPr>
        <w:t>请求</w:t>
      </w:r>
      <w:r w:rsidR="00915B3A">
        <w:rPr>
          <w:rFonts w:hint="eastAsia"/>
        </w:rPr>
        <w:t>ID</w:t>
      </w:r>
      <w:r>
        <w:t>，</w:t>
      </w:r>
      <w:r w:rsidR="00915B3A">
        <w:rPr>
          <w:rFonts w:hint="eastAsia"/>
        </w:rPr>
        <w:t>使这个ID</w:t>
      </w:r>
      <w:r>
        <w:rPr>
          <w:rFonts w:hint="eastAsia"/>
        </w:rPr>
        <w:t>被</w:t>
      </w:r>
      <w:r>
        <w:t xml:space="preserve">记录在请求中。 </w:t>
      </w:r>
      <w:r w:rsidR="00915B3A" w:rsidRPr="00915B3A">
        <w:rPr>
          <w:rFonts w:hint="eastAsia"/>
        </w:rPr>
        <w:t>请注意，如果使用可选的客户端请求</w:t>
      </w:r>
      <w:r w:rsidR="00915B3A" w:rsidRPr="00915B3A">
        <w:t>ID，它</w:t>
      </w:r>
      <w:r w:rsidR="00915B3A">
        <w:rPr>
          <w:rFonts w:hint="eastAsia"/>
        </w:rPr>
        <w:t>会被用</w:t>
      </w:r>
      <w:r w:rsidR="00915B3A" w:rsidRPr="00915B3A">
        <w:t>在构建规范化的</w:t>
      </w:r>
      <w:r w:rsidR="00915B3A">
        <w:rPr>
          <w:rFonts w:hint="eastAsia"/>
        </w:rPr>
        <w:t>请求</w:t>
      </w:r>
      <w:r w:rsidR="00915B3A" w:rsidRPr="00915B3A">
        <w:t>头</w:t>
      </w:r>
      <w:r w:rsidR="00915B3A">
        <w:rPr>
          <w:rFonts w:hint="eastAsia"/>
        </w:rPr>
        <w:t>中</w:t>
      </w:r>
      <w:r w:rsidR="00915B3A" w:rsidRPr="00915B3A">
        <w:t>，因为所有的标题</w:t>
      </w:r>
      <w:r w:rsidR="00915B3A">
        <w:rPr>
          <w:rFonts w:hint="eastAsia"/>
        </w:rPr>
        <w:t xml:space="preserve">以 </w:t>
      </w:r>
      <w:r w:rsidR="00915B3A" w:rsidRPr="00915B3A">
        <w:t>“X-MS”</w:t>
      </w:r>
      <w:r w:rsidR="00915B3A">
        <w:t xml:space="preserve"> </w:t>
      </w:r>
      <w:r w:rsidR="00915B3A">
        <w:rPr>
          <w:rFonts w:hint="eastAsia"/>
        </w:rPr>
        <w:t>开始的字段都</w:t>
      </w:r>
      <w:r w:rsidR="00915B3A" w:rsidRPr="00915B3A">
        <w:t>是用于</w:t>
      </w:r>
      <w:r w:rsidR="00915B3A">
        <w:rPr>
          <w:rFonts w:hint="eastAsia"/>
        </w:rPr>
        <w:t>标识</w:t>
      </w:r>
      <w:r w:rsidR="00915B3A" w:rsidRPr="00915B3A">
        <w:t>请求的资源标准化的一部分。</w:t>
      </w:r>
    </w:p>
    <w:p w14:paraId="5BA09F05" w14:textId="77777777" w:rsidR="00025CAB" w:rsidRDefault="00025CAB" w:rsidP="00025CAB"/>
    <w:p w14:paraId="3C0158D6" w14:textId="77777777" w:rsidR="00025CAB" w:rsidRDefault="00025CAB" w:rsidP="00025CAB">
      <w:r>
        <w:rPr>
          <w:rFonts w:hint="eastAsia"/>
        </w:rPr>
        <w:t>由于这</w:t>
      </w:r>
      <w:r w:rsidR="00915B3A">
        <w:rPr>
          <w:rFonts w:hint="eastAsia"/>
        </w:rPr>
        <w:t>个ID会</w:t>
      </w:r>
      <w:r>
        <w:rPr>
          <w:rFonts w:hint="eastAsia"/>
        </w:rPr>
        <w:t>被视为</w:t>
      </w:r>
      <w:r w:rsidR="00915B3A">
        <w:rPr>
          <w:rFonts w:hint="eastAsia"/>
        </w:rPr>
        <w:t>与某个</w:t>
      </w:r>
      <w:r>
        <w:rPr>
          <w:rFonts w:hint="eastAsia"/>
        </w:rPr>
        <w:t>客户端</w:t>
      </w:r>
      <w:r w:rsidR="00915B3A">
        <w:rPr>
          <w:rFonts w:hint="eastAsia"/>
        </w:rPr>
        <w:t>的</w:t>
      </w:r>
      <w:r>
        <w:rPr>
          <w:rFonts w:hint="eastAsia"/>
        </w:rPr>
        <w:t>请求相关联</w:t>
      </w:r>
      <w:r>
        <w:t>，因此</w:t>
      </w:r>
      <w:r w:rsidR="00915B3A">
        <w:rPr>
          <w:rFonts w:hint="eastAsia"/>
        </w:rPr>
        <w:t>它在</w:t>
      </w:r>
      <w:r>
        <w:t>调查由于网络或超时错误而失败的请求</w:t>
      </w:r>
      <w:r w:rsidR="00915B3A">
        <w:rPr>
          <w:rFonts w:hint="eastAsia"/>
        </w:rPr>
        <w:t>时</w:t>
      </w:r>
      <w:r>
        <w:t>非常有帮助。 例如，您可以使用给定的客户端请求ID搜索日志中的请求，以查看请求是否超时，</w:t>
      </w:r>
      <w:r w:rsidR="00915B3A">
        <w:rPr>
          <w:rFonts w:hint="eastAsia"/>
        </w:rPr>
        <w:t>或</w:t>
      </w:r>
      <w:r>
        <w:t>查看</w:t>
      </w:r>
      <w:r w:rsidR="00915B3A">
        <w:rPr>
          <w:rFonts w:hint="eastAsia"/>
        </w:rPr>
        <w:t>端到端</w:t>
      </w:r>
      <w:r>
        <w:t>延迟</w:t>
      </w:r>
      <w:r w:rsidR="00915B3A">
        <w:rPr>
          <w:rFonts w:hint="eastAsia"/>
        </w:rPr>
        <w:t>以确定</w:t>
      </w:r>
      <w:r>
        <w:t>网络连接速度</w:t>
      </w:r>
      <w:r w:rsidR="00915B3A">
        <w:rPr>
          <w:rFonts w:hint="eastAsia"/>
        </w:rPr>
        <w:t>是否过</w:t>
      </w:r>
      <w:r>
        <w:t>慢</w:t>
      </w:r>
      <w:r w:rsidR="00915B3A">
        <w:rPr>
          <w:rFonts w:hint="eastAsia"/>
        </w:rPr>
        <w:t>。</w:t>
      </w:r>
      <w:r>
        <w:t>如</w:t>
      </w:r>
      <w:r w:rsidR="00915B3A">
        <w:rPr>
          <w:rFonts w:hint="eastAsia"/>
        </w:rPr>
        <w:t>前文</w:t>
      </w:r>
      <w:r>
        <w:t>所述，</w:t>
      </w:r>
      <w:r w:rsidR="00915B3A">
        <w:rPr>
          <w:rFonts w:hint="eastAsia"/>
        </w:rPr>
        <w:t>如果</w:t>
      </w:r>
      <w:r>
        <w:t>节点故障，某些请求可能无法记录。</w:t>
      </w:r>
    </w:p>
    <w:p w14:paraId="1AB9D14D" w14:textId="77777777" w:rsidR="00915B3A" w:rsidRDefault="00915B3A" w:rsidP="00025CAB"/>
    <w:p w14:paraId="659F3C5B" w14:textId="77777777" w:rsidR="00915B3A" w:rsidRDefault="00915B3A" w:rsidP="00025CAB">
      <w:r w:rsidRPr="00915B3A">
        <w:rPr>
          <w:rFonts w:hint="eastAsia"/>
        </w:rPr>
        <w:t>我在哪里可以找到日志，系统如何存储它们？</w:t>
      </w:r>
    </w:p>
    <w:p w14:paraId="28DB508B" w14:textId="77777777" w:rsidR="00915B3A" w:rsidRDefault="006D5D2E" w:rsidP="00025CAB">
      <w:hyperlink r:id="rId12" w:anchor="about-storage-analytics-logging" w:history="1">
        <w:r w:rsidRPr="006D5D2E">
          <w:rPr>
            <w:rStyle w:val="Hyperlink"/>
          </w:rPr>
          <w:t>存储分析日志记录</w:t>
        </w:r>
      </w:hyperlink>
      <w:r>
        <w:rPr>
          <w:rFonts w:hint="eastAsia"/>
        </w:rPr>
        <w:t>章节中的如何存储日志部分提供了日志存储的位置，</w:t>
      </w:r>
      <w:r>
        <w:rPr>
          <w:rFonts w:hint="eastAsia"/>
        </w:rPr>
        <w:t>访问日志记录数据</w:t>
      </w:r>
      <w:r>
        <w:rPr>
          <w:rFonts w:hint="eastAsia"/>
        </w:rPr>
        <w:t>部分提供了访问日志的方法。</w:t>
      </w:r>
    </w:p>
    <w:p w14:paraId="00ADA40A" w14:textId="77777777" w:rsidR="006D5D2E" w:rsidRDefault="006D5D2E" w:rsidP="00025CAB">
      <w:r>
        <w:rPr>
          <w:rFonts w:hint="eastAsia"/>
        </w:rPr>
        <w:t>用户也可以通过</w:t>
      </w:r>
      <w:hyperlink r:id="rId13" w:history="1">
        <w:r w:rsidRPr="006D5D2E">
          <w:rPr>
            <w:rStyle w:val="Hyperlink"/>
            <w:rFonts w:hint="eastAsia"/>
          </w:rPr>
          <w:t>存储资源管理器</w:t>
        </w:r>
      </w:hyperlink>
      <w:r>
        <w:rPr>
          <w:rFonts w:hint="eastAsia"/>
        </w:rPr>
        <w:t>访问 $</w:t>
      </w:r>
      <w:r>
        <w:t xml:space="preserve">log </w:t>
      </w:r>
      <w:r>
        <w:rPr>
          <w:rFonts w:hint="eastAsia"/>
        </w:rPr>
        <w:t>容器中的日志。</w:t>
      </w:r>
    </w:p>
    <w:p w14:paraId="207AC84F" w14:textId="77777777" w:rsidR="006D5D2E" w:rsidRDefault="006D5D2E" w:rsidP="00025CAB">
      <w:r>
        <w:rPr>
          <w:noProof/>
        </w:rPr>
        <w:drawing>
          <wp:inline distT="0" distB="0" distL="0" distR="0" wp14:anchorId="20D62696" wp14:editId="52931B23">
            <wp:extent cx="5274310" cy="3648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4CC7" w14:textId="77777777" w:rsidR="00B545FC" w:rsidRDefault="00B545FC" w:rsidP="00025CAB"/>
    <w:p w14:paraId="7985379B" w14:textId="77777777" w:rsidR="00B545FC" w:rsidRDefault="00B545FC" w:rsidP="00025CAB">
      <w:r w:rsidRPr="00B545FC">
        <w:rPr>
          <w:rFonts w:hint="eastAsia"/>
        </w:rPr>
        <w:t>操作</w:t>
      </w:r>
      <w:r>
        <w:rPr>
          <w:rFonts w:hint="eastAsia"/>
        </w:rPr>
        <w:t xml:space="preserve"> </w:t>
      </w:r>
      <w:r w:rsidRPr="00B545FC">
        <w:t>$log</w:t>
      </w:r>
      <w:r>
        <w:t xml:space="preserve"> </w:t>
      </w:r>
      <w:r w:rsidRPr="00B545FC">
        <w:t>容器和操作日志数据</w:t>
      </w:r>
    </w:p>
    <w:p w14:paraId="06B33E8B" w14:textId="77777777" w:rsidR="00B545FC" w:rsidRDefault="00B545FC" w:rsidP="00025CAB">
      <w:r w:rsidRPr="00B545FC">
        <w:rPr>
          <w:rFonts w:hint="eastAsia"/>
        </w:rPr>
        <w:t>如上所述，一旦启用日志记录，您的日志数据将以块</w:t>
      </w:r>
      <w:r w:rsidRPr="00B545FC">
        <w:t>Blob的形式存储在帐户的blob命名空间中的名为</w:t>
      </w:r>
      <w:r>
        <w:rPr>
          <w:rFonts w:hint="eastAsia"/>
        </w:rPr>
        <w:t xml:space="preserve"> </w:t>
      </w:r>
      <w:r w:rsidRPr="00B545FC">
        <w:t>$logs</w:t>
      </w:r>
      <w:r>
        <w:t xml:space="preserve"> </w:t>
      </w:r>
      <w:r w:rsidRPr="00B545FC">
        <w:t>的容器中。您可以使用</w:t>
      </w:r>
      <w:r>
        <w:fldChar w:fldCharType="begin"/>
      </w:r>
      <w:r>
        <w:instrText xml:space="preserve"> HYPERLINK "</w:instrText>
      </w:r>
      <w:r w:rsidRPr="00B545FC">
        <w:instrText>http</w:instrText>
      </w:r>
      <w:r>
        <w:instrText>s:</w:instrText>
      </w:r>
      <w:r w:rsidRPr="00B545FC">
        <w:instrText>//&lt;accountname&gt;.blob.core.</w:instrText>
      </w:r>
      <w:r>
        <w:instrText>chinacloudapi.cn</w:instrText>
      </w:r>
      <w:r w:rsidRPr="00B545FC">
        <w:instrText>/$logs</w:instrText>
      </w:r>
      <w:r>
        <w:instrText xml:space="preserve">" </w:instrText>
      </w:r>
      <w:r>
        <w:fldChar w:fldCharType="separate"/>
      </w:r>
      <w:r w:rsidRPr="001F3EB3">
        <w:rPr>
          <w:rStyle w:val="Hyperlink"/>
        </w:rPr>
        <w:t>https://&lt;accountname&gt;.blob.core.chinacloudapi.cn/$logs</w:t>
      </w:r>
      <w:r>
        <w:fldChar w:fldCharType="end"/>
      </w:r>
      <w:r>
        <w:t xml:space="preserve"> </w:t>
      </w:r>
      <w:r w:rsidRPr="00B545FC">
        <w:t>访问</w:t>
      </w:r>
      <w:r>
        <w:rPr>
          <w:rFonts w:hint="eastAsia"/>
        </w:rPr>
        <w:t xml:space="preserve"> </w:t>
      </w:r>
      <w:r w:rsidRPr="00B545FC">
        <w:t>$logs</w:t>
      </w:r>
      <w:r>
        <w:t xml:space="preserve"> </w:t>
      </w:r>
      <w:r w:rsidRPr="00B545FC">
        <w:t>容器。要列出您的日志，您可以使用</w:t>
      </w:r>
      <w:r>
        <w:rPr>
          <w:rFonts w:hint="eastAsia"/>
        </w:rPr>
        <w:t>L</w:t>
      </w:r>
      <w:r>
        <w:t xml:space="preserve">ist </w:t>
      </w:r>
      <w:r w:rsidRPr="00B545FC">
        <w:t>blobs API。日志按照服务类型（blob，表和队列）进行存储，并按每种服务类型中的生成日期/时间进行排序。 $logs容器下的日志名称将具有以下格式：&lt;service name&gt;/YYYY/MM/DD/</w:t>
      </w:r>
      <w:proofErr w:type="spellStart"/>
      <w:r w:rsidRPr="00B545FC">
        <w:t>hhmm</w:t>
      </w:r>
      <w:proofErr w:type="spellEnd"/>
      <w:r w:rsidRPr="00B545FC">
        <w:t>/&lt;Counter&gt;.log</w:t>
      </w:r>
    </w:p>
    <w:p w14:paraId="257314B8" w14:textId="77777777" w:rsidR="00B545FC" w:rsidRDefault="00B545FC" w:rsidP="00025CAB">
      <w:pPr>
        <w:rPr>
          <w:rFonts w:hint="eastAsia"/>
        </w:rPr>
      </w:pPr>
    </w:p>
    <w:p w14:paraId="4AEE8F7D" w14:textId="77777777" w:rsidR="00B545FC" w:rsidRDefault="00B545FC" w:rsidP="00B545FC">
      <w:r>
        <w:rPr>
          <w:rFonts w:hint="eastAsia"/>
        </w:rPr>
        <w:t>以下操作是</w:t>
      </w:r>
      <w:r>
        <w:rPr>
          <w:rFonts w:hint="eastAsia"/>
        </w:rPr>
        <w:t xml:space="preserve"> </w:t>
      </w:r>
      <w:r>
        <w:t>$logs</w:t>
      </w:r>
      <w:r>
        <w:t xml:space="preserve"> </w:t>
      </w:r>
      <w:r>
        <w:t>容器上允许的操作：</w:t>
      </w:r>
    </w:p>
    <w:p w14:paraId="3D03948A" w14:textId="77777777" w:rsidR="00B545FC" w:rsidRDefault="00B545FC" w:rsidP="00B545FC">
      <w:pPr>
        <w:pStyle w:val="ListParagraph"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$logs</w:t>
      </w:r>
      <w:r>
        <w:t xml:space="preserve"> </w:t>
      </w:r>
      <w:r>
        <w:t>容器中列出blob。 （请注意，在帐户名称空间中列出所有容器的结果将不会显示$logs。</w:t>
      </w:r>
    </w:p>
    <w:p w14:paraId="4D663BB6" w14:textId="77777777" w:rsidR="00B545FC" w:rsidRDefault="00B545FC" w:rsidP="00B545FC">
      <w:pPr>
        <w:pStyle w:val="ListParagraph"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t>$logs</w:t>
      </w:r>
      <w:r>
        <w:t xml:space="preserve"> </w:t>
      </w:r>
      <w:r>
        <w:rPr>
          <w:rFonts w:hint="eastAsia"/>
        </w:rPr>
        <w:t>容器</w:t>
      </w:r>
      <w:r>
        <w:t>下读取已提交的Blob。</w:t>
      </w:r>
    </w:p>
    <w:p w14:paraId="660D9D31" w14:textId="77777777" w:rsidR="00B545FC" w:rsidRDefault="00B545FC" w:rsidP="00B545FC">
      <w:pPr>
        <w:pStyle w:val="ListParagraph"/>
        <w:numPr>
          <w:ilvl w:val="0"/>
          <w:numId w:val="2"/>
        </w:numPr>
      </w:pPr>
      <w:r>
        <w:rPr>
          <w:rFonts w:hint="eastAsia"/>
        </w:rPr>
        <w:t>删除特定日志。注意：可以删除日志，但不能删除容器本身。</w:t>
      </w:r>
    </w:p>
    <w:p w14:paraId="3354461B" w14:textId="77777777" w:rsidR="00B545FC" w:rsidRDefault="00B545FC" w:rsidP="00B545FC">
      <w:pPr>
        <w:pStyle w:val="ListParagraph"/>
        <w:numPr>
          <w:ilvl w:val="0"/>
          <w:numId w:val="2"/>
        </w:numPr>
      </w:pPr>
      <w:r>
        <w:rPr>
          <w:rFonts w:hint="eastAsia"/>
        </w:rPr>
        <w:t>获取日志的元数据</w:t>
      </w:r>
      <w:r>
        <w:t>/属性。</w:t>
      </w:r>
    </w:p>
    <w:p w14:paraId="43124377" w14:textId="77777777" w:rsidR="00B545FC" w:rsidRDefault="00B545FC" w:rsidP="00B545FC"/>
    <w:p w14:paraId="2EB2F4EA" w14:textId="77777777" w:rsidR="007F2E69" w:rsidRDefault="00B545FC" w:rsidP="00B545FC">
      <w:r>
        <w:rPr>
          <w:rFonts w:hint="eastAsia"/>
        </w:rPr>
        <w:t>每种类型操作的示例请求如下：</w:t>
      </w:r>
    </w:p>
    <w:p w14:paraId="226A6FD4" w14:textId="77777777" w:rsidR="00B545FC" w:rsidRDefault="00B545FC" w:rsidP="00B545FC">
      <w:pPr>
        <w:pStyle w:val="ListParagraph"/>
        <w:numPr>
          <w:ilvl w:val="0"/>
          <w:numId w:val="3"/>
        </w:numPr>
      </w:pPr>
      <w:r>
        <w:rPr>
          <w:rFonts w:hint="eastAsia"/>
        </w:rPr>
        <w:t>列出日志</w:t>
      </w:r>
    </w:p>
    <w:p w14:paraId="6850E20B" w14:textId="77777777" w:rsidR="00B545FC" w:rsidRDefault="00B545FC" w:rsidP="00B545FC">
      <w:pPr>
        <w:pStyle w:val="ListParagraph"/>
      </w:pPr>
      <w:r>
        <w:t>GET http://sally.blob.core.</w:t>
      </w:r>
      <w:r w:rsidR="00AE28D1" w:rsidRPr="00AE28D1">
        <w:t>chinacloudapi.cn</w:t>
      </w:r>
      <w:r>
        <w:t>/$logs?restype=container&amp;comp=list</w:t>
      </w:r>
    </w:p>
    <w:p w14:paraId="01FCAB86" w14:textId="77777777" w:rsidR="00B545FC" w:rsidRDefault="00B545FC" w:rsidP="00B545FC">
      <w:pPr>
        <w:pStyle w:val="ListParagraph"/>
        <w:numPr>
          <w:ilvl w:val="0"/>
          <w:numId w:val="3"/>
        </w:numPr>
      </w:pPr>
      <w:r>
        <w:rPr>
          <w:rFonts w:hint="eastAsia"/>
        </w:rPr>
        <w:t>从</w:t>
      </w:r>
      <w:r>
        <w:t>2011-03-24 05:00至05:59列出为blob服务生成的日志</w:t>
      </w:r>
    </w:p>
    <w:p w14:paraId="554CD9E4" w14:textId="77777777" w:rsidR="00B545FC" w:rsidRDefault="00B545FC" w:rsidP="00B545FC">
      <w:pPr>
        <w:pStyle w:val="ListParagraph"/>
      </w:pPr>
      <w:r>
        <w:t>GET http://sally.blob.core.</w:t>
      </w:r>
      <w:r w:rsidR="00AE28D1" w:rsidRPr="00AE28D1">
        <w:t>chinacloudapi.cn</w:t>
      </w:r>
      <w:r>
        <w:t>/$logs?restype=container&amp;comp=list&amp;prefix=blob/2011/03/24/0500/&amp;include=metadata</w:t>
      </w:r>
    </w:p>
    <w:p w14:paraId="004FF21A" w14:textId="77777777" w:rsidR="00B545FC" w:rsidRDefault="00B545FC" w:rsidP="00B545FC">
      <w:pPr>
        <w:pStyle w:val="ListParagraph"/>
        <w:numPr>
          <w:ilvl w:val="0"/>
          <w:numId w:val="3"/>
        </w:numPr>
      </w:pPr>
      <w:r>
        <w:rPr>
          <w:rFonts w:hint="eastAsia"/>
        </w:rPr>
        <w:t>下载特定日志</w:t>
      </w:r>
    </w:p>
    <w:p w14:paraId="160773A3" w14:textId="77777777" w:rsidR="00B545FC" w:rsidRDefault="00B545FC" w:rsidP="00B545FC">
      <w:pPr>
        <w:pStyle w:val="ListParagraph"/>
      </w:pPr>
      <w:r>
        <w:t>GET http://sally.blob.core.</w:t>
      </w:r>
      <w:r w:rsidR="00AE28D1" w:rsidRPr="00AE28D1">
        <w:t>chinacloudapi.cn</w:t>
      </w:r>
      <w:r>
        <w:t>/$logs/blob/2011/03/24/0500/000000.log</w:t>
      </w:r>
    </w:p>
    <w:p w14:paraId="36EC03CB" w14:textId="77777777" w:rsidR="00B545FC" w:rsidRDefault="00B545FC" w:rsidP="00B545FC">
      <w:pPr>
        <w:pStyle w:val="ListParagraph"/>
        <w:numPr>
          <w:ilvl w:val="0"/>
          <w:numId w:val="3"/>
        </w:numPr>
      </w:pPr>
      <w:r>
        <w:rPr>
          <w:rFonts w:hint="eastAsia"/>
        </w:rPr>
        <w:t>删除特定日志</w:t>
      </w:r>
    </w:p>
    <w:p w14:paraId="175A40D9" w14:textId="77777777" w:rsidR="00B545FC" w:rsidRDefault="00B545FC" w:rsidP="00B545FC">
      <w:pPr>
        <w:pStyle w:val="ListParagraph"/>
      </w:pPr>
      <w:r>
        <w:rPr>
          <w:rFonts w:hint="eastAsia"/>
        </w:rPr>
        <w:t>Delete</w:t>
      </w:r>
      <w:r>
        <w:t xml:space="preserve"> </w:t>
      </w:r>
      <w:r>
        <w:t>http://sally.blob.core.</w:t>
      </w:r>
      <w:r w:rsidR="00AE28D1" w:rsidRPr="00AE28D1">
        <w:t>chinacloudapi.cn</w:t>
      </w:r>
      <w:r>
        <w:t>/$logs/blob/2011/03/24/0500/000000.log</w:t>
      </w:r>
    </w:p>
    <w:p w14:paraId="7C767010" w14:textId="77777777" w:rsidR="00B545FC" w:rsidRDefault="00B545FC" w:rsidP="00B545FC"/>
    <w:p w14:paraId="66B60E98" w14:textId="77777777" w:rsidR="00B545FC" w:rsidRDefault="00B545FC" w:rsidP="00B545FC">
      <w:r>
        <w:rPr>
          <w:rFonts w:hint="eastAsia"/>
        </w:rPr>
        <w:t>为了改进枚举日志，您可以在使用列表</w:t>
      </w:r>
      <w:r>
        <w:t>blobs API时传递前缀。例如，要按日期生成日期/时间来过滤Blob，您可以在使用列表blobs API时将日期/时间作为前缀（blob/2011/04/24 /）传递。</w:t>
      </w:r>
    </w:p>
    <w:p w14:paraId="715AD5ED" w14:textId="77777777" w:rsidR="00B545FC" w:rsidRDefault="00B545FC" w:rsidP="00B545FC">
      <w:r>
        <w:rPr>
          <w:rFonts w:hint="eastAsia"/>
        </w:rPr>
        <w:t>列出</w:t>
      </w:r>
      <w:r>
        <w:t>2011年3月份为Blob服务生成的所有日志将按如下方式完成：</w:t>
      </w:r>
      <w:hyperlink r:id="rId15" w:history="1">
        <w:r w:rsidRPr="001F3EB3">
          <w:rPr>
            <w:rStyle w:val="Hyperlink"/>
          </w:rPr>
          <w:t>http://myaccount.blob.core.windows.net/$logs?restype=container&amp;comp=list&amp;prefix=blob/2011/03</w:t>
        </w:r>
      </w:hyperlink>
      <w:r>
        <w:t xml:space="preserve"> </w:t>
      </w:r>
    </w:p>
    <w:p w14:paraId="44CDD6D7" w14:textId="77777777" w:rsidR="00B545FC" w:rsidRDefault="00B545FC" w:rsidP="00B545FC">
      <w:r>
        <w:rPr>
          <w:rFonts w:hint="eastAsia"/>
        </w:rPr>
        <w:t>您可以使用前缀过滤到特定小时。例如，如果要扫描</w:t>
      </w:r>
      <w:r>
        <w:t>2011年3月24日下午6点（18:00）生成的日志，请使用</w:t>
      </w:r>
    </w:p>
    <w:p w14:paraId="27B7C5C2" w14:textId="77777777" w:rsidR="00B545FC" w:rsidRDefault="00B545FC" w:rsidP="00B545FC">
      <w:hyperlink r:id="rId16" w:history="1">
        <w:r w:rsidRPr="001F3EB3">
          <w:rPr>
            <w:rStyle w:val="Hyperlink"/>
          </w:rPr>
          <w:t>http://myaccount.blob.core.windows.net/$logs?restype=container&amp;comp=list&amp;prefix=blob/2011/03/24/1800/</w:t>
        </w:r>
      </w:hyperlink>
      <w:r>
        <w:t xml:space="preserve"> </w:t>
      </w:r>
    </w:p>
    <w:p w14:paraId="502A5A2C" w14:textId="77777777" w:rsidR="00B545FC" w:rsidRDefault="00B545FC" w:rsidP="00B545FC">
      <w:r>
        <w:rPr>
          <w:rFonts w:hint="eastAsia"/>
        </w:rPr>
        <w:t>要注意，仅当对服务的请求</w:t>
      </w:r>
      <w:r>
        <w:rPr>
          <w:rFonts w:hint="eastAsia"/>
        </w:rPr>
        <w:t>存在</w:t>
      </w:r>
      <w:r>
        <w:rPr>
          <w:rFonts w:hint="eastAsia"/>
        </w:rPr>
        <w:t>时才会写入日志条目。例如，如果一个小时</w:t>
      </w:r>
      <w:r>
        <w:rPr>
          <w:rFonts w:hint="eastAsia"/>
        </w:rPr>
        <w:t>内</w:t>
      </w:r>
      <w:r>
        <w:rPr>
          <w:rFonts w:hint="eastAsia"/>
        </w:rPr>
        <w:t>帐户没有表活动但是有</w:t>
      </w:r>
      <w:r>
        <w:t>blob活动，则不会为表服务创建日志，但是您将有一些用于blob服务的日志。如果在接下来的一小时内有表活动，则会在该小时内创建表日志。</w:t>
      </w:r>
    </w:p>
    <w:p w14:paraId="03D23AC1" w14:textId="77777777" w:rsidR="00B545FC" w:rsidRDefault="00B545FC" w:rsidP="00B545FC"/>
    <w:p w14:paraId="3324BFC0" w14:textId="77777777" w:rsidR="00B545FC" w:rsidRDefault="00B545FC" w:rsidP="00B545FC">
      <w:r w:rsidRPr="00B545FC">
        <w:rPr>
          <w:rFonts w:hint="eastAsia"/>
        </w:rPr>
        <w:t>日志的可扩展性目标和容量限制是什么？这</w:t>
      </w:r>
      <w:r>
        <w:rPr>
          <w:rFonts w:hint="eastAsia"/>
        </w:rPr>
        <w:t>是否</w:t>
      </w:r>
      <w:r w:rsidRPr="00B545FC">
        <w:rPr>
          <w:rFonts w:hint="eastAsia"/>
        </w:rPr>
        <w:t>与存储帐户有关？</w:t>
      </w:r>
    </w:p>
    <w:p w14:paraId="23DD0716" w14:textId="77777777" w:rsidR="00B545FC" w:rsidRDefault="00B545FC" w:rsidP="00B545FC">
      <w:r>
        <w:rPr>
          <w:rFonts w:hint="eastAsia"/>
        </w:rPr>
        <w:t>存储</w:t>
      </w:r>
      <w:r w:rsidRPr="00B545FC">
        <w:rPr>
          <w:rFonts w:hint="eastAsia"/>
        </w:rPr>
        <w:t>分析的容量和规模与您</w:t>
      </w:r>
      <w:r>
        <w:rPr>
          <w:rFonts w:hint="eastAsia"/>
        </w:rPr>
        <w:t>账户的</w:t>
      </w:r>
      <w:r w:rsidRPr="00B545FC">
        <w:rPr>
          <w:rFonts w:hint="eastAsia"/>
        </w:rPr>
        <w:t>常规</w:t>
      </w:r>
      <w:r>
        <w:rPr>
          <w:rFonts w:hint="eastAsia"/>
        </w:rPr>
        <w:t>服务</w:t>
      </w:r>
      <w:r w:rsidRPr="00B545FC">
        <w:rPr>
          <w:rFonts w:hint="eastAsia"/>
        </w:rPr>
        <w:t>分开。</w:t>
      </w:r>
      <w:r>
        <w:rPr>
          <w:rFonts w:hint="eastAsia"/>
        </w:rPr>
        <w:t>存储</w:t>
      </w:r>
      <w:r w:rsidRPr="00B545FC">
        <w:t>分析数据</w:t>
      </w:r>
      <w:r>
        <w:rPr>
          <w:rFonts w:hint="eastAsia"/>
        </w:rPr>
        <w:t>最大可拥有</w:t>
      </w:r>
      <w:r w:rsidRPr="00B545FC">
        <w:t>了20TB</w:t>
      </w:r>
      <w:r>
        <w:rPr>
          <w:rFonts w:hint="eastAsia"/>
        </w:rPr>
        <w:t>容量（</w:t>
      </w:r>
      <w:r w:rsidRPr="00B545FC">
        <w:t>包括指标和日志数据）</w:t>
      </w:r>
      <w:r w:rsidR="00AE28D1">
        <w:rPr>
          <w:rFonts w:hint="eastAsia"/>
        </w:rPr>
        <w:t>，</w:t>
      </w:r>
      <w:r w:rsidRPr="00B545FC">
        <w:t>这不属于</w:t>
      </w:r>
      <w:r w:rsidR="00655FF2">
        <w:rPr>
          <w:rFonts w:hint="eastAsia"/>
        </w:rPr>
        <w:t>单个</w:t>
      </w:r>
      <w:r w:rsidRPr="00B545FC">
        <w:t>帐户的</w:t>
      </w:r>
      <w:r w:rsidR="00655FF2">
        <w:rPr>
          <w:rFonts w:hint="eastAsia"/>
        </w:rPr>
        <w:t>5</w:t>
      </w:r>
      <w:r w:rsidRPr="00B545FC">
        <w:t>00TB</w:t>
      </w:r>
      <w:r w:rsidR="00655FF2">
        <w:rPr>
          <w:rFonts w:hint="eastAsia"/>
        </w:rPr>
        <w:t>容量</w:t>
      </w:r>
      <w:r w:rsidRPr="00B545FC">
        <w:t>限制</w:t>
      </w:r>
      <w:r w:rsidR="00655FF2">
        <w:rPr>
          <w:rFonts w:hint="eastAsia"/>
        </w:rPr>
        <w:t>。</w:t>
      </w:r>
      <w:r w:rsidRPr="00B545FC">
        <w:t>另外，$logs会保存在存储帐户的</w:t>
      </w:r>
      <w:r w:rsidR="00655FF2" w:rsidRPr="00B545FC">
        <w:t>另一部分</w:t>
      </w:r>
      <w:r w:rsidRPr="00B545FC">
        <w:t>命名空间</w:t>
      </w:r>
      <w:r w:rsidR="00655FF2">
        <w:rPr>
          <w:rFonts w:hint="eastAsia"/>
        </w:rPr>
        <w:t>内</w:t>
      </w:r>
      <w:r w:rsidRPr="00B545FC">
        <w:t>，因此与存储帐户</w:t>
      </w:r>
      <w:r w:rsidR="00AE28D1">
        <w:rPr>
          <w:rFonts w:hint="eastAsia"/>
        </w:rPr>
        <w:t>的常规服务会</w:t>
      </w:r>
      <w:r w:rsidRPr="00B545FC">
        <w:t>分开</w:t>
      </w:r>
      <w:r w:rsidR="00655FF2">
        <w:rPr>
          <w:rFonts w:hint="eastAsia"/>
        </w:rPr>
        <w:t>进行IO</w:t>
      </w:r>
      <w:r w:rsidRPr="00B545FC">
        <w:t>限</w:t>
      </w:r>
      <w:r w:rsidR="00655FF2">
        <w:rPr>
          <w:rFonts w:hint="eastAsia"/>
        </w:rPr>
        <w:t>流。同时，</w:t>
      </w:r>
      <w:r w:rsidRPr="00B545FC">
        <w:t>Azure</w:t>
      </w:r>
      <w:r w:rsidR="00655FF2">
        <w:t xml:space="preserve"> </w:t>
      </w:r>
      <w:r w:rsidR="00655FF2">
        <w:rPr>
          <w:rFonts w:hint="eastAsia"/>
        </w:rPr>
        <w:t>存储服务本身</w:t>
      </w:r>
      <w:r w:rsidRPr="00B545FC">
        <w:t>发出的生成或删除日志的请求不会影响</w:t>
      </w:r>
      <w:hyperlink r:id="rId17" w:history="1">
        <w:r w:rsidR="00655FF2" w:rsidRPr="00655FF2">
          <w:rPr>
            <w:rStyle w:val="Hyperlink"/>
          </w:rPr>
          <w:t>可伸缩性和性能目标</w:t>
        </w:r>
      </w:hyperlink>
      <w:r w:rsidR="00655FF2" w:rsidRPr="00B545FC">
        <w:t>文章中描述的</w:t>
      </w:r>
      <w:r w:rsidR="00655FF2">
        <w:rPr>
          <w:rFonts w:hint="eastAsia"/>
        </w:rPr>
        <w:t>各</w:t>
      </w:r>
      <w:r w:rsidRPr="00B545FC">
        <w:t>分区或</w:t>
      </w:r>
      <w:r w:rsidR="00655FF2">
        <w:rPr>
          <w:rFonts w:hint="eastAsia"/>
        </w:rPr>
        <w:t>存储账户可扩展性</w:t>
      </w:r>
      <w:r w:rsidRPr="00B545FC">
        <w:t>目标</w:t>
      </w:r>
      <w:r w:rsidR="00655FF2">
        <w:rPr>
          <w:rFonts w:hint="eastAsia"/>
        </w:rPr>
        <w:t>或容量限制</w:t>
      </w:r>
      <w:r w:rsidRPr="00B545FC">
        <w:t>。</w:t>
      </w:r>
    </w:p>
    <w:p w14:paraId="7165A4C4" w14:textId="77777777" w:rsidR="00655FF2" w:rsidRDefault="00655FF2" w:rsidP="00B545FC"/>
    <w:p w14:paraId="636EE1DF" w14:textId="77777777" w:rsidR="00655FF2" w:rsidRDefault="00655FF2" w:rsidP="00B545FC">
      <w:r w:rsidRPr="00655FF2">
        <w:rPr>
          <w:rFonts w:hint="eastAsia"/>
        </w:rPr>
        <w:t>如何清理我的日志？</w:t>
      </w:r>
    </w:p>
    <w:p w14:paraId="2FDC0CCB" w14:textId="77777777" w:rsidR="00655FF2" w:rsidRDefault="00655FF2" w:rsidP="00655FF2">
      <w:r>
        <w:rPr>
          <w:rFonts w:hint="eastAsia"/>
        </w:rPr>
        <w:t>为了简化您的日志管理，我们提供了保留策略的功能，它将自动清理旧日志，而无需为清理</w:t>
      </w:r>
      <w:r>
        <w:rPr>
          <w:rFonts w:hint="eastAsia"/>
        </w:rPr>
        <w:lastRenderedPageBreak/>
        <w:t>支付</w:t>
      </w:r>
      <w:r>
        <w:rPr>
          <w:rFonts w:hint="eastAsia"/>
        </w:rPr>
        <w:t>费用。建议您为日志设置保留策略，以便您的分析数据</w:t>
      </w:r>
      <w:r>
        <w:rPr>
          <w:rFonts w:hint="eastAsia"/>
        </w:rPr>
        <w:t>容量不会超出上述的存储</w:t>
      </w:r>
      <w:r>
        <w:rPr>
          <w:rFonts w:hint="eastAsia"/>
        </w:rPr>
        <w:t>分析数据的</w:t>
      </w:r>
      <w:r>
        <w:t>20TB</w:t>
      </w:r>
      <w:r>
        <w:rPr>
          <w:rFonts w:hint="eastAsia"/>
        </w:rPr>
        <w:t>容量</w:t>
      </w:r>
      <w:r>
        <w:t>限制内</w:t>
      </w:r>
      <w:r>
        <w:rPr>
          <w:rFonts w:hint="eastAsia"/>
        </w:rPr>
        <w:t>。</w:t>
      </w:r>
    </w:p>
    <w:p w14:paraId="27E386FD" w14:textId="77777777" w:rsidR="00655FF2" w:rsidRDefault="00655FF2" w:rsidP="00655FF2">
      <w:r>
        <w:rPr>
          <w:rFonts w:hint="eastAsia"/>
        </w:rPr>
        <w:t>保留</w:t>
      </w:r>
      <w:r>
        <w:rPr>
          <w:rFonts w:hint="eastAsia"/>
        </w:rPr>
        <w:t>策略的最大</w:t>
      </w:r>
      <w:r>
        <w:rPr>
          <w:rFonts w:hint="eastAsia"/>
        </w:rPr>
        <w:t>期限</w:t>
      </w:r>
      <w:r>
        <w:rPr>
          <w:rFonts w:hint="eastAsia"/>
        </w:rPr>
        <w:t>为</w:t>
      </w:r>
      <w:r>
        <w:t>365天。一旦设置了保留策略，当日志超出策略中设置的天数时，系统将删除日志。</w:t>
      </w:r>
      <w:r>
        <w:rPr>
          <w:rFonts w:hint="eastAsia"/>
        </w:rPr>
        <w:t>此类懒惰</w:t>
      </w:r>
      <w:r>
        <w:t>删除将在后台进行。保留策略可以随时关闭，但</w:t>
      </w:r>
      <w:r>
        <w:rPr>
          <w:rFonts w:hint="eastAsia"/>
        </w:rPr>
        <w:t>一旦</w:t>
      </w:r>
      <w:r>
        <w:t>设置，即使关闭日志功能，仍会强制执行保留策略。例如：如果将日志记录的保留策略设置为blob服务的10天，则如果内容</w:t>
      </w:r>
      <w:r>
        <w:rPr>
          <w:rFonts w:hint="eastAsia"/>
        </w:rPr>
        <w:t>时长超过</w:t>
      </w:r>
      <w:r>
        <w:t>10天，则blob服务</w:t>
      </w:r>
      <w:r>
        <w:rPr>
          <w:rFonts w:hint="eastAsia"/>
        </w:rPr>
        <w:t>对应的</w:t>
      </w:r>
      <w:r>
        <w:t>所有日志将被删除。如果您不设置保留策略，则可以通过手动删除</w:t>
      </w:r>
      <w:r w:rsidR="00AE28D1">
        <w:rPr>
          <w:rFonts w:hint="eastAsia"/>
        </w:rPr>
        <w:t>B</w:t>
      </w:r>
      <w:r w:rsidR="00AE28D1">
        <w:t>lob</w:t>
      </w:r>
      <w:r w:rsidR="00AE28D1">
        <w:rPr>
          <w:rFonts w:hint="eastAsia"/>
        </w:rPr>
        <w:t>或表</w:t>
      </w:r>
      <w:r>
        <w:t>实体来管理数据。</w:t>
      </w:r>
    </w:p>
    <w:p w14:paraId="5EBE5713" w14:textId="77777777" w:rsidR="00AE28D1" w:rsidRDefault="00AE28D1" w:rsidP="00655FF2">
      <w:pPr>
        <w:rPr>
          <w:rFonts w:hint="eastAsia"/>
        </w:rPr>
      </w:pPr>
      <w:r w:rsidRPr="00AE28D1">
        <w:t>有关保留策略的详细信息，请参阅 </w:t>
      </w:r>
      <w:hyperlink r:id="rId18" w:history="1">
        <w:r w:rsidRPr="00AE28D1">
          <w:rPr>
            <w:rStyle w:val="Hyperlink"/>
          </w:rPr>
          <w:t>设置存储分析数据保留策略</w:t>
        </w:r>
      </w:hyperlink>
      <w:r w:rsidRPr="00AE28D1">
        <w:t>。</w:t>
      </w:r>
    </w:p>
    <w:p w14:paraId="471F5276" w14:textId="77777777" w:rsidR="00AE28D1" w:rsidRDefault="00AE28D1" w:rsidP="00655FF2"/>
    <w:p w14:paraId="17AB5B8D" w14:textId="77777777" w:rsidR="00AE28D1" w:rsidRDefault="00AE28D1" w:rsidP="00655FF2">
      <w:r>
        <w:rPr>
          <w:rFonts w:hint="eastAsia"/>
        </w:rPr>
        <w:t>在日志记录时会发生何种计费？</w:t>
      </w:r>
    </w:p>
    <w:p w14:paraId="23E3EC2B" w14:textId="77777777" w:rsidR="00AE28D1" w:rsidRDefault="00AE28D1" w:rsidP="00655FF2">
      <w:hyperlink r:id="rId19" w:anchor="billing-for-storage-analytics" w:history="1">
        <w:r w:rsidRPr="00AE28D1">
          <w:rPr>
            <w:rStyle w:val="Hyperlink"/>
            <w:rFonts w:hint="eastAsia"/>
          </w:rPr>
          <w:t>存储分析计费</w:t>
        </w:r>
      </w:hyperlink>
      <w:r>
        <w:rPr>
          <w:rFonts w:hint="eastAsia"/>
        </w:rPr>
        <w:t>章节提供了存储分析服务计费的相关信息。</w:t>
      </w:r>
    </w:p>
    <w:p w14:paraId="79E7ED15" w14:textId="77777777" w:rsidR="00AE28D1" w:rsidRDefault="00AE28D1" w:rsidP="00655FF2"/>
    <w:p w14:paraId="517F3910" w14:textId="77777777" w:rsidR="00AE28D1" w:rsidRDefault="00AE28D1" w:rsidP="00655FF2">
      <w:r>
        <w:rPr>
          <w:rFonts w:hint="eastAsia"/>
        </w:rPr>
        <w:t>相关内容：</w:t>
      </w:r>
    </w:p>
    <w:p w14:paraId="18BCED29" w14:textId="77777777" w:rsidR="00AE28D1" w:rsidRDefault="00AE28D1" w:rsidP="00655FF2">
      <w:hyperlink r:id="rId20" w:history="1">
        <w:r w:rsidRPr="00AE28D1">
          <w:rPr>
            <w:rStyle w:val="Hyperlink"/>
          </w:rPr>
          <w:t>Understanding Azure Storage Billing - Bandwidth, Transactions, and Capacity</w:t>
        </w:r>
      </w:hyperlink>
      <w:r w:rsidRPr="00AE28D1">
        <w:t>（了解 Azure 存储计费 - 带宽、事务和容量）</w:t>
      </w:r>
    </w:p>
    <w:p w14:paraId="22E30946" w14:textId="77777777" w:rsidR="00AE28D1" w:rsidRDefault="00AE28D1" w:rsidP="00655FF2">
      <w:hyperlink r:id="rId21" w:history="1">
        <w:r w:rsidRPr="00AE28D1">
          <w:rPr>
            <w:rStyle w:val="Hyperlink"/>
          </w:rPr>
          <w:t>Windows Azure Storage Logging: Using Logs to Track Storage Requests</w:t>
        </w:r>
      </w:hyperlink>
      <w:r>
        <w:t xml:space="preserve"> </w:t>
      </w:r>
      <w:r>
        <w:rPr>
          <w:rFonts w:hint="eastAsia"/>
        </w:rPr>
        <w:t>（W</w:t>
      </w:r>
      <w:r>
        <w:t xml:space="preserve">indows Azure </w:t>
      </w:r>
      <w:r>
        <w:rPr>
          <w:rFonts w:hint="eastAsia"/>
        </w:rPr>
        <w:t>存储日志：使用日志跟踪存储请求）</w:t>
      </w:r>
    </w:p>
    <w:p w14:paraId="7AE791ED" w14:textId="77777777" w:rsidR="00AE28D1" w:rsidRDefault="00AE28D1" w:rsidP="00655FF2">
      <w:pPr>
        <w:rPr>
          <w:rFonts w:hint="eastAsia"/>
        </w:rPr>
      </w:pPr>
      <w:hyperlink r:id="rId22" w:history="1">
        <w:r w:rsidRPr="00AE28D1">
          <w:rPr>
            <w:rStyle w:val="Hyperlink"/>
          </w:rPr>
          <w:t>Windows Azure Storage Metrics: Using Metrics to Track Storage Usage</w:t>
        </w:r>
      </w:hyperlink>
      <w:r>
        <w:t xml:space="preserve"> </w:t>
      </w:r>
      <w:r>
        <w:rPr>
          <w:rFonts w:hint="eastAsia"/>
        </w:rPr>
        <w:t>（W</w:t>
      </w:r>
      <w:r>
        <w:t xml:space="preserve">indows Azure </w:t>
      </w:r>
      <w:r>
        <w:rPr>
          <w:rFonts w:hint="eastAsia"/>
        </w:rPr>
        <w:t>存储指标：使用指标跟踪存储用量）</w:t>
      </w:r>
    </w:p>
    <w:sectPr w:rsidR="00AE28D1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F6314" w14:textId="77777777" w:rsidR="00AE28D1" w:rsidRDefault="00AE28D1" w:rsidP="00AE28D1">
      <w:r>
        <w:separator/>
      </w:r>
    </w:p>
  </w:endnote>
  <w:endnote w:type="continuationSeparator" w:id="0">
    <w:p w14:paraId="448CC260" w14:textId="77777777" w:rsidR="00AE28D1" w:rsidRDefault="00AE28D1" w:rsidP="00AE2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E32E5A" w14:textId="77777777" w:rsidR="00AE28D1" w:rsidRDefault="00AE28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B9C82E" w14:textId="77777777" w:rsidR="00AE28D1" w:rsidRDefault="00AE28D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7A517" w14:textId="77777777" w:rsidR="00AE28D1" w:rsidRDefault="00AE28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3240C" w14:textId="77777777" w:rsidR="00AE28D1" w:rsidRDefault="00AE28D1" w:rsidP="00AE28D1">
      <w:r>
        <w:separator/>
      </w:r>
    </w:p>
  </w:footnote>
  <w:footnote w:type="continuationSeparator" w:id="0">
    <w:p w14:paraId="34B8D344" w14:textId="77777777" w:rsidR="00AE28D1" w:rsidRDefault="00AE28D1" w:rsidP="00AE2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34131" w14:textId="77777777" w:rsidR="00AE28D1" w:rsidRDefault="00AE28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18D6B" w14:textId="77777777" w:rsidR="00AE28D1" w:rsidRDefault="00AE28D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7293F" w14:textId="77777777" w:rsidR="00AE28D1" w:rsidRDefault="00AE28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70741"/>
    <w:multiLevelType w:val="hybridMultilevel"/>
    <w:tmpl w:val="69C29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ED6B81"/>
    <w:multiLevelType w:val="hybridMultilevel"/>
    <w:tmpl w:val="076A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F5CCB"/>
    <w:multiLevelType w:val="hybridMultilevel"/>
    <w:tmpl w:val="611A9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48"/>
    <w:rsid w:val="00025CAB"/>
    <w:rsid w:val="000D0085"/>
    <w:rsid w:val="00264731"/>
    <w:rsid w:val="00304C7C"/>
    <w:rsid w:val="00445116"/>
    <w:rsid w:val="005473E4"/>
    <w:rsid w:val="00655FF2"/>
    <w:rsid w:val="006D5D2E"/>
    <w:rsid w:val="006E1CFC"/>
    <w:rsid w:val="00753A01"/>
    <w:rsid w:val="00762886"/>
    <w:rsid w:val="007F2E69"/>
    <w:rsid w:val="00844F6F"/>
    <w:rsid w:val="008C1E08"/>
    <w:rsid w:val="00915B3A"/>
    <w:rsid w:val="009317EF"/>
    <w:rsid w:val="009706A3"/>
    <w:rsid w:val="009721FE"/>
    <w:rsid w:val="00A02172"/>
    <w:rsid w:val="00AA18CF"/>
    <w:rsid w:val="00AD7FDE"/>
    <w:rsid w:val="00AE28D1"/>
    <w:rsid w:val="00B545FC"/>
    <w:rsid w:val="00B75DB7"/>
    <w:rsid w:val="00C36091"/>
    <w:rsid w:val="00D000D2"/>
    <w:rsid w:val="00DF0600"/>
    <w:rsid w:val="00EF32C1"/>
    <w:rsid w:val="00F42548"/>
    <w:rsid w:val="00FE4212"/>
    <w:rsid w:val="00FF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859F6"/>
  <w15:chartTrackingRefBased/>
  <w15:docId w15:val="{0BF98C74-9189-44E2-829D-A9268C6B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8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2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E69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E28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8D1"/>
  </w:style>
  <w:style w:type="paragraph" w:styleId="Footer">
    <w:name w:val="footer"/>
    <w:basedOn w:val="Normal"/>
    <w:link w:val="FooterChar"/>
    <w:uiPriority w:val="99"/>
    <w:unhideWhenUsed/>
    <w:rsid w:val="00AE28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zure.cn/zh-cn/storage/common/storage-monitor-storage-account" TargetMode="External"/><Relationship Id="rId13" Type="http://schemas.openxmlformats.org/officeDocument/2006/relationships/hyperlink" Target="https://docs.azure.cn/zh-cn/vs-azure-tools-storage-manage-with-storage-explorer" TargetMode="External"/><Relationship Id="rId18" Type="http://schemas.openxmlformats.org/officeDocument/2006/relationships/hyperlink" Target="https://msdn.microsoft.com/library/azure/hh343263.aspx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blogs.msdn.microsoft.com/windowsazurestorage/2011/08/02/windows-azure-storage-logging-using-logs-to-track-storage-requests/" TargetMode="External"/><Relationship Id="rId7" Type="http://schemas.openxmlformats.org/officeDocument/2006/relationships/hyperlink" Target="https://docs.azure.cn/zh-cn/storage/common/storage-analytics" TargetMode="External"/><Relationship Id="rId12" Type="http://schemas.openxmlformats.org/officeDocument/2006/relationships/hyperlink" Target="https://docs.azure.cn/zh-cn/storage/common/storage-analytics" TargetMode="External"/><Relationship Id="rId17" Type="http://schemas.openxmlformats.org/officeDocument/2006/relationships/hyperlink" Target="https://docs.azure.cn/zh-cn/storage/common/storage-scalability-targets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myaccount.blob.core.windows.net/$logs?restype=container&amp;comp=list&amp;prefix=blob/2011/03/24/1800/" TargetMode="External"/><Relationship Id="rId20" Type="http://schemas.openxmlformats.org/officeDocument/2006/relationships/hyperlink" Target="http://blogs.msdn.com/b/windowsazurestorage/archive/2010/07/09/understanding-windows-azure-storage-billing-bandwidth-transactions-and-capacity.asp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library/hh343260.aspx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myaccount.blob.core.windows.net/$logs?restype=container&amp;comp=list&amp;prefix=blob/2011/03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msdn.microsoft.com/library/hh343259.aspx" TargetMode="External"/><Relationship Id="rId19" Type="http://schemas.openxmlformats.org/officeDocument/2006/relationships/hyperlink" Target="https://docs.azure.cn/zh-cn/storage/common/storage-analyti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azure.cn/zh-cn/storage/common/storage-monitor-storage-account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blogs.msdn.microsoft.com/windowsazurestorage/2011/08/03/windows-azure-storage-metrics-using-metrics-to-track-storage-usage/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784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Shi</dc:creator>
  <cp:keywords/>
  <dc:description/>
  <cp:lastModifiedBy>Steve Shi</cp:lastModifiedBy>
  <cp:revision>1</cp:revision>
  <dcterms:created xsi:type="dcterms:W3CDTF">2017-10-25T07:09:00Z</dcterms:created>
  <dcterms:modified xsi:type="dcterms:W3CDTF">2017-10-25T09:08:00Z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chesh@microsoft.com</vt:lpwstr>
  </property>
  <property fmtid="{D5CDD505-2E9C-101B-9397-08002B2CF9AE}" pid="6" name="MSIP_Label_f42aa342-8706-4288-bd11-ebb85995028c_SetDate">
    <vt:lpwstr>2017-10-25T17:08:00.7465588+08:00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