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F81BD" w:themeColor="accent1"/>
        </w:rPr>
        <w:id w:val="-534961354"/>
        <w:docPartObj>
          <w:docPartGallery w:val="Cover Pages"/>
          <w:docPartUnique/>
        </w:docPartObj>
      </w:sdtPr>
      <w:sdtEndPr>
        <w:rPr>
          <w:rFonts w:ascii="Calibri" w:hAnsi="Calibri"/>
          <w:b/>
          <w:color w:val="FF0000"/>
          <w:sz w:val="44"/>
          <w:lang w:val="nl-NL"/>
        </w:rPr>
      </w:sdtEndPr>
      <w:sdtContent>
        <w:p w14:paraId="2CB8B4F6" w14:textId="77777777" w:rsidR="0071755B" w:rsidRDefault="0071755B" w:rsidP="0071755B">
          <w:pPr>
            <w:pStyle w:val="NoSpacing"/>
            <w:spacing w:before="1540" w:after="240"/>
            <w:rPr>
              <w:color w:val="4F81BD" w:themeColor="accent1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F81BD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976"/>
          </w:tblGrid>
          <w:tr w:rsidR="0071755B" w14:paraId="1EBCA587" w14:textId="77777777" w:rsidTr="00697612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Bedrijf"/>
                <w:id w:val="13406915"/>
                <w:placeholder>
                  <w:docPart w:val="01CF35F3722E48438934947A2C6732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4502FD4F" w14:textId="77777777" w:rsidR="0071755B" w:rsidRDefault="0071755B" w:rsidP="00697612">
                    <w:pPr>
                      <w:pStyle w:val="NoSpacing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>Cyrb</w:t>
                    </w:r>
                  </w:p>
                </w:tc>
              </w:sdtContent>
            </w:sdt>
          </w:tr>
          <w:tr w:rsidR="0071755B" w14:paraId="613C2ABB" w14:textId="77777777" w:rsidTr="00697612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8"/>
                    <w:szCs w:val="88"/>
                    <w:lang w:val="nl-NL"/>
                  </w:rPr>
                  <w:alias w:val="Titel"/>
                  <w:id w:val="13406919"/>
                  <w:placeholder>
                    <w:docPart w:val="9F9A117BE5FC4D87AD18DA2B7C81AEC5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4627001D" w14:textId="4848E3BE" w:rsidR="0071755B" w:rsidRDefault="0071755B" w:rsidP="00697612">
                    <w:pPr>
                      <w:pStyle w:val="NoSpacing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8"/>
                        <w:szCs w:val="88"/>
                        <w:lang w:val="nl-NL"/>
                      </w:rPr>
                      <w:t>Requirementsanalyse</w:t>
                    </w:r>
                    <w:proofErr w:type="spellEnd"/>
                  </w:p>
                </w:sdtContent>
              </w:sdt>
            </w:tc>
          </w:tr>
          <w:tr w:rsidR="0071755B" w14:paraId="24DAC967" w14:textId="77777777" w:rsidTr="00697612">
            <w:sdt>
              <w:sdtPr>
                <w:rPr>
                  <w:color w:val="365F91" w:themeColor="accent1" w:themeShade="BF"/>
                  <w:sz w:val="24"/>
                  <w:szCs w:val="24"/>
                </w:rPr>
                <w:alias w:val="Ondertitel"/>
                <w:id w:val="13406923"/>
                <w:placeholder>
                  <w:docPart w:val="19D25DDB1ADF4E728649731B4D7B87F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C402BBD" w14:textId="77777777" w:rsidR="0071755B" w:rsidRDefault="0071755B" w:rsidP="00697612">
                    <w:pPr>
                      <w:pStyle w:val="NoSpacing"/>
                      <w:rPr>
                        <w:color w:val="365F91" w:themeColor="accent1" w:themeShade="BF"/>
                        <w:sz w:val="24"/>
                      </w:rPr>
                    </w:pPr>
                    <w:r>
                      <w:rPr>
                        <w:color w:val="365F91" w:themeColor="accent1" w:themeShade="BF"/>
                        <w:sz w:val="24"/>
                        <w:szCs w:val="24"/>
                      </w:rPr>
                      <w:t>Dynamic Translator Board</w:t>
                    </w:r>
                  </w:p>
                </w:tc>
              </w:sdtContent>
            </w:sdt>
          </w:tr>
        </w:tbl>
        <w:p w14:paraId="5C8B06BD" w14:textId="135E88F4" w:rsidR="00EF5B04" w:rsidRDefault="00EF5B04">
          <w:pPr>
            <w:pStyle w:val="NoSpacing"/>
            <w:spacing w:before="1540" w:after="240"/>
            <w:jc w:val="center"/>
            <w:rPr>
              <w:color w:val="4F81BD" w:themeColor="accent1"/>
            </w:rPr>
          </w:pPr>
        </w:p>
        <w:p w14:paraId="28F79D54" w14:textId="2B3388AB" w:rsidR="0071755B" w:rsidRPr="00287124" w:rsidRDefault="0071755B" w:rsidP="003F124C">
          <w:pPr>
            <w:pStyle w:val="NoSpacing"/>
            <w:framePr w:hSpace="187" w:wrap="around" w:hAnchor="margin" w:xAlign="center" w:yAlign="bottom"/>
            <w:jc w:val="center"/>
            <w:rPr>
              <w:color w:val="4F81BD" w:themeColor="accent1"/>
              <w:sz w:val="28"/>
              <w:szCs w:val="28"/>
              <w:lang w:val="nl-NL"/>
            </w:rPr>
          </w:pPr>
          <w:r>
            <w:rPr>
              <w:rFonts w:ascii="Calibri" w:hAnsi="Calibri"/>
              <w:b/>
              <w:color w:val="FF0000"/>
              <w:sz w:val="44"/>
            </w:rPr>
            <w:br/>
          </w:r>
          <w:sdt>
            <w:sdtPr>
              <w:rPr>
                <w:color w:val="4F81BD" w:themeColor="accent1"/>
                <w:sz w:val="28"/>
                <w:szCs w:val="28"/>
                <w:lang w:val="nl-NL"/>
              </w:rPr>
              <w:alias w:val="Datum"/>
              <w:tag w:val="Datum"/>
              <w:id w:val="13406932"/>
              <w:placeholder>
                <w:docPart w:val="35085170E8514AEB85EE34312EF46A0C"/>
              </w:placeholder>
              <w:dataBinding w:prefixMappings="xmlns:ns0='http://schemas.microsoft.com/office/2006/coverPageProps'" w:xpath="/ns0:CoverPageProperties[1]/ns0:PublishDate[1]" w:storeItemID="{55AF091B-3C7A-41E3-B477-F2FDAA23CFDA}"/>
              <w:date w:fullDate="2025-11-13T00:00:00Z">
                <w:dateFormat w:val="d-M-yyyy"/>
                <w:lid w:val="nl-NL"/>
                <w:storeMappedDataAs w:val="dateTime"/>
                <w:calendar w:val="gregorian"/>
              </w:date>
            </w:sdtPr>
            <w:sdtContent>
              <w:r w:rsidR="003F124C">
                <w:rPr>
                  <w:color w:val="4F81BD" w:themeColor="accent1"/>
                  <w:sz w:val="28"/>
                  <w:szCs w:val="28"/>
                  <w:lang w:val="nl-NL"/>
                </w:rPr>
                <w:t>13-11-2025</w:t>
              </w:r>
            </w:sdtContent>
          </w:sdt>
        </w:p>
        <w:p w14:paraId="325023AD" w14:textId="77777777" w:rsidR="0071755B" w:rsidRDefault="0071755B" w:rsidP="0071755B">
          <w:pPr>
            <w:rPr>
              <w:color w:val="4F81BD" w:themeColor="accent1"/>
              <w:sz w:val="24"/>
              <w:szCs w:val="24"/>
              <w:lang w:val="nl-NL"/>
            </w:rPr>
          </w:pPr>
          <w:r>
            <w:rPr>
              <w:color w:val="4F81BD" w:themeColor="accent1"/>
              <w:lang w:val="nl-NL"/>
            </w:rPr>
            <w:br/>
          </w:r>
        </w:p>
        <w:p w14:paraId="00F09FC9" w14:textId="77777777" w:rsidR="0071755B" w:rsidRDefault="0071755B" w:rsidP="0071755B">
          <w:pPr>
            <w:ind w:left="1440" w:firstLine="720"/>
            <w:rPr>
              <w:color w:val="4F81BD" w:themeColor="accent1"/>
              <w:sz w:val="24"/>
              <w:szCs w:val="24"/>
              <w:lang w:val="nl-NL"/>
            </w:rPr>
          </w:pPr>
        </w:p>
        <w:p w14:paraId="59CDA7ED" w14:textId="77777777" w:rsidR="0071755B" w:rsidRDefault="0071755B" w:rsidP="0071755B">
          <w:pPr>
            <w:ind w:left="1440" w:firstLine="720"/>
            <w:rPr>
              <w:color w:val="4F81BD" w:themeColor="accent1"/>
              <w:sz w:val="24"/>
              <w:szCs w:val="24"/>
              <w:lang w:val="nl-NL"/>
            </w:rPr>
          </w:pPr>
        </w:p>
        <w:p w14:paraId="1CCD58DF" w14:textId="77777777" w:rsidR="0071755B" w:rsidRDefault="0071755B" w:rsidP="0071755B">
          <w:pPr>
            <w:ind w:left="1440" w:firstLine="720"/>
            <w:rPr>
              <w:color w:val="4F81BD" w:themeColor="accent1"/>
              <w:sz w:val="24"/>
              <w:szCs w:val="24"/>
              <w:lang w:val="nl-NL"/>
            </w:rPr>
          </w:pPr>
        </w:p>
        <w:p w14:paraId="374F13FD" w14:textId="77777777" w:rsidR="0071755B" w:rsidRDefault="0071755B" w:rsidP="0071755B">
          <w:pPr>
            <w:ind w:left="1440" w:firstLine="720"/>
            <w:rPr>
              <w:color w:val="4F81BD" w:themeColor="accent1"/>
              <w:sz w:val="24"/>
              <w:szCs w:val="24"/>
              <w:lang w:val="nl-NL"/>
            </w:rPr>
          </w:pPr>
        </w:p>
        <w:p w14:paraId="01F6CA6D" w14:textId="77777777" w:rsidR="0071755B" w:rsidRDefault="0071755B" w:rsidP="0071755B">
          <w:pPr>
            <w:ind w:left="1440" w:firstLine="720"/>
            <w:rPr>
              <w:color w:val="4F81BD" w:themeColor="accent1"/>
              <w:sz w:val="24"/>
              <w:szCs w:val="24"/>
              <w:lang w:val="nl-NL"/>
            </w:rPr>
          </w:pPr>
        </w:p>
        <w:p w14:paraId="7A5F1A9A" w14:textId="77777777" w:rsidR="0071755B" w:rsidRDefault="0071755B" w:rsidP="008101AF">
          <w:pPr>
            <w:rPr>
              <w:color w:val="4F81BD" w:themeColor="accent1"/>
              <w:sz w:val="24"/>
              <w:szCs w:val="24"/>
              <w:lang w:val="nl-NL"/>
            </w:rPr>
          </w:pPr>
        </w:p>
        <w:p w14:paraId="02DDD350" w14:textId="77777777" w:rsidR="0071755B" w:rsidRDefault="0071755B" w:rsidP="0071755B">
          <w:pPr>
            <w:ind w:left="1440"/>
            <w:rPr>
              <w:color w:val="4F81BD" w:themeColor="accent1"/>
              <w:sz w:val="24"/>
              <w:szCs w:val="24"/>
              <w:lang w:val="nl-NL"/>
            </w:rPr>
          </w:pPr>
        </w:p>
        <w:p w14:paraId="0DB84B7E" w14:textId="77777777" w:rsidR="0071755B" w:rsidRDefault="0071755B" w:rsidP="0071755B">
          <w:pPr>
            <w:ind w:left="1440"/>
            <w:rPr>
              <w:color w:val="4F81BD" w:themeColor="accent1"/>
              <w:sz w:val="24"/>
              <w:szCs w:val="24"/>
              <w:lang w:val="nl-NL"/>
            </w:rPr>
          </w:pPr>
        </w:p>
        <w:p w14:paraId="724ECF6F" w14:textId="77777777" w:rsidR="0071755B" w:rsidRDefault="0071755B" w:rsidP="0071755B">
          <w:pPr>
            <w:ind w:left="1440"/>
            <w:rPr>
              <w:color w:val="4F81BD" w:themeColor="accent1"/>
              <w:sz w:val="24"/>
              <w:szCs w:val="24"/>
              <w:lang w:val="nl-NL"/>
            </w:rPr>
          </w:pPr>
        </w:p>
        <w:p w14:paraId="1204E8A6" w14:textId="0EB552BD" w:rsidR="00EF5B04" w:rsidRDefault="0071755B" w:rsidP="0071755B">
          <w:pPr>
            <w:ind w:left="1440"/>
            <w:rPr>
              <w:rFonts w:ascii="Calibri" w:hAnsi="Calibri"/>
              <w:b/>
              <w:color w:val="FF0000"/>
              <w:sz w:val="44"/>
              <w:lang w:val="nl-NL"/>
            </w:rPr>
          </w:pPr>
          <w:r w:rsidRPr="00287124">
            <w:rPr>
              <w:color w:val="4F81BD" w:themeColor="accent1"/>
              <w:sz w:val="24"/>
              <w:szCs w:val="24"/>
              <w:lang w:val="nl-NL"/>
            </w:rPr>
            <w:t>Scott Van Der Heijden</w:t>
          </w:r>
          <w:r w:rsidRPr="00287124">
            <w:rPr>
              <w:rFonts w:cs="Times New Roman"/>
              <w:caps/>
              <w:color w:val="4BACC6" w:themeColor="accent5"/>
              <w:sz w:val="28"/>
              <w:szCs w:val="28"/>
              <w:lang w:val="nl-NL" w:eastAsia="nl-NL"/>
            </w:rPr>
            <w:t xml:space="preserve"> </w:t>
          </w:r>
          <w:r w:rsidRPr="00287124"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t>(1103349),</w:t>
          </w:r>
          <w:r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t xml:space="preserve"> </w:t>
          </w:r>
          <w:r w:rsidRPr="00287124">
            <w:rPr>
              <w:color w:val="4F81BD" w:themeColor="accent1"/>
              <w:sz w:val="24"/>
              <w:szCs w:val="24"/>
              <w:lang w:val="nl-NL"/>
            </w:rPr>
            <w:t>Tijmen Groenevelt</w:t>
          </w:r>
          <w:r w:rsidRPr="00287124">
            <w:rPr>
              <w:rFonts w:cs="Times New Roman"/>
              <w:caps/>
              <w:color w:val="4BACC6" w:themeColor="accent5"/>
              <w:sz w:val="28"/>
              <w:szCs w:val="28"/>
              <w:lang w:val="nl-NL" w:eastAsia="nl-NL"/>
            </w:rPr>
            <w:t xml:space="preserve"> </w:t>
          </w:r>
          <w:r w:rsidRPr="00287124"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t>(1058554)</w:t>
          </w:r>
          <w:r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br/>
          </w:r>
          <w:r w:rsidRPr="00287124">
            <w:rPr>
              <w:color w:val="4F81BD" w:themeColor="accent1"/>
              <w:sz w:val="24"/>
              <w:szCs w:val="24"/>
              <w:lang w:val="nl-NL"/>
            </w:rPr>
            <w:t xml:space="preserve">Arda </w:t>
          </w:r>
          <w:proofErr w:type="spellStart"/>
          <w:r w:rsidRPr="00287124">
            <w:rPr>
              <w:color w:val="4F81BD" w:themeColor="accent1"/>
              <w:sz w:val="24"/>
              <w:szCs w:val="24"/>
              <w:lang w:val="nl-NL"/>
            </w:rPr>
            <w:t>Keskin</w:t>
          </w:r>
          <w:proofErr w:type="spellEnd"/>
          <w:r w:rsidRPr="00287124">
            <w:rPr>
              <w:color w:val="4F81BD" w:themeColor="accent1"/>
              <w:sz w:val="24"/>
              <w:szCs w:val="24"/>
              <w:lang w:val="nl-NL"/>
            </w:rPr>
            <w:t xml:space="preserve"> </w:t>
          </w:r>
          <w:r w:rsidRPr="00287124"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t>(1096673) ,</w:t>
          </w:r>
          <w:proofErr w:type="spellStart"/>
          <w:r w:rsidRPr="00287124">
            <w:rPr>
              <w:color w:val="4F81BD" w:themeColor="accent1"/>
              <w:sz w:val="24"/>
              <w:szCs w:val="24"/>
              <w:lang w:val="nl-NL"/>
            </w:rPr>
            <w:t>Omar</w:t>
          </w:r>
          <w:proofErr w:type="spellEnd"/>
          <w:r w:rsidRPr="00287124">
            <w:rPr>
              <w:color w:val="4F81BD" w:themeColor="accent1"/>
              <w:sz w:val="24"/>
              <w:szCs w:val="24"/>
              <w:lang w:val="nl-NL"/>
            </w:rPr>
            <w:t xml:space="preserve"> </w:t>
          </w:r>
          <w:proofErr w:type="spellStart"/>
          <w:r w:rsidRPr="00287124">
            <w:rPr>
              <w:color w:val="4F81BD" w:themeColor="accent1"/>
              <w:sz w:val="24"/>
              <w:szCs w:val="24"/>
              <w:lang w:val="nl-NL"/>
            </w:rPr>
            <w:t>Mansour</w:t>
          </w:r>
          <w:proofErr w:type="spellEnd"/>
          <w:r w:rsidRPr="00287124">
            <w:rPr>
              <w:color w:val="4F81BD" w:themeColor="accent1"/>
              <w:sz w:val="24"/>
              <w:szCs w:val="24"/>
              <w:lang w:val="nl-NL"/>
            </w:rPr>
            <w:t xml:space="preserve"> </w:t>
          </w:r>
          <w:r w:rsidRPr="00287124">
            <w:rPr>
              <w:rFonts w:cs="Times New Roman"/>
              <w:caps/>
              <w:color w:val="4BACC6" w:themeColor="accent5"/>
              <w:sz w:val="24"/>
              <w:szCs w:val="24"/>
              <w:lang w:val="nl-NL" w:eastAsia="nl-NL"/>
            </w:rPr>
            <w:t>(1051322)</w:t>
          </w:r>
          <w:r>
            <w:rPr>
              <w:color w:val="4F81BD" w:themeColor="accent1"/>
              <w:sz w:val="24"/>
              <w:szCs w:val="24"/>
              <w:lang w:val="nl-NL"/>
            </w:rPr>
            <w:br/>
          </w:r>
          <w:r w:rsidR="00EF5B04" w:rsidRPr="0071755B">
            <w:rPr>
              <w:rFonts w:ascii="Calibri" w:hAnsi="Calibri"/>
              <w:b/>
              <w:color w:val="FF0000"/>
              <w:sz w:val="44"/>
              <w:lang w:val="nl-NL"/>
            </w:rPr>
            <w:br w:type="page"/>
          </w:r>
        </w:p>
      </w:sdtContent>
    </w:sdt>
    <w:sdt>
      <w:sdtPr>
        <w:id w:val="-694144093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04257902" w14:textId="1B9CD981" w:rsidR="003B3170" w:rsidRDefault="003B3170">
          <w:pPr>
            <w:pStyle w:val="TOCHeading"/>
          </w:pPr>
          <w:r>
            <w:t>Contents</w:t>
          </w:r>
        </w:p>
        <w:p w14:paraId="2F2A6FB0" w14:textId="71A2313F" w:rsidR="003B3170" w:rsidRDefault="003B317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16295" w:history="1">
            <w:r w:rsidRPr="004223CB">
              <w:rPr>
                <w:rStyle w:val="Hyperlink"/>
                <w:noProof/>
                <w:lang w:val="nl-NL"/>
              </w:rPr>
              <w:t>Inleiding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B6DE9" w14:textId="4B60773D" w:rsidR="003B3170" w:rsidRDefault="003B31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16296" w:history="1">
            <w:r w:rsidRPr="004223CB">
              <w:rPr>
                <w:rStyle w:val="Hyperlink"/>
                <w:noProof/>
                <w:lang w:val="nl-NL"/>
              </w:rPr>
              <w:t>Functionele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4353F" w14:textId="66817938" w:rsidR="003B3170" w:rsidRDefault="003B31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16297" w:history="1">
            <w:r w:rsidRPr="004223CB">
              <w:rPr>
                <w:rStyle w:val="Hyperlink"/>
                <w:noProof/>
                <w:lang w:val="nl-NL"/>
              </w:rPr>
              <w:t>Niet-functionele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B952B" w14:textId="76ADEDAF" w:rsidR="003B3170" w:rsidRDefault="003B31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16298" w:history="1">
            <w:r w:rsidRPr="004223CB">
              <w:rPr>
                <w:rStyle w:val="Hyperlink"/>
                <w:noProof/>
                <w:lang w:val="nl-NL"/>
              </w:rPr>
              <w:t>Analyse en motivatie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966006" w14:textId="34E6E85A" w:rsidR="003B3170" w:rsidRDefault="003B31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16299" w:history="1">
            <w:r w:rsidRPr="004223CB">
              <w:rPr>
                <w:rStyle w:val="Hyperlink"/>
                <w:noProof/>
              </w:rPr>
              <w:t>MoSCoW-prioritering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E9201" w14:textId="73D7844C" w:rsidR="003B3170" w:rsidRDefault="003B31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16300" w:history="1">
            <w:r w:rsidRPr="004223CB">
              <w:rPr>
                <w:rStyle w:val="Hyperlink"/>
                <w:noProof/>
              </w:rPr>
              <w:t>Conclusie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429AC" w14:textId="1C1D127D" w:rsidR="003B3170" w:rsidRDefault="003B3170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416301" w:history="1">
            <w:r w:rsidRPr="004223CB">
              <w:rPr>
                <w:rStyle w:val="Hyperlink"/>
                <w:noProof/>
              </w:rPr>
              <w:t>Changelog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_Toc220416301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0EB16" w14:textId="26533C48" w:rsidR="003B3170" w:rsidRPr="003B3170" w:rsidRDefault="003B3170" w:rsidP="003B3170">
          <w:r>
            <w:rPr>
              <w:b/>
              <w:bCs/>
              <w:noProof/>
            </w:rPr>
            <w:fldChar w:fldCharType="end"/>
          </w:r>
        </w:p>
      </w:sdtContent>
    </w:sdt>
    <w:p w14:paraId="2F33E046" w14:textId="3BBB058E" w:rsidR="002E5510" w:rsidRPr="006922CD" w:rsidRDefault="00B2348C" w:rsidP="003B3170">
      <w:pPr>
        <w:pStyle w:val="Heading1"/>
        <w:rPr>
          <w:lang w:val="nl-NL"/>
        </w:rPr>
      </w:pPr>
      <w:bookmarkStart w:id="0" w:name="_Toc220416295"/>
      <w:r w:rsidRPr="006C1888">
        <w:rPr>
          <w:lang w:val="nl-NL"/>
        </w:rPr>
        <w:t>Inleiding</w:t>
      </w:r>
      <w:bookmarkEnd w:id="0"/>
    </w:p>
    <w:p w14:paraId="742F9C11" w14:textId="77777777" w:rsidR="002E5510" w:rsidRPr="006C1888" w:rsidRDefault="00B2348C">
      <w:pPr>
        <w:rPr>
          <w:lang w:val="nl-NL"/>
        </w:rPr>
      </w:pPr>
      <w:r w:rsidRPr="006C1888">
        <w:rPr>
          <w:rFonts w:ascii="Calibri" w:hAnsi="Calibri"/>
          <w:lang w:val="nl-NL"/>
        </w:rPr>
        <w:t>Dit document beschrijft en analyseert de eisen (</w:t>
      </w:r>
      <w:proofErr w:type="spellStart"/>
      <w:r w:rsidRPr="006C1888">
        <w:rPr>
          <w:rFonts w:ascii="Calibri" w:hAnsi="Calibri"/>
          <w:lang w:val="nl-NL"/>
        </w:rPr>
        <w:t>requirements</w:t>
      </w:r>
      <w:proofErr w:type="spellEnd"/>
      <w:r w:rsidRPr="006C1888">
        <w:rPr>
          <w:rFonts w:ascii="Calibri" w:hAnsi="Calibri"/>
          <w:lang w:val="nl-NL"/>
        </w:rPr>
        <w:t xml:space="preserve">) die van toepassing zijn op het </w:t>
      </w:r>
      <w:proofErr w:type="spellStart"/>
      <w:r w:rsidRPr="006C1888">
        <w:rPr>
          <w:rFonts w:ascii="Calibri" w:hAnsi="Calibri"/>
          <w:lang w:val="nl-NL"/>
        </w:rPr>
        <w:t>Dynamic</w:t>
      </w:r>
      <w:proofErr w:type="spellEnd"/>
      <w:r w:rsidRPr="006C1888">
        <w:rPr>
          <w:rFonts w:ascii="Calibri" w:hAnsi="Calibri"/>
          <w:lang w:val="nl-NL"/>
        </w:rPr>
        <w:t xml:space="preserve"> </w:t>
      </w:r>
      <w:proofErr w:type="spellStart"/>
      <w:r w:rsidRPr="006C1888">
        <w:rPr>
          <w:rFonts w:ascii="Calibri" w:hAnsi="Calibri"/>
          <w:lang w:val="nl-NL"/>
        </w:rPr>
        <w:t>Translator</w:t>
      </w:r>
      <w:proofErr w:type="spellEnd"/>
      <w:r w:rsidRPr="006C1888">
        <w:rPr>
          <w:rFonts w:ascii="Calibri" w:hAnsi="Calibri"/>
          <w:lang w:val="nl-NL"/>
        </w:rPr>
        <w:t xml:space="preserve"> Board-project. Het projectdoel is het realiseren van een modulair systeem dat verschillende sensoren kan uitlezen, automatisch kan herkennen en foutmeldingen kan genereren wanneer er problemen optreden. De hardware bestaat uit een </w:t>
      </w:r>
      <w:proofErr w:type="spellStart"/>
      <w:r w:rsidRPr="006C1888">
        <w:rPr>
          <w:rFonts w:ascii="Calibri" w:hAnsi="Calibri"/>
          <w:lang w:val="nl-NL"/>
        </w:rPr>
        <w:t>Raspberry</w:t>
      </w:r>
      <w:proofErr w:type="spellEnd"/>
      <w:r w:rsidRPr="006C1888">
        <w:rPr>
          <w:rFonts w:ascii="Calibri" w:hAnsi="Calibri"/>
          <w:lang w:val="nl-NL"/>
        </w:rPr>
        <w:t xml:space="preserve"> Pi 4 in combinatie met een printplaat (PCB) waarop diverse sensormodules aangesloten kunnen worden.</w:t>
      </w:r>
    </w:p>
    <w:p w14:paraId="093F528A" w14:textId="623C51F3" w:rsidR="003A2C79" w:rsidRPr="006C1888" w:rsidRDefault="00B2348C">
      <w:pPr>
        <w:rPr>
          <w:lang w:val="nl-NL"/>
        </w:rPr>
      </w:pPr>
      <w:r w:rsidRPr="006C1888">
        <w:rPr>
          <w:rFonts w:ascii="Calibri" w:hAnsi="Calibri"/>
          <w:lang w:val="nl-NL"/>
        </w:rPr>
        <w:t>Deze analyse legt een duidelijke basis voor de vervolgfases (ontwerp, implementatie en testen) en fungeert als referentie voor toekomstige uitbreidingen.</w:t>
      </w:r>
    </w:p>
    <w:p w14:paraId="013C3CD1" w14:textId="4CF4BB29" w:rsidR="002E5510" w:rsidRPr="006C1888" w:rsidRDefault="00B2348C" w:rsidP="003B3170">
      <w:pPr>
        <w:pStyle w:val="Heading1"/>
        <w:rPr>
          <w:lang w:val="nl-NL"/>
        </w:rPr>
      </w:pPr>
      <w:bookmarkStart w:id="1" w:name="_Toc220416296"/>
      <w:r w:rsidRPr="006C1888">
        <w:rPr>
          <w:lang w:val="nl-NL"/>
        </w:rPr>
        <w:t xml:space="preserve">Functionele </w:t>
      </w:r>
      <w:proofErr w:type="spellStart"/>
      <w:r w:rsidRPr="006C1888">
        <w:rPr>
          <w:lang w:val="nl-NL"/>
        </w:rPr>
        <w:t>requirements</w:t>
      </w:r>
      <w:bookmarkEnd w:id="1"/>
      <w:proofErr w:type="spellEnd"/>
    </w:p>
    <w:p w14:paraId="7EF5DE36" w14:textId="77777777" w:rsidR="002E5510" w:rsidRPr="006C1888" w:rsidRDefault="00B2348C">
      <w:pPr>
        <w:rPr>
          <w:lang w:val="nl-NL"/>
        </w:rPr>
      </w:pPr>
      <w:r w:rsidRPr="006C1888">
        <w:rPr>
          <w:rFonts w:ascii="Calibri" w:hAnsi="Calibri"/>
          <w:lang w:val="nl-NL"/>
        </w:rPr>
        <w:t xml:space="preserve">Functionele </w:t>
      </w:r>
      <w:proofErr w:type="spellStart"/>
      <w:r w:rsidRPr="006C1888">
        <w:rPr>
          <w:rFonts w:ascii="Calibri" w:hAnsi="Calibri"/>
          <w:lang w:val="nl-NL"/>
        </w:rPr>
        <w:t>requirements</w:t>
      </w:r>
      <w:proofErr w:type="spellEnd"/>
      <w:r w:rsidRPr="006C1888">
        <w:rPr>
          <w:rFonts w:ascii="Calibri" w:hAnsi="Calibri"/>
          <w:lang w:val="nl-NL"/>
        </w:rPr>
        <w:t xml:space="preserve"> beschrijven wat het systeem moet doen – de zichtbare functies en het gedrag dat de gebruiker ervaart.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"/>
        <w:gridCol w:w="2592"/>
        <w:gridCol w:w="2855"/>
        <w:gridCol w:w="1171"/>
        <w:gridCol w:w="2222"/>
      </w:tblGrid>
      <w:tr w:rsidR="002E5510" w14:paraId="64BCCBC8" w14:textId="77777777" w:rsidTr="00D577E0">
        <w:trPr>
          <w:jc w:val="center"/>
        </w:trPr>
        <w:tc>
          <w:tcPr>
            <w:tcW w:w="510" w:type="dxa"/>
          </w:tcPr>
          <w:p w14:paraId="395AB7FA" w14:textId="77777777" w:rsidR="002E5510" w:rsidRDefault="00B2348C">
            <w:r>
              <w:rPr>
                <w:rFonts w:ascii="Calibri" w:hAnsi="Calibri"/>
                <w:b/>
              </w:rPr>
              <w:t>Nr</w:t>
            </w:r>
          </w:p>
        </w:tc>
        <w:tc>
          <w:tcPr>
            <w:tcW w:w="2592" w:type="dxa"/>
          </w:tcPr>
          <w:p w14:paraId="6850C8A9" w14:textId="77777777" w:rsidR="002E5510" w:rsidRDefault="00B2348C">
            <w:r>
              <w:rPr>
                <w:rFonts w:ascii="Calibri" w:hAnsi="Calibri"/>
                <w:b/>
              </w:rPr>
              <w:t>Requirement</w:t>
            </w:r>
          </w:p>
        </w:tc>
        <w:tc>
          <w:tcPr>
            <w:tcW w:w="2855" w:type="dxa"/>
          </w:tcPr>
          <w:p w14:paraId="7E2EE93C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Beschrijving</w:t>
            </w:r>
            <w:proofErr w:type="spellEnd"/>
          </w:p>
        </w:tc>
        <w:tc>
          <w:tcPr>
            <w:tcW w:w="1171" w:type="dxa"/>
          </w:tcPr>
          <w:p w14:paraId="68B6ADF0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Prioriteit</w:t>
            </w:r>
            <w:proofErr w:type="spellEnd"/>
          </w:p>
        </w:tc>
        <w:tc>
          <w:tcPr>
            <w:tcW w:w="2222" w:type="dxa"/>
          </w:tcPr>
          <w:p w14:paraId="433BB5DE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Toelichting</w:t>
            </w:r>
            <w:proofErr w:type="spellEnd"/>
          </w:p>
        </w:tc>
      </w:tr>
      <w:tr w:rsidR="002E5510" w:rsidRPr="003B3170" w14:paraId="3D7A02E8" w14:textId="77777777" w:rsidTr="00D577E0">
        <w:trPr>
          <w:jc w:val="center"/>
        </w:trPr>
        <w:tc>
          <w:tcPr>
            <w:tcW w:w="510" w:type="dxa"/>
          </w:tcPr>
          <w:p w14:paraId="39E29218" w14:textId="77777777" w:rsidR="002E5510" w:rsidRDefault="00B2348C">
            <w:r>
              <w:rPr>
                <w:rFonts w:ascii="Calibri" w:hAnsi="Calibri"/>
              </w:rPr>
              <w:t>1</w:t>
            </w:r>
          </w:p>
        </w:tc>
        <w:tc>
          <w:tcPr>
            <w:tcW w:w="2592" w:type="dxa"/>
          </w:tcPr>
          <w:p w14:paraId="440B85C6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Sensoren moeten eenvoudig verwisselbaar zijn (hot-</w:t>
            </w:r>
            <w:proofErr w:type="spellStart"/>
            <w:r w:rsidRPr="006C1888">
              <w:rPr>
                <w:rFonts w:ascii="Calibri" w:hAnsi="Calibri"/>
                <w:lang w:val="nl-NL"/>
              </w:rPr>
              <w:t>swappable</w:t>
            </w:r>
            <w:proofErr w:type="spellEnd"/>
            <w:r w:rsidRPr="006C1888">
              <w:rPr>
                <w:rFonts w:ascii="Calibri" w:hAnsi="Calibri"/>
                <w:lang w:val="nl-NL"/>
              </w:rPr>
              <w:t>).</w:t>
            </w:r>
          </w:p>
        </w:tc>
        <w:tc>
          <w:tcPr>
            <w:tcW w:w="2855" w:type="dxa"/>
          </w:tcPr>
          <w:p w14:paraId="0917DBB8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De hardware is modulair ontworpen. Sensoren kunnen worden gewisseld zonder het systeem uit te schakelen.</w:t>
            </w:r>
          </w:p>
        </w:tc>
        <w:tc>
          <w:tcPr>
            <w:tcW w:w="1171" w:type="dxa"/>
          </w:tcPr>
          <w:p w14:paraId="7354CCB3" w14:textId="77777777" w:rsidR="002E5510" w:rsidRDefault="00B2348C">
            <w:r>
              <w:rPr>
                <w:rFonts w:ascii="Calibri" w:hAnsi="Calibri"/>
              </w:rPr>
              <w:t>Must have</w:t>
            </w:r>
          </w:p>
        </w:tc>
        <w:tc>
          <w:tcPr>
            <w:tcW w:w="2222" w:type="dxa"/>
          </w:tcPr>
          <w:p w14:paraId="173DEB56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Belangrijk voor onderhoud en flexibiliteit.</w:t>
            </w:r>
          </w:p>
        </w:tc>
      </w:tr>
      <w:tr w:rsidR="002E5510" w:rsidRPr="003B3170" w14:paraId="2B3DA266" w14:textId="77777777" w:rsidTr="00D577E0">
        <w:trPr>
          <w:jc w:val="center"/>
        </w:trPr>
        <w:tc>
          <w:tcPr>
            <w:tcW w:w="510" w:type="dxa"/>
          </w:tcPr>
          <w:p w14:paraId="0CCE4EC2" w14:textId="77777777" w:rsidR="002E5510" w:rsidRDefault="00B2348C">
            <w:r>
              <w:rPr>
                <w:rFonts w:ascii="Calibri" w:hAnsi="Calibri"/>
              </w:rPr>
              <w:t>2</w:t>
            </w:r>
          </w:p>
        </w:tc>
        <w:tc>
          <w:tcPr>
            <w:tcW w:w="2592" w:type="dxa"/>
          </w:tcPr>
          <w:p w14:paraId="61B01F19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De vergaarde informatie is duidelijk en nuttig voor de gebruiker.</w:t>
            </w:r>
          </w:p>
        </w:tc>
        <w:tc>
          <w:tcPr>
            <w:tcW w:w="2855" w:type="dxa"/>
          </w:tcPr>
          <w:p w14:paraId="3CA5EBE2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Sensordata wordt begrijpelijk gepresenteerd (dashboard, juiste eenheden en context).</w:t>
            </w:r>
          </w:p>
        </w:tc>
        <w:tc>
          <w:tcPr>
            <w:tcW w:w="1171" w:type="dxa"/>
          </w:tcPr>
          <w:p w14:paraId="445702DC" w14:textId="77777777" w:rsidR="002E5510" w:rsidRDefault="00B2348C">
            <w:r>
              <w:rPr>
                <w:rFonts w:ascii="Calibri" w:hAnsi="Calibri"/>
              </w:rPr>
              <w:t>Must have</w:t>
            </w:r>
          </w:p>
        </w:tc>
        <w:tc>
          <w:tcPr>
            <w:tcW w:w="2222" w:type="dxa"/>
          </w:tcPr>
          <w:p w14:paraId="59158FE1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Zorgt dat ook niet-technische gebruikers de data begrijpen.</w:t>
            </w:r>
          </w:p>
        </w:tc>
      </w:tr>
      <w:tr w:rsidR="00D577E0" w:rsidRPr="003B3170" w14:paraId="7D46B243" w14:textId="77777777" w:rsidTr="00D577E0">
        <w:trPr>
          <w:jc w:val="center"/>
        </w:trPr>
        <w:tc>
          <w:tcPr>
            <w:tcW w:w="510" w:type="dxa"/>
          </w:tcPr>
          <w:p w14:paraId="768BFFF6" w14:textId="77777777" w:rsidR="00D577E0" w:rsidRDefault="00D577E0" w:rsidP="00D577E0">
            <w:r>
              <w:rPr>
                <w:rFonts w:ascii="Calibri" w:hAnsi="Calibri"/>
              </w:rPr>
              <w:t>3</w:t>
            </w:r>
          </w:p>
        </w:tc>
        <w:tc>
          <w:tcPr>
            <w:tcW w:w="2592" w:type="dxa"/>
          </w:tcPr>
          <w:p w14:paraId="73E7898F" w14:textId="4B4EF756" w:rsidR="00D577E0" w:rsidRPr="006C1888" w:rsidRDefault="00D577E0" w:rsidP="00D577E0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Ondersteuning</w:t>
            </w:r>
            <w:r>
              <w:rPr>
                <w:rFonts w:ascii="Calibri" w:hAnsi="Calibri"/>
                <w:lang w:val="nl-NL"/>
              </w:rPr>
              <w:br/>
            </w:r>
            <w:r w:rsidRPr="006C1888">
              <w:rPr>
                <w:rFonts w:ascii="Calibri" w:hAnsi="Calibri"/>
                <w:lang w:val="nl-NL"/>
              </w:rPr>
              <w:t xml:space="preserve"> voor </w:t>
            </w:r>
            <w:r w:rsidR="001B13F1">
              <w:rPr>
                <w:rFonts w:ascii="Calibri" w:hAnsi="Calibri"/>
                <w:lang w:val="nl-NL"/>
              </w:rPr>
              <w:t>(</w:t>
            </w:r>
            <w:r w:rsidRPr="006C1888">
              <w:rPr>
                <w:rFonts w:ascii="Calibri" w:hAnsi="Calibri"/>
                <w:lang w:val="nl-NL"/>
              </w:rPr>
              <w:t>I²C)</w:t>
            </w:r>
            <w:r>
              <w:rPr>
                <w:rFonts w:ascii="Calibri" w:hAnsi="Calibri"/>
                <w:lang w:val="nl-NL"/>
              </w:rPr>
              <w:t xml:space="preserve"> </w:t>
            </w:r>
            <w:r w:rsidRPr="006C1888">
              <w:rPr>
                <w:rFonts w:ascii="Calibri" w:hAnsi="Calibri"/>
                <w:lang w:val="nl-NL"/>
              </w:rPr>
              <w:t>communicatieprotocol.</w:t>
            </w:r>
          </w:p>
        </w:tc>
        <w:tc>
          <w:tcPr>
            <w:tcW w:w="2855" w:type="dxa"/>
          </w:tcPr>
          <w:p w14:paraId="14952345" w14:textId="56375AC6" w:rsidR="00D577E0" w:rsidRPr="006C1888" w:rsidRDefault="00D577E0" w:rsidP="00D577E0">
            <w:pPr>
              <w:rPr>
                <w:lang w:val="nl-NL"/>
              </w:rPr>
            </w:pPr>
            <w:r w:rsidRPr="00D577E0">
              <w:rPr>
                <w:rFonts w:ascii="Calibri" w:hAnsi="Calibri"/>
                <w:lang w:val="nl-NL"/>
              </w:rPr>
              <w:t xml:space="preserve">Het systeem ondersteunt </w:t>
            </w:r>
            <w:r>
              <w:rPr>
                <w:rFonts w:ascii="Calibri" w:hAnsi="Calibri"/>
                <w:lang w:val="nl-NL"/>
              </w:rPr>
              <w:br/>
              <w:t>(</w:t>
            </w:r>
            <w:r w:rsidRPr="00D577E0">
              <w:rPr>
                <w:rFonts w:ascii="Calibri" w:hAnsi="Calibri"/>
                <w:lang w:val="nl-NL"/>
              </w:rPr>
              <w:t>I²C</w:t>
            </w:r>
            <w:r>
              <w:rPr>
                <w:rFonts w:ascii="Calibri" w:hAnsi="Calibri"/>
                <w:lang w:val="nl-NL"/>
              </w:rPr>
              <w:t>)</w:t>
            </w:r>
            <w:r w:rsidRPr="00D577E0">
              <w:rPr>
                <w:rFonts w:ascii="Calibri" w:hAnsi="Calibri"/>
                <w:lang w:val="nl-NL"/>
              </w:rPr>
              <w:t xml:space="preserve"> communicatieprotocol</w:t>
            </w:r>
            <w:r>
              <w:rPr>
                <w:rFonts w:ascii="Calibri" w:hAnsi="Calibri"/>
                <w:lang w:val="nl-NL"/>
              </w:rPr>
              <w:t>.</w:t>
            </w:r>
          </w:p>
        </w:tc>
        <w:tc>
          <w:tcPr>
            <w:tcW w:w="1171" w:type="dxa"/>
          </w:tcPr>
          <w:p w14:paraId="3876CC55" w14:textId="77777777" w:rsidR="00D577E0" w:rsidRDefault="00D577E0" w:rsidP="00D577E0">
            <w:r>
              <w:rPr>
                <w:rFonts w:ascii="Calibri" w:hAnsi="Calibri"/>
              </w:rPr>
              <w:t>Must have</w:t>
            </w:r>
          </w:p>
        </w:tc>
        <w:tc>
          <w:tcPr>
            <w:tcW w:w="2222" w:type="dxa"/>
          </w:tcPr>
          <w:p w14:paraId="4089B08C" w14:textId="151E9F3F" w:rsidR="00D577E0" w:rsidRPr="006C1888" w:rsidRDefault="001B13F1" w:rsidP="001B13F1">
            <w:pPr>
              <w:rPr>
                <w:lang w:val="nl-NL"/>
              </w:rPr>
            </w:pPr>
            <w:r w:rsidRPr="001B13F1">
              <w:rPr>
                <w:rFonts w:ascii="Calibri" w:hAnsi="Calibri"/>
                <w:lang w:val="nl-NL"/>
              </w:rPr>
              <w:t>Zorgt voor stabiele communicatie tussen sensoren en microcontroller</w:t>
            </w:r>
            <w:r w:rsidR="00D577E0" w:rsidRPr="006C1888">
              <w:rPr>
                <w:rFonts w:ascii="Calibri" w:hAnsi="Calibri"/>
                <w:lang w:val="nl-NL"/>
              </w:rPr>
              <w:t>.</w:t>
            </w:r>
          </w:p>
        </w:tc>
      </w:tr>
      <w:tr w:rsidR="002E5510" w14:paraId="769C07BA" w14:textId="77777777" w:rsidTr="00D577E0">
        <w:trPr>
          <w:jc w:val="center"/>
        </w:trPr>
        <w:tc>
          <w:tcPr>
            <w:tcW w:w="510" w:type="dxa"/>
          </w:tcPr>
          <w:p w14:paraId="1C31B884" w14:textId="77777777" w:rsidR="002E5510" w:rsidRDefault="00B2348C">
            <w:r>
              <w:rPr>
                <w:rFonts w:ascii="Calibri" w:hAnsi="Calibri"/>
              </w:rPr>
              <w:t>4</w:t>
            </w:r>
          </w:p>
        </w:tc>
        <w:tc>
          <w:tcPr>
            <w:tcW w:w="2592" w:type="dxa"/>
          </w:tcPr>
          <w:p w14:paraId="3A806350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Foutmeldingen bij niet-herkende of verkeerd aangesloten sensoren.</w:t>
            </w:r>
          </w:p>
        </w:tc>
        <w:tc>
          <w:tcPr>
            <w:tcW w:w="2855" w:type="dxa"/>
          </w:tcPr>
          <w:p w14:paraId="6A6ED937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Detectie van fouten met duidelijke melding aan de gebruiker/logs.</w:t>
            </w:r>
          </w:p>
        </w:tc>
        <w:tc>
          <w:tcPr>
            <w:tcW w:w="1171" w:type="dxa"/>
          </w:tcPr>
          <w:p w14:paraId="398FF510" w14:textId="77777777" w:rsidR="002E5510" w:rsidRDefault="00B2348C">
            <w:r>
              <w:rPr>
                <w:rFonts w:ascii="Calibri" w:hAnsi="Calibri"/>
              </w:rPr>
              <w:t>Must have</w:t>
            </w:r>
          </w:p>
        </w:tc>
        <w:tc>
          <w:tcPr>
            <w:tcW w:w="2222" w:type="dxa"/>
          </w:tcPr>
          <w:p w14:paraId="62B937BC" w14:textId="77777777" w:rsidR="002E5510" w:rsidRDefault="00B2348C">
            <w:proofErr w:type="spellStart"/>
            <w:r>
              <w:rPr>
                <w:rFonts w:ascii="Calibri" w:hAnsi="Calibri"/>
              </w:rPr>
              <w:t>Verhoogt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betrouwbaarheid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en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gebruikerservaring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</w:tr>
      <w:tr w:rsidR="002E5510" w:rsidRPr="003B3170" w14:paraId="598E50FE" w14:textId="77777777" w:rsidTr="00D577E0">
        <w:trPr>
          <w:jc w:val="center"/>
        </w:trPr>
        <w:tc>
          <w:tcPr>
            <w:tcW w:w="510" w:type="dxa"/>
          </w:tcPr>
          <w:p w14:paraId="5AE16201" w14:textId="77777777" w:rsidR="002E5510" w:rsidRDefault="00B2348C">
            <w:r>
              <w:rPr>
                <w:rFonts w:ascii="Calibri" w:hAnsi="Calibri"/>
              </w:rPr>
              <w:lastRenderedPageBreak/>
              <w:t>5</w:t>
            </w:r>
          </w:p>
        </w:tc>
        <w:tc>
          <w:tcPr>
            <w:tcW w:w="2592" w:type="dxa"/>
          </w:tcPr>
          <w:p w14:paraId="1379AEE3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Verplichte sensoren: CO₂-sensor en deeltjes-sensor (PM).</w:t>
            </w:r>
          </w:p>
        </w:tc>
        <w:tc>
          <w:tcPr>
            <w:tcW w:w="2855" w:type="dxa"/>
          </w:tcPr>
          <w:p w14:paraId="3E36EADE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Prototype wordt minimaal getest met CO₂ en fijnstof (PM).</w:t>
            </w:r>
          </w:p>
        </w:tc>
        <w:tc>
          <w:tcPr>
            <w:tcW w:w="1171" w:type="dxa"/>
          </w:tcPr>
          <w:p w14:paraId="5BDD2D86" w14:textId="77777777" w:rsidR="002E5510" w:rsidRDefault="00B2348C">
            <w:r>
              <w:rPr>
                <w:rFonts w:ascii="Calibri" w:hAnsi="Calibri"/>
              </w:rPr>
              <w:t>Must have</w:t>
            </w:r>
          </w:p>
        </w:tc>
        <w:tc>
          <w:tcPr>
            <w:tcW w:w="2222" w:type="dxa"/>
          </w:tcPr>
          <w:p w14:paraId="4F285694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Kern van het projectdoel: luchtkwaliteit meten.</w:t>
            </w:r>
          </w:p>
        </w:tc>
      </w:tr>
      <w:tr w:rsidR="00D577E0" w:rsidRPr="003B3170" w14:paraId="3987AA00" w14:textId="77777777" w:rsidTr="00D577E0">
        <w:trPr>
          <w:jc w:val="center"/>
        </w:trPr>
        <w:tc>
          <w:tcPr>
            <w:tcW w:w="510" w:type="dxa"/>
          </w:tcPr>
          <w:p w14:paraId="5EE5A7ED" w14:textId="249185E3" w:rsidR="00D577E0" w:rsidRDefault="00D577E0" w:rsidP="00D577E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6</w:t>
            </w:r>
          </w:p>
        </w:tc>
        <w:tc>
          <w:tcPr>
            <w:tcW w:w="2592" w:type="dxa"/>
          </w:tcPr>
          <w:p w14:paraId="2B68239D" w14:textId="75F67CEA" w:rsidR="00D577E0" w:rsidRPr="006C1888" w:rsidRDefault="00D577E0" w:rsidP="00D577E0">
            <w:pPr>
              <w:rPr>
                <w:rFonts w:ascii="Calibri" w:hAnsi="Calibri"/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Ondersteuning voor meerdere communicatieprotocollen (</w:t>
            </w:r>
            <w:r w:rsidR="001B13F1" w:rsidRPr="00D577E0">
              <w:rPr>
                <w:rFonts w:ascii="Calibri" w:hAnsi="Calibri"/>
                <w:lang w:val="nl-NL"/>
              </w:rPr>
              <w:t>SPI</w:t>
            </w:r>
            <w:r w:rsidR="001B13F1">
              <w:rPr>
                <w:rFonts w:ascii="Calibri" w:hAnsi="Calibri"/>
                <w:lang w:val="nl-NL"/>
              </w:rPr>
              <w:t>/</w:t>
            </w:r>
            <w:r w:rsidRPr="006C1888">
              <w:rPr>
                <w:rFonts w:ascii="Calibri" w:hAnsi="Calibri"/>
                <w:lang w:val="nl-NL"/>
              </w:rPr>
              <w:t>UART/GPIO/ADC).</w:t>
            </w:r>
          </w:p>
        </w:tc>
        <w:tc>
          <w:tcPr>
            <w:tcW w:w="2855" w:type="dxa"/>
          </w:tcPr>
          <w:p w14:paraId="1664F932" w14:textId="77777777" w:rsidR="00D577E0" w:rsidRPr="00D577E0" w:rsidRDefault="00D577E0" w:rsidP="00D577E0">
            <w:pPr>
              <w:rPr>
                <w:rFonts w:ascii="Calibri" w:hAnsi="Calibri"/>
                <w:vanish/>
                <w:lang w:val="nl-NL"/>
              </w:rPr>
            </w:pPr>
          </w:p>
          <w:p w14:paraId="552B02D2" w14:textId="6A7BB78B" w:rsidR="00D577E0" w:rsidRPr="006C1888" w:rsidRDefault="001B13F1" w:rsidP="00D577E0">
            <w:pPr>
              <w:rPr>
                <w:rFonts w:ascii="Calibri" w:hAnsi="Calibri"/>
                <w:lang w:val="nl-NL"/>
              </w:rPr>
            </w:pPr>
            <w:r w:rsidRPr="00D577E0">
              <w:rPr>
                <w:rFonts w:ascii="Calibri" w:hAnsi="Calibri"/>
                <w:lang w:val="nl-NL"/>
              </w:rPr>
              <w:t>Het systeem biedt uitbreidbare ondersteuning voor extra communicatieprotocollen zoals SPI</w:t>
            </w:r>
            <w:r>
              <w:rPr>
                <w:rFonts w:ascii="Calibri" w:hAnsi="Calibri"/>
                <w:lang w:val="nl-NL"/>
              </w:rPr>
              <w:t>,</w:t>
            </w:r>
            <w:r w:rsidRPr="00D577E0">
              <w:rPr>
                <w:rFonts w:ascii="Calibri" w:hAnsi="Calibri"/>
                <w:lang w:val="nl-NL"/>
              </w:rPr>
              <w:t xml:space="preserve"> UART, GPIO en ADC</w:t>
            </w:r>
            <w:r>
              <w:rPr>
                <w:rFonts w:ascii="Calibri" w:hAnsi="Calibri"/>
                <w:lang w:val="nl-NL"/>
              </w:rPr>
              <w:t>.</w:t>
            </w:r>
          </w:p>
        </w:tc>
        <w:tc>
          <w:tcPr>
            <w:tcW w:w="1171" w:type="dxa"/>
          </w:tcPr>
          <w:p w14:paraId="6E180263" w14:textId="27BF0104" w:rsidR="00D577E0" w:rsidRPr="00D577E0" w:rsidRDefault="00D577E0" w:rsidP="00D577E0">
            <w:pPr>
              <w:rPr>
                <w:rFonts w:ascii="Calibri" w:hAnsi="Calibri"/>
                <w:lang w:val="nl-NL"/>
              </w:rPr>
            </w:pPr>
            <w:r>
              <w:rPr>
                <w:rFonts w:ascii="Calibri" w:hAnsi="Calibri"/>
              </w:rPr>
              <w:t>Could have</w:t>
            </w:r>
          </w:p>
        </w:tc>
        <w:tc>
          <w:tcPr>
            <w:tcW w:w="2222" w:type="dxa"/>
          </w:tcPr>
          <w:p w14:paraId="2A207079" w14:textId="2BD016CD" w:rsidR="00D577E0" w:rsidRPr="006C1888" w:rsidRDefault="003A2C79" w:rsidP="003A2C79">
            <w:pPr>
              <w:rPr>
                <w:rFonts w:ascii="Calibri" w:hAnsi="Calibri"/>
                <w:lang w:val="nl-NL"/>
              </w:rPr>
            </w:pPr>
            <w:r w:rsidRPr="003A2C79">
              <w:rPr>
                <w:rFonts w:ascii="Calibri" w:hAnsi="Calibri"/>
                <w:lang w:val="nl-NL"/>
              </w:rPr>
              <w:t>Verbetert de uitbreidbaarheid en compatibiliteit met verschillende modules.</w:t>
            </w:r>
          </w:p>
        </w:tc>
      </w:tr>
      <w:tr w:rsidR="00D577E0" w:rsidRPr="003B3170" w14:paraId="451EDC02" w14:textId="77777777" w:rsidTr="00D577E0">
        <w:trPr>
          <w:jc w:val="center"/>
        </w:trPr>
        <w:tc>
          <w:tcPr>
            <w:tcW w:w="510" w:type="dxa"/>
          </w:tcPr>
          <w:p w14:paraId="43C60953" w14:textId="5D23FB93" w:rsidR="00D577E0" w:rsidRDefault="00D577E0" w:rsidP="00D577E0">
            <w:r>
              <w:rPr>
                <w:rFonts w:ascii="Calibri" w:hAnsi="Calibri"/>
              </w:rPr>
              <w:t>7</w:t>
            </w:r>
          </w:p>
        </w:tc>
        <w:tc>
          <w:tcPr>
            <w:tcW w:w="2592" w:type="dxa"/>
          </w:tcPr>
          <w:p w14:paraId="1F6081F5" w14:textId="77777777" w:rsidR="00D577E0" w:rsidRDefault="00D577E0" w:rsidP="00D577E0">
            <w:proofErr w:type="spellStart"/>
            <w:r>
              <w:rPr>
                <w:rFonts w:ascii="Calibri" w:hAnsi="Calibri"/>
              </w:rPr>
              <w:t>Energiebeheer</w:t>
            </w:r>
            <w:proofErr w:type="spellEnd"/>
            <w:r>
              <w:rPr>
                <w:rFonts w:ascii="Calibri" w:hAnsi="Calibri"/>
              </w:rPr>
              <w:t xml:space="preserve"> via </w:t>
            </w:r>
            <w:proofErr w:type="spellStart"/>
            <w:r>
              <w:rPr>
                <w:rFonts w:ascii="Calibri" w:hAnsi="Calibri"/>
              </w:rPr>
              <w:t>sleepfunctie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  <w:tc>
          <w:tcPr>
            <w:tcW w:w="2855" w:type="dxa"/>
          </w:tcPr>
          <w:p w14:paraId="54664E72" w14:textId="77777777" w:rsidR="00D577E0" w:rsidRPr="006C1888" w:rsidRDefault="00D577E0" w:rsidP="00D577E0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Niet-gebruikte sensoren/modules kunnen tijdelijk worden uitgeschakeld.</w:t>
            </w:r>
          </w:p>
        </w:tc>
        <w:tc>
          <w:tcPr>
            <w:tcW w:w="1171" w:type="dxa"/>
          </w:tcPr>
          <w:p w14:paraId="73DC5F53" w14:textId="77777777" w:rsidR="00D577E0" w:rsidRDefault="00D577E0" w:rsidP="00D577E0">
            <w:r>
              <w:rPr>
                <w:rFonts w:ascii="Calibri" w:hAnsi="Calibri"/>
              </w:rPr>
              <w:t>Could have</w:t>
            </w:r>
          </w:p>
        </w:tc>
        <w:tc>
          <w:tcPr>
            <w:tcW w:w="2222" w:type="dxa"/>
          </w:tcPr>
          <w:p w14:paraId="6841F347" w14:textId="77777777" w:rsidR="00D577E0" w:rsidRPr="006C1888" w:rsidRDefault="00D577E0" w:rsidP="00D577E0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Belangrijk voor energie-efficiëntie, niet cruciaal voor basisfunctionaliteit.</w:t>
            </w:r>
          </w:p>
        </w:tc>
      </w:tr>
    </w:tbl>
    <w:p w14:paraId="51A8F748" w14:textId="77777777" w:rsidR="006C1888" w:rsidRPr="006C1888" w:rsidRDefault="006C1888">
      <w:pPr>
        <w:rPr>
          <w:rFonts w:ascii="Calibri" w:hAnsi="Calibri"/>
          <w:b/>
          <w:sz w:val="32"/>
          <w:lang w:val="nl-NL"/>
        </w:rPr>
      </w:pPr>
    </w:p>
    <w:p w14:paraId="4BEB242C" w14:textId="39817825" w:rsidR="002E5510" w:rsidRPr="006C1888" w:rsidRDefault="00B2348C" w:rsidP="003B3170">
      <w:pPr>
        <w:pStyle w:val="Heading1"/>
        <w:rPr>
          <w:lang w:val="nl-NL"/>
        </w:rPr>
      </w:pPr>
      <w:bookmarkStart w:id="2" w:name="_Toc220416297"/>
      <w:r w:rsidRPr="006C1888">
        <w:rPr>
          <w:lang w:val="nl-NL"/>
        </w:rPr>
        <w:t xml:space="preserve">Niet-functionele </w:t>
      </w:r>
      <w:proofErr w:type="spellStart"/>
      <w:r w:rsidRPr="006C1888">
        <w:rPr>
          <w:lang w:val="nl-NL"/>
        </w:rPr>
        <w:t>requirements</w:t>
      </w:r>
      <w:bookmarkEnd w:id="2"/>
      <w:proofErr w:type="spellEnd"/>
    </w:p>
    <w:p w14:paraId="16D797F5" w14:textId="77777777" w:rsidR="002E5510" w:rsidRPr="006C1888" w:rsidRDefault="00B2348C">
      <w:pPr>
        <w:rPr>
          <w:lang w:val="nl-NL"/>
        </w:rPr>
      </w:pPr>
      <w:r w:rsidRPr="006C1888">
        <w:rPr>
          <w:rFonts w:ascii="Calibri" w:hAnsi="Calibri"/>
          <w:lang w:val="nl-NL"/>
        </w:rPr>
        <w:t xml:space="preserve">Niet-functionele </w:t>
      </w:r>
      <w:proofErr w:type="spellStart"/>
      <w:r w:rsidRPr="006C1888">
        <w:rPr>
          <w:rFonts w:ascii="Calibri" w:hAnsi="Calibri"/>
          <w:lang w:val="nl-NL"/>
        </w:rPr>
        <w:t>requirements</w:t>
      </w:r>
      <w:proofErr w:type="spellEnd"/>
      <w:r w:rsidRPr="006C1888">
        <w:rPr>
          <w:rFonts w:ascii="Calibri" w:hAnsi="Calibri"/>
          <w:lang w:val="nl-NL"/>
        </w:rPr>
        <w:t xml:space="preserve"> beschrijven kwaliteitseisen en randvoorwaarden, zoals </w:t>
      </w:r>
      <w:proofErr w:type="spellStart"/>
      <w:r w:rsidRPr="006C1888">
        <w:rPr>
          <w:rFonts w:ascii="Calibri" w:hAnsi="Calibri"/>
          <w:lang w:val="nl-NL"/>
        </w:rPr>
        <w:t>onderhoudbaarheid</w:t>
      </w:r>
      <w:proofErr w:type="spellEnd"/>
      <w:r w:rsidRPr="006C1888">
        <w:rPr>
          <w:rFonts w:ascii="Calibri" w:hAnsi="Calibri"/>
          <w:lang w:val="nl-NL"/>
        </w:rPr>
        <w:t>, documentatie en ontwikkelproces.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4"/>
        <w:gridCol w:w="2184"/>
        <w:gridCol w:w="2414"/>
        <w:gridCol w:w="2036"/>
        <w:gridCol w:w="2222"/>
      </w:tblGrid>
      <w:tr w:rsidR="002E5510" w14:paraId="07DA0F1B" w14:textId="77777777">
        <w:trPr>
          <w:jc w:val="center"/>
        </w:trPr>
        <w:tc>
          <w:tcPr>
            <w:tcW w:w="576" w:type="dxa"/>
          </w:tcPr>
          <w:p w14:paraId="67ED6206" w14:textId="77777777" w:rsidR="002E5510" w:rsidRDefault="00B2348C">
            <w:r>
              <w:rPr>
                <w:rFonts w:ascii="Calibri" w:hAnsi="Calibri"/>
                <w:b/>
              </w:rPr>
              <w:t>Nr</w:t>
            </w:r>
          </w:p>
        </w:tc>
        <w:tc>
          <w:tcPr>
            <w:tcW w:w="3168" w:type="dxa"/>
          </w:tcPr>
          <w:p w14:paraId="18D68016" w14:textId="77777777" w:rsidR="002E5510" w:rsidRDefault="00B2348C">
            <w:r>
              <w:rPr>
                <w:rFonts w:ascii="Calibri" w:hAnsi="Calibri"/>
                <w:b/>
              </w:rPr>
              <w:t>Requirement</w:t>
            </w:r>
          </w:p>
        </w:tc>
        <w:tc>
          <w:tcPr>
            <w:tcW w:w="3744" w:type="dxa"/>
          </w:tcPr>
          <w:p w14:paraId="77FC81CA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Beschrijving</w:t>
            </w:r>
            <w:proofErr w:type="spellEnd"/>
          </w:p>
        </w:tc>
        <w:tc>
          <w:tcPr>
            <w:tcW w:w="1728" w:type="dxa"/>
          </w:tcPr>
          <w:p w14:paraId="2D0C0C42" w14:textId="77777777" w:rsidR="002E5510" w:rsidRDefault="00B2348C">
            <w:r>
              <w:rPr>
                <w:rFonts w:ascii="Calibri" w:hAnsi="Calibri"/>
                <w:b/>
              </w:rPr>
              <w:t>Type</w:t>
            </w:r>
          </w:p>
        </w:tc>
        <w:tc>
          <w:tcPr>
            <w:tcW w:w="2592" w:type="dxa"/>
          </w:tcPr>
          <w:p w14:paraId="423F0CC7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Toelichting</w:t>
            </w:r>
            <w:proofErr w:type="spellEnd"/>
          </w:p>
        </w:tc>
      </w:tr>
      <w:tr w:rsidR="002E5510" w:rsidRPr="003B3170" w14:paraId="1EED4202" w14:textId="77777777">
        <w:trPr>
          <w:jc w:val="center"/>
        </w:trPr>
        <w:tc>
          <w:tcPr>
            <w:tcW w:w="576" w:type="dxa"/>
          </w:tcPr>
          <w:p w14:paraId="538225FF" w14:textId="1FB452CF" w:rsidR="002E5510" w:rsidRDefault="00D577E0">
            <w:r>
              <w:rPr>
                <w:rFonts w:ascii="Calibri" w:hAnsi="Calibri"/>
              </w:rPr>
              <w:t>8</w:t>
            </w:r>
          </w:p>
        </w:tc>
        <w:tc>
          <w:tcPr>
            <w:tcW w:w="3168" w:type="dxa"/>
          </w:tcPr>
          <w:p w14:paraId="42F88167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Versiebeheer met GitHub en changelogs.</w:t>
            </w:r>
          </w:p>
        </w:tc>
        <w:tc>
          <w:tcPr>
            <w:tcW w:w="3744" w:type="dxa"/>
          </w:tcPr>
          <w:p w14:paraId="5289171F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 xml:space="preserve">Alle aanpassingen aan code en PCB worden bijgehouden met </w:t>
            </w:r>
            <w:proofErr w:type="spellStart"/>
            <w:r w:rsidRPr="006C1888">
              <w:rPr>
                <w:rFonts w:ascii="Calibri" w:hAnsi="Calibri"/>
                <w:lang w:val="nl-NL"/>
              </w:rPr>
              <w:t>commits</w:t>
            </w:r>
            <w:proofErr w:type="spellEnd"/>
            <w:r w:rsidRPr="006C1888">
              <w:rPr>
                <w:rFonts w:ascii="Calibri" w:hAnsi="Calibri"/>
                <w:lang w:val="nl-NL"/>
              </w:rPr>
              <w:t xml:space="preserve"> en changelogs.</w:t>
            </w:r>
          </w:p>
        </w:tc>
        <w:tc>
          <w:tcPr>
            <w:tcW w:w="1728" w:type="dxa"/>
          </w:tcPr>
          <w:p w14:paraId="7048DDC5" w14:textId="77777777" w:rsidR="002E5510" w:rsidRDefault="00B2348C">
            <w:proofErr w:type="spellStart"/>
            <w:r>
              <w:rPr>
                <w:rFonts w:ascii="Calibri" w:hAnsi="Calibri"/>
              </w:rPr>
              <w:t>Onderhoudbaarheid</w:t>
            </w:r>
            <w:proofErr w:type="spellEnd"/>
          </w:p>
        </w:tc>
        <w:tc>
          <w:tcPr>
            <w:tcW w:w="2592" w:type="dxa"/>
          </w:tcPr>
          <w:p w14:paraId="3670C2C8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Zorgt voor transparantie en samenwerking.</w:t>
            </w:r>
          </w:p>
        </w:tc>
      </w:tr>
      <w:tr w:rsidR="002E5510" w:rsidRPr="003B3170" w14:paraId="21C89B2D" w14:textId="77777777">
        <w:trPr>
          <w:jc w:val="center"/>
        </w:trPr>
        <w:tc>
          <w:tcPr>
            <w:tcW w:w="576" w:type="dxa"/>
          </w:tcPr>
          <w:p w14:paraId="0F0A07EB" w14:textId="2CD29D5D" w:rsidR="002E5510" w:rsidRDefault="00D577E0">
            <w:r>
              <w:rPr>
                <w:rFonts w:ascii="Calibri" w:hAnsi="Calibri"/>
              </w:rPr>
              <w:t>9</w:t>
            </w:r>
          </w:p>
        </w:tc>
        <w:tc>
          <w:tcPr>
            <w:tcW w:w="3168" w:type="dxa"/>
          </w:tcPr>
          <w:p w14:paraId="0EDE76E6" w14:textId="77777777" w:rsidR="002E5510" w:rsidRDefault="00B2348C">
            <w:proofErr w:type="spellStart"/>
            <w:r>
              <w:rPr>
                <w:rFonts w:ascii="Calibri" w:hAnsi="Calibri"/>
              </w:rPr>
              <w:t>Actuele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documentatie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  <w:tc>
          <w:tcPr>
            <w:tcW w:w="3744" w:type="dxa"/>
          </w:tcPr>
          <w:p w14:paraId="078415B2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Wijzigingen in code of hardware worden direct verwerkt in de documentatie.</w:t>
            </w:r>
          </w:p>
        </w:tc>
        <w:tc>
          <w:tcPr>
            <w:tcW w:w="1728" w:type="dxa"/>
          </w:tcPr>
          <w:p w14:paraId="714113B8" w14:textId="77777777" w:rsidR="002E5510" w:rsidRDefault="00B2348C">
            <w:proofErr w:type="spellStart"/>
            <w:r>
              <w:rPr>
                <w:rFonts w:ascii="Calibri" w:hAnsi="Calibri"/>
              </w:rPr>
              <w:t>Onderhoudbaarheid</w:t>
            </w:r>
            <w:proofErr w:type="spellEnd"/>
          </w:p>
        </w:tc>
        <w:tc>
          <w:tcPr>
            <w:tcW w:w="2592" w:type="dxa"/>
          </w:tcPr>
          <w:p w14:paraId="689E73AD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Essentieel voor traceerbaarheid en overdraagbaarheid.</w:t>
            </w:r>
          </w:p>
        </w:tc>
      </w:tr>
      <w:tr w:rsidR="002E5510" w:rsidRPr="003B3170" w14:paraId="528EFA3C" w14:textId="77777777">
        <w:trPr>
          <w:jc w:val="center"/>
        </w:trPr>
        <w:tc>
          <w:tcPr>
            <w:tcW w:w="576" w:type="dxa"/>
          </w:tcPr>
          <w:p w14:paraId="27F5D355" w14:textId="7C8C446C" w:rsidR="002E5510" w:rsidRDefault="00D577E0">
            <w:r>
              <w:rPr>
                <w:rFonts w:ascii="Calibri" w:hAnsi="Calibri"/>
              </w:rPr>
              <w:t>10</w:t>
            </w:r>
          </w:p>
        </w:tc>
        <w:tc>
          <w:tcPr>
            <w:tcW w:w="3168" w:type="dxa"/>
          </w:tcPr>
          <w:p w14:paraId="1CB93062" w14:textId="77777777" w:rsidR="002E5510" w:rsidRDefault="00B2348C">
            <w:r>
              <w:rPr>
                <w:rFonts w:ascii="Calibri" w:hAnsi="Calibri"/>
              </w:rPr>
              <w:t>PCB-</w:t>
            </w:r>
            <w:proofErr w:type="spellStart"/>
            <w:r>
              <w:rPr>
                <w:rFonts w:ascii="Calibri" w:hAnsi="Calibri"/>
              </w:rPr>
              <w:t>ontwerp</w:t>
            </w:r>
            <w:proofErr w:type="spellEnd"/>
            <w:r>
              <w:rPr>
                <w:rFonts w:ascii="Calibri" w:hAnsi="Calibri"/>
              </w:rPr>
              <w:t xml:space="preserve"> in </w:t>
            </w:r>
            <w:proofErr w:type="spellStart"/>
            <w:r>
              <w:rPr>
                <w:rFonts w:ascii="Calibri" w:hAnsi="Calibri"/>
              </w:rPr>
              <w:t>KiCad</w:t>
            </w:r>
            <w:proofErr w:type="spellEnd"/>
            <w:r>
              <w:rPr>
                <w:rFonts w:ascii="Calibri" w:hAnsi="Calibri"/>
              </w:rPr>
              <w:t>.</w:t>
            </w:r>
          </w:p>
        </w:tc>
        <w:tc>
          <w:tcPr>
            <w:tcW w:w="3744" w:type="dxa"/>
          </w:tcPr>
          <w:p w14:paraId="0781E48A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 xml:space="preserve">Alle PCB-wijzigingen worden uitsluitend in </w:t>
            </w:r>
            <w:proofErr w:type="spellStart"/>
            <w:r w:rsidRPr="006C1888">
              <w:rPr>
                <w:rFonts w:ascii="Calibri" w:hAnsi="Calibri"/>
                <w:lang w:val="nl-NL"/>
              </w:rPr>
              <w:t>KiCad</w:t>
            </w:r>
            <w:proofErr w:type="spellEnd"/>
            <w:r w:rsidRPr="006C1888">
              <w:rPr>
                <w:rFonts w:ascii="Calibri" w:hAnsi="Calibri"/>
                <w:lang w:val="nl-NL"/>
              </w:rPr>
              <w:t xml:space="preserve"> uitgevoerd.</w:t>
            </w:r>
          </w:p>
        </w:tc>
        <w:tc>
          <w:tcPr>
            <w:tcW w:w="1728" w:type="dxa"/>
          </w:tcPr>
          <w:p w14:paraId="1D2939CF" w14:textId="77777777" w:rsidR="002E5510" w:rsidRDefault="00B2348C">
            <w:proofErr w:type="spellStart"/>
            <w:r>
              <w:rPr>
                <w:rFonts w:ascii="Calibri" w:hAnsi="Calibri"/>
              </w:rPr>
              <w:t>Ontwikkelstandaard</w:t>
            </w:r>
            <w:proofErr w:type="spellEnd"/>
          </w:p>
        </w:tc>
        <w:tc>
          <w:tcPr>
            <w:tcW w:w="2592" w:type="dxa"/>
          </w:tcPr>
          <w:p w14:paraId="519B6C1A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Garandeert consistentie met bestaande ontwerpen.</w:t>
            </w:r>
          </w:p>
        </w:tc>
      </w:tr>
    </w:tbl>
    <w:p w14:paraId="48D2F24E" w14:textId="77777777" w:rsidR="006C1888" w:rsidRDefault="006C1888">
      <w:pPr>
        <w:rPr>
          <w:rFonts w:ascii="Calibri" w:hAnsi="Calibri"/>
          <w:b/>
          <w:sz w:val="32"/>
          <w:lang w:val="nl-NL"/>
        </w:rPr>
      </w:pPr>
    </w:p>
    <w:p w14:paraId="5222B300" w14:textId="445DFEA3" w:rsidR="002E5510" w:rsidRPr="006C1888" w:rsidRDefault="00B2348C" w:rsidP="003B3170">
      <w:pPr>
        <w:pStyle w:val="Heading1"/>
        <w:rPr>
          <w:lang w:val="nl-NL"/>
        </w:rPr>
      </w:pPr>
      <w:bookmarkStart w:id="3" w:name="_Toc220416298"/>
      <w:r w:rsidRPr="006C1888">
        <w:rPr>
          <w:lang w:val="nl-NL"/>
        </w:rPr>
        <w:t>Analyse en motivatie</w:t>
      </w:r>
      <w:bookmarkEnd w:id="3"/>
    </w:p>
    <w:p w14:paraId="5D688AC9" w14:textId="77777777" w:rsidR="006922CD" w:rsidRDefault="00B2348C">
      <w:pPr>
        <w:rPr>
          <w:rFonts w:ascii="Calibri" w:hAnsi="Calibri"/>
          <w:lang w:val="nl-NL"/>
        </w:rPr>
      </w:pPr>
      <w:r w:rsidRPr="006C1888">
        <w:rPr>
          <w:rFonts w:ascii="Calibri" w:hAnsi="Calibri"/>
          <w:lang w:val="nl-NL"/>
        </w:rPr>
        <w:t xml:space="preserve">De </w:t>
      </w:r>
      <w:proofErr w:type="spellStart"/>
      <w:r w:rsidRPr="006C1888">
        <w:rPr>
          <w:rFonts w:ascii="Calibri" w:hAnsi="Calibri"/>
          <w:lang w:val="nl-NL"/>
        </w:rPr>
        <w:t>requirements</w:t>
      </w:r>
      <w:proofErr w:type="spellEnd"/>
      <w:r w:rsidRPr="006C1888">
        <w:rPr>
          <w:rFonts w:ascii="Calibri" w:hAnsi="Calibri"/>
          <w:lang w:val="nl-NL"/>
        </w:rPr>
        <w:t xml:space="preserve"> zijn gebaseerd op: </w:t>
      </w:r>
    </w:p>
    <w:p w14:paraId="49EB4F48" w14:textId="0DCF3627" w:rsidR="006922CD" w:rsidRPr="006922CD" w:rsidRDefault="006922CD" w:rsidP="006922CD">
      <w:pPr>
        <w:pStyle w:val="ListParagraph"/>
        <w:numPr>
          <w:ilvl w:val="0"/>
          <w:numId w:val="14"/>
        </w:numPr>
        <w:rPr>
          <w:rFonts w:ascii="Calibri" w:hAnsi="Calibri"/>
          <w:lang w:val="nl-NL"/>
        </w:rPr>
      </w:pPr>
      <w:r>
        <w:rPr>
          <w:rFonts w:ascii="Calibri" w:hAnsi="Calibri"/>
          <w:lang w:val="nl-NL"/>
        </w:rPr>
        <w:t>D</w:t>
      </w:r>
      <w:r w:rsidR="00B2348C" w:rsidRPr="006922CD">
        <w:rPr>
          <w:rFonts w:ascii="Calibri" w:hAnsi="Calibri"/>
          <w:lang w:val="nl-NL"/>
        </w:rPr>
        <w:t>e projectomschrijving van Cyrb (geluid- en luchtkwaliteitsmeting met privacy-</w:t>
      </w:r>
      <w:proofErr w:type="spellStart"/>
      <w:r w:rsidR="00B2348C" w:rsidRPr="006922CD">
        <w:rPr>
          <w:rFonts w:ascii="Calibri" w:hAnsi="Calibri"/>
          <w:lang w:val="nl-NL"/>
        </w:rPr>
        <w:t>by</w:t>
      </w:r>
      <w:proofErr w:type="spellEnd"/>
      <w:r w:rsidR="00B2348C" w:rsidRPr="006922CD">
        <w:rPr>
          <w:rFonts w:ascii="Calibri" w:hAnsi="Calibri"/>
          <w:lang w:val="nl-NL"/>
        </w:rPr>
        <w:t>-design)</w:t>
      </w:r>
      <w:r>
        <w:rPr>
          <w:rFonts w:ascii="Calibri" w:hAnsi="Calibri"/>
          <w:lang w:val="nl-NL"/>
        </w:rPr>
        <w:t>.</w:t>
      </w:r>
    </w:p>
    <w:p w14:paraId="2AB8B32C" w14:textId="177E5FFF" w:rsidR="006922CD" w:rsidRPr="006922CD" w:rsidRDefault="006922CD" w:rsidP="006922CD">
      <w:pPr>
        <w:pStyle w:val="ListParagraph"/>
        <w:numPr>
          <w:ilvl w:val="0"/>
          <w:numId w:val="14"/>
        </w:numPr>
        <w:rPr>
          <w:rFonts w:ascii="Calibri" w:hAnsi="Calibri"/>
          <w:lang w:val="nl-NL"/>
        </w:rPr>
      </w:pPr>
      <w:r>
        <w:rPr>
          <w:rFonts w:ascii="Calibri" w:hAnsi="Calibri"/>
          <w:lang w:val="nl-NL"/>
        </w:rPr>
        <w:t>D</w:t>
      </w:r>
      <w:r w:rsidR="00B2348C" w:rsidRPr="006922CD">
        <w:rPr>
          <w:rFonts w:ascii="Calibri" w:hAnsi="Calibri"/>
          <w:lang w:val="nl-NL"/>
        </w:rPr>
        <w:t xml:space="preserve">e gebruikersbehoefte aan een modulair, </w:t>
      </w:r>
      <w:proofErr w:type="spellStart"/>
      <w:r w:rsidR="00B2348C" w:rsidRPr="006922CD">
        <w:rPr>
          <w:rFonts w:ascii="Calibri" w:hAnsi="Calibri"/>
          <w:lang w:val="nl-NL"/>
        </w:rPr>
        <w:t>uitbreidbaar</w:t>
      </w:r>
      <w:proofErr w:type="spellEnd"/>
      <w:r w:rsidR="00B2348C" w:rsidRPr="006922CD">
        <w:rPr>
          <w:rFonts w:ascii="Calibri" w:hAnsi="Calibri"/>
          <w:lang w:val="nl-NL"/>
        </w:rPr>
        <w:t xml:space="preserve"> sensorsysteem</w:t>
      </w:r>
      <w:r>
        <w:rPr>
          <w:rFonts w:ascii="Calibri" w:hAnsi="Calibri"/>
          <w:lang w:val="nl-NL"/>
        </w:rPr>
        <w:t>.</w:t>
      </w:r>
    </w:p>
    <w:p w14:paraId="719F2C34" w14:textId="77777777" w:rsidR="00B15B2E" w:rsidRDefault="006922CD" w:rsidP="006922CD">
      <w:pPr>
        <w:pStyle w:val="ListParagraph"/>
        <w:numPr>
          <w:ilvl w:val="0"/>
          <w:numId w:val="14"/>
        </w:numPr>
        <w:rPr>
          <w:rFonts w:ascii="Calibri" w:hAnsi="Calibri"/>
          <w:lang w:val="nl-NL"/>
        </w:rPr>
      </w:pPr>
      <w:r>
        <w:rPr>
          <w:rFonts w:ascii="Calibri" w:hAnsi="Calibri"/>
          <w:lang w:val="nl-NL"/>
        </w:rPr>
        <w:t>T</w:t>
      </w:r>
      <w:r w:rsidR="00B2348C" w:rsidRPr="006922CD">
        <w:rPr>
          <w:rFonts w:ascii="Calibri" w:hAnsi="Calibri"/>
          <w:lang w:val="nl-NL"/>
        </w:rPr>
        <w:t xml:space="preserve">echnische vereisten vanuit de PCB- en </w:t>
      </w:r>
      <w:proofErr w:type="spellStart"/>
      <w:r w:rsidR="00B2348C" w:rsidRPr="006922CD">
        <w:rPr>
          <w:rFonts w:ascii="Calibri" w:hAnsi="Calibri"/>
          <w:lang w:val="nl-NL"/>
        </w:rPr>
        <w:t>Raspberry</w:t>
      </w:r>
      <w:proofErr w:type="spellEnd"/>
      <w:r w:rsidR="00B2348C" w:rsidRPr="006922CD">
        <w:rPr>
          <w:rFonts w:ascii="Calibri" w:hAnsi="Calibri"/>
          <w:lang w:val="nl-NL"/>
        </w:rPr>
        <w:t xml:space="preserve"> Pi 4-architectuur. </w:t>
      </w:r>
    </w:p>
    <w:p w14:paraId="1839F3B9" w14:textId="6DC19533" w:rsidR="002E5510" w:rsidRPr="006922CD" w:rsidRDefault="00B2348C" w:rsidP="00B15B2E">
      <w:pPr>
        <w:rPr>
          <w:rFonts w:ascii="Calibri" w:hAnsi="Calibri"/>
          <w:lang w:val="nl-NL"/>
        </w:rPr>
      </w:pPr>
      <w:r w:rsidRPr="00B15B2E">
        <w:rPr>
          <w:rFonts w:ascii="Calibri" w:hAnsi="Calibri"/>
          <w:lang w:val="nl-NL"/>
        </w:rPr>
        <w:lastRenderedPageBreak/>
        <w:t xml:space="preserve">De nadruk ligt op betrouwbaarheid, </w:t>
      </w:r>
      <w:proofErr w:type="spellStart"/>
      <w:r w:rsidRPr="00B15B2E">
        <w:rPr>
          <w:rFonts w:ascii="Calibri" w:hAnsi="Calibri"/>
          <w:lang w:val="nl-NL"/>
        </w:rPr>
        <w:t>modulariteit</w:t>
      </w:r>
      <w:proofErr w:type="spellEnd"/>
      <w:r w:rsidRPr="00B15B2E">
        <w:rPr>
          <w:rFonts w:ascii="Calibri" w:hAnsi="Calibri"/>
          <w:lang w:val="nl-NL"/>
        </w:rPr>
        <w:t xml:space="preserve">, uitbreidbaarheid en gebruiksvriendelijkheid. </w:t>
      </w:r>
      <w:r w:rsidRPr="006C1888">
        <w:rPr>
          <w:rFonts w:ascii="Calibri" w:hAnsi="Calibri"/>
          <w:lang w:val="nl-NL"/>
        </w:rPr>
        <w:t xml:space="preserve">Daarnaast zijn </w:t>
      </w:r>
      <w:proofErr w:type="spellStart"/>
      <w:r w:rsidRPr="006C1888">
        <w:rPr>
          <w:rFonts w:ascii="Calibri" w:hAnsi="Calibri"/>
          <w:lang w:val="nl-NL"/>
        </w:rPr>
        <w:t>onderhoudbaarheid</w:t>
      </w:r>
      <w:proofErr w:type="spellEnd"/>
      <w:r w:rsidRPr="006C1888">
        <w:rPr>
          <w:rFonts w:ascii="Calibri" w:hAnsi="Calibri"/>
          <w:lang w:val="nl-NL"/>
        </w:rPr>
        <w:t xml:space="preserve"> en versiebeheer cruciaal in verband met teamwerk en een open benadering van het ontwikkelproces.</w:t>
      </w:r>
    </w:p>
    <w:p w14:paraId="0247C931" w14:textId="17146AFF" w:rsidR="002E5510" w:rsidRDefault="00B2348C" w:rsidP="003B3170">
      <w:pPr>
        <w:pStyle w:val="Heading1"/>
      </w:pPr>
      <w:bookmarkStart w:id="4" w:name="_Toc220416299"/>
      <w:proofErr w:type="spellStart"/>
      <w:r>
        <w:t>MoSCoW-prioritering</w:t>
      </w:r>
      <w:bookmarkEnd w:id="4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320"/>
        <w:gridCol w:w="2880"/>
      </w:tblGrid>
      <w:tr w:rsidR="002E5510" w14:paraId="7D4D54C4" w14:textId="77777777">
        <w:trPr>
          <w:jc w:val="center"/>
        </w:trPr>
        <w:tc>
          <w:tcPr>
            <w:tcW w:w="1728" w:type="dxa"/>
          </w:tcPr>
          <w:p w14:paraId="16FE0D22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Prioriteit</w:t>
            </w:r>
            <w:proofErr w:type="spellEnd"/>
          </w:p>
        </w:tc>
        <w:tc>
          <w:tcPr>
            <w:tcW w:w="4320" w:type="dxa"/>
          </w:tcPr>
          <w:p w14:paraId="2B4A8AE7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Beschrijving</w:t>
            </w:r>
            <w:proofErr w:type="spellEnd"/>
          </w:p>
        </w:tc>
        <w:tc>
          <w:tcPr>
            <w:tcW w:w="2880" w:type="dxa"/>
          </w:tcPr>
          <w:p w14:paraId="65BF7737" w14:textId="77777777" w:rsidR="002E5510" w:rsidRDefault="00B2348C">
            <w:proofErr w:type="spellStart"/>
            <w:r>
              <w:rPr>
                <w:rFonts w:ascii="Calibri" w:hAnsi="Calibri"/>
                <w:b/>
              </w:rPr>
              <w:t>Toegepaste</w:t>
            </w:r>
            <w:proofErr w:type="spellEnd"/>
            <w:r>
              <w:rPr>
                <w:rFonts w:ascii="Calibri" w:hAnsi="Calibri"/>
                <w:b/>
              </w:rPr>
              <w:t xml:space="preserve"> requirements</w:t>
            </w:r>
          </w:p>
        </w:tc>
      </w:tr>
      <w:tr w:rsidR="002E5510" w14:paraId="285D49BD" w14:textId="77777777">
        <w:trPr>
          <w:jc w:val="center"/>
        </w:trPr>
        <w:tc>
          <w:tcPr>
            <w:tcW w:w="1728" w:type="dxa"/>
          </w:tcPr>
          <w:p w14:paraId="1AB9D09A" w14:textId="77777777" w:rsidR="002E5510" w:rsidRDefault="00B2348C">
            <w:r>
              <w:rPr>
                <w:rFonts w:ascii="Calibri" w:hAnsi="Calibri"/>
              </w:rPr>
              <w:t>Must have</w:t>
            </w:r>
          </w:p>
        </w:tc>
        <w:tc>
          <w:tcPr>
            <w:tcW w:w="4320" w:type="dxa"/>
          </w:tcPr>
          <w:p w14:paraId="65845EE9" w14:textId="77777777" w:rsidR="002E5510" w:rsidRPr="006C1888" w:rsidRDefault="00B2348C">
            <w:pPr>
              <w:rPr>
                <w:lang w:val="nl-NL"/>
              </w:rPr>
            </w:pPr>
            <w:r w:rsidRPr="006C1888">
              <w:rPr>
                <w:rFonts w:ascii="Calibri" w:hAnsi="Calibri"/>
                <w:lang w:val="nl-NL"/>
              </w:rPr>
              <w:t>Essentieel voor een werkend prototype</w:t>
            </w:r>
          </w:p>
        </w:tc>
        <w:tc>
          <w:tcPr>
            <w:tcW w:w="2880" w:type="dxa"/>
          </w:tcPr>
          <w:p w14:paraId="223A0EFA" w14:textId="77777777" w:rsidR="002E5510" w:rsidRDefault="00B2348C">
            <w:r>
              <w:rPr>
                <w:rFonts w:ascii="Calibri" w:hAnsi="Calibri"/>
              </w:rPr>
              <w:t>1, 2, 3, 4, 5</w:t>
            </w:r>
          </w:p>
        </w:tc>
      </w:tr>
      <w:tr w:rsidR="002E5510" w14:paraId="2BFE613D" w14:textId="77777777">
        <w:trPr>
          <w:jc w:val="center"/>
        </w:trPr>
        <w:tc>
          <w:tcPr>
            <w:tcW w:w="1728" w:type="dxa"/>
          </w:tcPr>
          <w:p w14:paraId="1DE2A4FD" w14:textId="77777777" w:rsidR="002E5510" w:rsidRDefault="00B2348C">
            <w:r>
              <w:rPr>
                <w:rFonts w:ascii="Calibri" w:hAnsi="Calibri"/>
              </w:rPr>
              <w:t>Should have</w:t>
            </w:r>
          </w:p>
        </w:tc>
        <w:tc>
          <w:tcPr>
            <w:tcW w:w="4320" w:type="dxa"/>
          </w:tcPr>
          <w:p w14:paraId="1AE042C6" w14:textId="77777777" w:rsidR="002E5510" w:rsidRDefault="00B2348C">
            <w:proofErr w:type="spellStart"/>
            <w:r>
              <w:rPr>
                <w:rFonts w:ascii="Calibri" w:hAnsi="Calibri"/>
              </w:rPr>
              <w:t>Belangrijk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voor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verbetering</w:t>
            </w:r>
            <w:proofErr w:type="spellEnd"/>
            <w:r>
              <w:rPr>
                <w:rFonts w:ascii="Calibri" w:hAnsi="Calibri"/>
              </w:rPr>
              <w:t xml:space="preserve"> (</w:t>
            </w:r>
            <w:proofErr w:type="spellStart"/>
            <w:r>
              <w:rPr>
                <w:rFonts w:ascii="Calibri" w:hAnsi="Calibri"/>
              </w:rPr>
              <w:t>kwaliteitsborging</w:t>
            </w:r>
            <w:proofErr w:type="spellEnd"/>
            <w:r>
              <w:rPr>
                <w:rFonts w:ascii="Calibri" w:hAnsi="Calibri"/>
              </w:rPr>
              <w:t>)</w:t>
            </w:r>
          </w:p>
        </w:tc>
        <w:tc>
          <w:tcPr>
            <w:tcW w:w="2880" w:type="dxa"/>
          </w:tcPr>
          <w:p w14:paraId="286E56A3" w14:textId="2CA2D62E" w:rsidR="002E5510" w:rsidRDefault="00B2348C">
            <w:r>
              <w:rPr>
                <w:rFonts w:ascii="Calibri" w:hAnsi="Calibri"/>
              </w:rPr>
              <w:t>8, 9</w:t>
            </w:r>
            <w:r w:rsidR="00D577E0">
              <w:rPr>
                <w:rFonts w:ascii="Calibri" w:hAnsi="Calibri"/>
              </w:rPr>
              <w:t>, 10</w:t>
            </w:r>
          </w:p>
        </w:tc>
      </w:tr>
      <w:tr w:rsidR="002E5510" w14:paraId="0B156EE7" w14:textId="77777777">
        <w:trPr>
          <w:jc w:val="center"/>
        </w:trPr>
        <w:tc>
          <w:tcPr>
            <w:tcW w:w="1728" w:type="dxa"/>
          </w:tcPr>
          <w:p w14:paraId="58E53993" w14:textId="77777777" w:rsidR="002E5510" w:rsidRDefault="00B2348C">
            <w:r>
              <w:rPr>
                <w:rFonts w:ascii="Calibri" w:hAnsi="Calibri"/>
              </w:rPr>
              <w:t>Could have</w:t>
            </w:r>
          </w:p>
        </w:tc>
        <w:tc>
          <w:tcPr>
            <w:tcW w:w="4320" w:type="dxa"/>
          </w:tcPr>
          <w:p w14:paraId="6CDEA320" w14:textId="77777777" w:rsidR="002E5510" w:rsidRDefault="00B2348C">
            <w:proofErr w:type="spellStart"/>
            <w:r>
              <w:rPr>
                <w:rFonts w:ascii="Calibri" w:hAnsi="Calibri"/>
              </w:rPr>
              <w:t>Toegevoegde</w:t>
            </w:r>
            <w:proofErr w:type="spellEnd"/>
            <w:r>
              <w:rPr>
                <w:rFonts w:ascii="Calibri" w:hAnsi="Calibri"/>
              </w:rPr>
              <w:t xml:space="preserve"> </w:t>
            </w:r>
            <w:proofErr w:type="spellStart"/>
            <w:r>
              <w:rPr>
                <w:rFonts w:ascii="Calibri" w:hAnsi="Calibri"/>
              </w:rPr>
              <w:t>waarde</w:t>
            </w:r>
            <w:proofErr w:type="spellEnd"/>
            <w:r>
              <w:rPr>
                <w:rFonts w:ascii="Calibri" w:hAnsi="Calibri"/>
              </w:rPr>
              <w:t xml:space="preserve">, </w:t>
            </w:r>
            <w:proofErr w:type="spellStart"/>
            <w:r>
              <w:rPr>
                <w:rFonts w:ascii="Calibri" w:hAnsi="Calibri"/>
              </w:rPr>
              <w:t>optioneel</w:t>
            </w:r>
            <w:proofErr w:type="spellEnd"/>
          </w:p>
        </w:tc>
        <w:tc>
          <w:tcPr>
            <w:tcW w:w="2880" w:type="dxa"/>
          </w:tcPr>
          <w:p w14:paraId="342503F4" w14:textId="1D716CC6" w:rsidR="002E5510" w:rsidRDefault="00B2348C">
            <w:r>
              <w:rPr>
                <w:rFonts w:ascii="Calibri" w:hAnsi="Calibri"/>
              </w:rPr>
              <w:t>6</w:t>
            </w:r>
            <w:r w:rsidR="00D577E0">
              <w:t>,7</w:t>
            </w:r>
          </w:p>
        </w:tc>
      </w:tr>
    </w:tbl>
    <w:p w14:paraId="6DEDB465" w14:textId="16E1A43B" w:rsidR="00D11BE2" w:rsidRDefault="00D11BE2" w:rsidP="003B3170">
      <w:pPr>
        <w:pStyle w:val="Heading1"/>
      </w:pPr>
      <w:r>
        <w:br/>
      </w:r>
      <w:bookmarkStart w:id="5" w:name="_Toc220416300"/>
      <w:proofErr w:type="spellStart"/>
      <w:r>
        <w:t>Conclusie</w:t>
      </w:r>
      <w:bookmarkEnd w:id="5"/>
      <w:proofErr w:type="spellEnd"/>
    </w:p>
    <w:p w14:paraId="7F73E762" w14:textId="3F20AF2B" w:rsidR="006922CD" w:rsidRPr="00D11BE2" w:rsidRDefault="00D11BE2" w:rsidP="00D11BE2">
      <w:pPr>
        <w:rPr>
          <w:rFonts w:ascii="Calibri" w:hAnsi="Calibri"/>
          <w:b/>
          <w:sz w:val="32"/>
          <w:lang w:val="nl-NL"/>
        </w:rPr>
      </w:pPr>
      <w:r w:rsidRPr="006C1888">
        <w:rPr>
          <w:rFonts w:ascii="Calibri" w:hAnsi="Calibri"/>
          <w:lang w:val="nl-NL"/>
        </w:rPr>
        <w:t xml:space="preserve">De </w:t>
      </w:r>
      <w:proofErr w:type="spellStart"/>
      <w:r w:rsidRPr="006C1888">
        <w:rPr>
          <w:rFonts w:ascii="Calibri" w:hAnsi="Calibri"/>
          <w:lang w:val="nl-NL"/>
        </w:rPr>
        <w:t>requirementsanalyse</w:t>
      </w:r>
      <w:proofErr w:type="spellEnd"/>
      <w:r w:rsidRPr="006C1888">
        <w:rPr>
          <w:rFonts w:ascii="Calibri" w:hAnsi="Calibri"/>
          <w:lang w:val="nl-NL"/>
        </w:rPr>
        <w:t xml:space="preserve"> vormt de basis voor de verdere ontwikkeling van het </w:t>
      </w:r>
      <w:proofErr w:type="spellStart"/>
      <w:r w:rsidRPr="006C1888">
        <w:rPr>
          <w:rFonts w:ascii="Calibri" w:hAnsi="Calibri"/>
          <w:lang w:val="nl-NL"/>
        </w:rPr>
        <w:t>Dynamic</w:t>
      </w:r>
      <w:proofErr w:type="spellEnd"/>
      <w:r w:rsidRPr="006C1888">
        <w:rPr>
          <w:rFonts w:ascii="Calibri" w:hAnsi="Calibri"/>
          <w:lang w:val="nl-NL"/>
        </w:rPr>
        <w:t xml:space="preserve"> </w:t>
      </w:r>
      <w:proofErr w:type="spellStart"/>
      <w:r w:rsidRPr="006C1888">
        <w:rPr>
          <w:rFonts w:ascii="Calibri" w:hAnsi="Calibri"/>
          <w:lang w:val="nl-NL"/>
        </w:rPr>
        <w:t>Translator</w:t>
      </w:r>
      <w:proofErr w:type="spellEnd"/>
      <w:r w:rsidRPr="006C1888">
        <w:rPr>
          <w:rFonts w:ascii="Calibri" w:hAnsi="Calibri"/>
          <w:lang w:val="nl-NL"/>
        </w:rPr>
        <w:t xml:space="preserve"> Board. Met deze eisen kan het team gericht werken aan een betrouwbaar, </w:t>
      </w:r>
      <w:proofErr w:type="spellStart"/>
      <w:r w:rsidRPr="006C1888">
        <w:rPr>
          <w:rFonts w:ascii="Calibri" w:hAnsi="Calibri"/>
          <w:lang w:val="nl-NL"/>
        </w:rPr>
        <w:t>uitbreidbaar</w:t>
      </w:r>
      <w:proofErr w:type="spellEnd"/>
      <w:r w:rsidRPr="006C1888">
        <w:rPr>
          <w:rFonts w:ascii="Calibri" w:hAnsi="Calibri"/>
          <w:lang w:val="nl-NL"/>
        </w:rPr>
        <w:t xml:space="preserve"> en energiezuinig systeem dat verschillende sensoren ondersteunt en begrijpelijke data levert. Het gebruik van GitHub voor versiebeheer en </w:t>
      </w:r>
      <w:proofErr w:type="spellStart"/>
      <w:r w:rsidRPr="006C1888">
        <w:rPr>
          <w:rFonts w:ascii="Calibri" w:hAnsi="Calibri"/>
          <w:lang w:val="nl-NL"/>
        </w:rPr>
        <w:t>KiCad</w:t>
      </w:r>
      <w:proofErr w:type="spellEnd"/>
      <w:r w:rsidRPr="006C1888">
        <w:rPr>
          <w:rFonts w:ascii="Calibri" w:hAnsi="Calibri"/>
          <w:lang w:val="nl-NL"/>
        </w:rPr>
        <w:t xml:space="preserve"> voor PCB-ontwerp waarborgt een professioneel en herhaalbaar ontwikkelproces. Deze </w:t>
      </w:r>
      <w:proofErr w:type="spellStart"/>
      <w:r w:rsidRPr="006C1888">
        <w:rPr>
          <w:rFonts w:ascii="Calibri" w:hAnsi="Calibri"/>
          <w:lang w:val="nl-NL"/>
        </w:rPr>
        <w:t>requirementsanalyse</w:t>
      </w:r>
      <w:proofErr w:type="spellEnd"/>
      <w:r w:rsidRPr="006C1888">
        <w:rPr>
          <w:rFonts w:ascii="Calibri" w:hAnsi="Calibri"/>
          <w:lang w:val="nl-NL"/>
        </w:rPr>
        <w:t xml:space="preserve"> dient als referentie voor ontwerp, implementatie en validatie en vormt de basis voor toekomstige uitbreidingen.</w:t>
      </w:r>
      <w:r>
        <w:rPr>
          <w:rFonts w:ascii="Calibri" w:hAnsi="Calibri"/>
          <w:lang w:val="nl-NL"/>
        </w:rPr>
        <w:br/>
      </w:r>
    </w:p>
    <w:p w14:paraId="06FF6143" w14:textId="77777777" w:rsidR="00D11BE2" w:rsidRPr="00B909D5" w:rsidRDefault="00D11BE2" w:rsidP="00D11BE2">
      <w:pPr>
        <w:pStyle w:val="Heading1"/>
      </w:pPr>
      <w:bookmarkStart w:id="6" w:name="_Toc220416301"/>
      <w:r w:rsidRPr="00B909D5">
        <w:t>Changelog</w:t>
      </w:r>
      <w:bookmarkEnd w:id="6"/>
    </w:p>
    <w:tbl>
      <w:tblPr>
        <w:tblStyle w:val="TableGrid"/>
        <w:tblW w:w="9462" w:type="dxa"/>
        <w:tblLook w:val="04A0" w:firstRow="1" w:lastRow="0" w:firstColumn="1" w:lastColumn="0" w:noHBand="0" w:noVBand="1"/>
      </w:tblPr>
      <w:tblGrid>
        <w:gridCol w:w="3148"/>
        <w:gridCol w:w="3148"/>
        <w:gridCol w:w="3166"/>
      </w:tblGrid>
      <w:tr w:rsidR="002542D4" w14:paraId="3FC4A0B9" w14:textId="77777777" w:rsidTr="002542D4">
        <w:trPr>
          <w:trHeight w:val="249"/>
        </w:trPr>
        <w:tc>
          <w:tcPr>
            <w:tcW w:w="3148" w:type="dxa"/>
            <w:shd w:val="clear" w:color="auto" w:fill="D4D4D4"/>
          </w:tcPr>
          <w:p w14:paraId="3C35233C" w14:textId="77777777" w:rsidR="002542D4" w:rsidRDefault="002542D4" w:rsidP="00181158">
            <w:pPr>
              <w:rPr>
                <w:b/>
                <w:bCs/>
              </w:rPr>
            </w:pPr>
            <w:proofErr w:type="spellStart"/>
            <w:r w:rsidRPr="716C7BF7">
              <w:rPr>
                <w:b/>
                <w:bCs/>
              </w:rPr>
              <w:t>Wijzigingen</w:t>
            </w:r>
            <w:proofErr w:type="spellEnd"/>
            <w:r w:rsidRPr="716C7BF7">
              <w:rPr>
                <w:b/>
                <w:bCs/>
              </w:rPr>
              <w:t xml:space="preserve"> </w:t>
            </w:r>
          </w:p>
        </w:tc>
        <w:tc>
          <w:tcPr>
            <w:tcW w:w="3148" w:type="dxa"/>
            <w:shd w:val="clear" w:color="auto" w:fill="D4D4D4"/>
          </w:tcPr>
          <w:p w14:paraId="5D958472" w14:textId="77777777" w:rsidR="002542D4" w:rsidRPr="001E15B2" w:rsidRDefault="002542D4" w:rsidP="00181158">
            <w:pPr>
              <w:rPr>
                <w:b/>
                <w:bCs/>
              </w:rPr>
            </w:pPr>
            <w:r w:rsidRPr="001E15B2">
              <w:rPr>
                <w:b/>
                <w:bCs/>
              </w:rPr>
              <w:t>Versie</w:t>
            </w:r>
          </w:p>
        </w:tc>
        <w:tc>
          <w:tcPr>
            <w:tcW w:w="3166" w:type="dxa"/>
            <w:shd w:val="clear" w:color="auto" w:fill="D4D4D4"/>
          </w:tcPr>
          <w:p w14:paraId="4C06E679" w14:textId="77777777" w:rsidR="002542D4" w:rsidRDefault="002542D4" w:rsidP="00181158">
            <w:r w:rsidRPr="716C7BF7">
              <w:rPr>
                <w:b/>
                <w:bCs/>
              </w:rPr>
              <w:t>Datum</w:t>
            </w:r>
          </w:p>
        </w:tc>
      </w:tr>
      <w:tr w:rsidR="002542D4" w14:paraId="28ABBA21" w14:textId="77777777" w:rsidTr="002542D4">
        <w:trPr>
          <w:trHeight w:val="249"/>
        </w:trPr>
        <w:tc>
          <w:tcPr>
            <w:tcW w:w="3148" w:type="dxa"/>
          </w:tcPr>
          <w:p w14:paraId="1C3EEC97" w14:textId="65479A0D" w:rsidR="002542D4" w:rsidRDefault="002542D4" w:rsidP="00181158">
            <w:proofErr w:type="spellStart"/>
            <w:r>
              <w:t>Eerste</w:t>
            </w:r>
            <w:proofErr w:type="spellEnd"/>
            <w:r>
              <w:t xml:space="preserve"> </w:t>
            </w:r>
            <w:proofErr w:type="spellStart"/>
            <w:r>
              <w:t>versie</w:t>
            </w:r>
            <w:proofErr w:type="spellEnd"/>
            <w:r>
              <w:t xml:space="preserve"> </w:t>
            </w:r>
            <w:proofErr w:type="spellStart"/>
            <w:r w:rsidRPr="006C1888">
              <w:rPr>
                <w:rFonts w:ascii="Calibri" w:hAnsi="Calibri"/>
                <w:lang w:val="nl-NL"/>
              </w:rPr>
              <w:t>requirementsanalyse</w:t>
            </w:r>
            <w:proofErr w:type="spellEnd"/>
          </w:p>
        </w:tc>
        <w:tc>
          <w:tcPr>
            <w:tcW w:w="3148" w:type="dxa"/>
          </w:tcPr>
          <w:p w14:paraId="35072AB5" w14:textId="77777777" w:rsidR="002542D4" w:rsidRDefault="002542D4" w:rsidP="00181158">
            <w:r>
              <w:t>1.0</w:t>
            </w:r>
          </w:p>
        </w:tc>
        <w:tc>
          <w:tcPr>
            <w:tcW w:w="3166" w:type="dxa"/>
          </w:tcPr>
          <w:p w14:paraId="6EFE3107" w14:textId="082ABC7B" w:rsidR="002542D4" w:rsidRDefault="002542D4" w:rsidP="00181158">
            <w:r>
              <w:t>27-10-2025</w:t>
            </w:r>
          </w:p>
        </w:tc>
      </w:tr>
      <w:tr w:rsidR="002542D4" w14:paraId="452AEAD3" w14:textId="77777777" w:rsidTr="002542D4">
        <w:trPr>
          <w:trHeight w:val="249"/>
        </w:trPr>
        <w:tc>
          <w:tcPr>
            <w:tcW w:w="3148" w:type="dxa"/>
          </w:tcPr>
          <w:p w14:paraId="507831D4" w14:textId="538ED77B" w:rsidR="002542D4" w:rsidRPr="00B61890" w:rsidRDefault="002542D4" w:rsidP="00181158">
            <w:pPr>
              <w:rPr>
                <w:lang w:val="nl-NL"/>
              </w:rPr>
            </w:pPr>
            <w:r w:rsidRPr="00B61890">
              <w:rPr>
                <w:lang w:val="nl-NL"/>
              </w:rPr>
              <w:t>Het systeem ondersteunt voortaan uitsluitend sensoren met een I²C-verbinding.</w:t>
            </w:r>
          </w:p>
        </w:tc>
        <w:tc>
          <w:tcPr>
            <w:tcW w:w="3148" w:type="dxa"/>
          </w:tcPr>
          <w:p w14:paraId="2E1C6BDB" w14:textId="58D5E8DD" w:rsidR="002542D4" w:rsidRDefault="000613E7" w:rsidP="00181158">
            <w:r>
              <w:t>1</w:t>
            </w:r>
            <w:r w:rsidR="002542D4">
              <w:t>.</w:t>
            </w:r>
            <w:r>
              <w:t>1</w:t>
            </w:r>
          </w:p>
        </w:tc>
        <w:tc>
          <w:tcPr>
            <w:tcW w:w="3166" w:type="dxa"/>
          </w:tcPr>
          <w:p w14:paraId="1362823C" w14:textId="1BA1CA12" w:rsidR="002542D4" w:rsidRDefault="002542D4" w:rsidP="00181158">
            <w:r>
              <w:t>31-10-2025</w:t>
            </w:r>
          </w:p>
        </w:tc>
      </w:tr>
      <w:tr w:rsidR="000613E7" w14:paraId="6EB710FF" w14:textId="77777777" w:rsidTr="002542D4">
        <w:trPr>
          <w:trHeight w:val="249"/>
        </w:trPr>
        <w:tc>
          <w:tcPr>
            <w:tcW w:w="3148" w:type="dxa"/>
          </w:tcPr>
          <w:p w14:paraId="2D114D7D" w14:textId="75A99EA7" w:rsidR="000613E7" w:rsidRPr="000613E7" w:rsidRDefault="000613E7" w:rsidP="000613E7">
            <w:pPr>
              <w:rPr>
                <w:lang w:val="nl-NL"/>
              </w:rPr>
            </w:pPr>
            <w:r w:rsidRPr="000613E7">
              <w:rPr>
                <w:lang w:val="nl-NL"/>
              </w:rPr>
              <w:t xml:space="preserve">Titel aangepast naar een beschrijvende titel. </w:t>
            </w:r>
            <w:r w:rsidRPr="000613E7">
              <w:t xml:space="preserve">Namen </w:t>
            </w:r>
            <w:proofErr w:type="spellStart"/>
            <w:r w:rsidRPr="000613E7">
              <w:t>toegevoegd</w:t>
            </w:r>
            <w:proofErr w:type="spellEnd"/>
            <w:r w:rsidRPr="000613E7">
              <w:t xml:space="preserve"> </w:t>
            </w:r>
            <w:proofErr w:type="spellStart"/>
            <w:r w:rsidRPr="000613E7">
              <w:t>bij</w:t>
            </w:r>
            <w:proofErr w:type="spellEnd"/>
            <w:r w:rsidRPr="000613E7">
              <w:t xml:space="preserve"> auteurs.</w:t>
            </w:r>
          </w:p>
        </w:tc>
        <w:tc>
          <w:tcPr>
            <w:tcW w:w="3148" w:type="dxa"/>
          </w:tcPr>
          <w:p w14:paraId="0BD6718E" w14:textId="6A73263B" w:rsidR="000613E7" w:rsidRDefault="000613E7" w:rsidP="00181158">
            <w:r>
              <w:t>1.2</w:t>
            </w:r>
          </w:p>
        </w:tc>
        <w:tc>
          <w:tcPr>
            <w:tcW w:w="3166" w:type="dxa"/>
          </w:tcPr>
          <w:p w14:paraId="3CCF1074" w14:textId="33A67D83" w:rsidR="000613E7" w:rsidRDefault="000613E7" w:rsidP="00181158">
            <w:r>
              <w:t>08-12-2025</w:t>
            </w:r>
          </w:p>
        </w:tc>
      </w:tr>
    </w:tbl>
    <w:p w14:paraId="46ED76F4" w14:textId="5E29DCB4" w:rsidR="002E5510" w:rsidRPr="006C1888" w:rsidRDefault="00D11BE2">
      <w:pPr>
        <w:rPr>
          <w:lang w:val="nl-NL"/>
        </w:rPr>
      </w:pPr>
      <w:r>
        <w:rPr>
          <w:lang w:val="nl-NL"/>
        </w:rPr>
        <w:br/>
      </w:r>
      <w:r>
        <w:rPr>
          <w:lang w:val="nl-NL"/>
        </w:rPr>
        <w:br/>
      </w:r>
    </w:p>
    <w:sectPr w:rsidR="002E5510" w:rsidRPr="006C1888" w:rsidSect="00EF5B04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3AC8E" w14:textId="77777777" w:rsidR="000903F3" w:rsidRDefault="000903F3">
      <w:pPr>
        <w:spacing w:after="0" w:line="240" w:lineRule="auto"/>
      </w:pPr>
      <w:r>
        <w:separator/>
      </w:r>
    </w:p>
  </w:endnote>
  <w:endnote w:type="continuationSeparator" w:id="0">
    <w:p w14:paraId="0EF243EE" w14:textId="77777777" w:rsidR="000903F3" w:rsidRDefault="00090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0517469"/>
      <w:docPartObj>
        <w:docPartGallery w:val="Page Numbers (Bottom of Page)"/>
        <w:docPartUnique/>
      </w:docPartObj>
    </w:sdtPr>
    <w:sdtContent>
      <w:p w14:paraId="1A106F22" w14:textId="245B5B5D" w:rsidR="003B3170" w:rsidRDefault="003B317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nl-NL"/>
          </w:rPr>
          <w:t>2</w:t>
        </w:r>
        <w:r>
          <w:fldChar w:fldCharType="end"/>
        </w:r>
      </w:p>
    </w:sdtContent>
  </w:sdt>
  <w:p w14:paraId="2A0D0567" w14:textId="77777777" w:rsidR="003B3170" w:rsidRDefault="003B31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4F8A7" w14:textId="77777777" w:rsidR="000903F3" w:rsidRDefault="000903F3">
      <w:pPr>
        <w:spacing w:after="0" w:line="240" w:lineRule="auto"/>
      </w:pPr>
      <w:r>
        <w:separator/>
      </w:r>
    </w:p>
  </w:footnote>
  <w:footnote w:type="continuationSeparator" w:id="0">
    <w:p w14:paraId="52B109A0" w14:textId="77777777" w:rsidR="000903F3" w:rsidRDefault="000903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E47C14"/>
    <w:multiLevelType w:val="hybridMultilevel"/>
    <w:tmpl w:val="AA8659CC"/>
    <w:lvl w:ilvl="0" w:tplc="3954C4F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FEA652E"/>
    <w:multiLevelType w:val="hybridMultilevel"/>
    <w:tmpl w:val="E3AA7C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0EE3A91"/>
    <w:multiLevelType w:val="hybridMultilevel"/>
    <w:tmpl w:val="7D046E88"/>
    <w:lvl w:ilvl="0" w:tplc="3954C4F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0C68FB"/>
    <w:multiLevelType w:val="hybridMultilevel"/>
    <w:tmpl w:val="75467BA4"/>
    <w:lvl w:ilvl="0" w:tplc="3954C4F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3A31047"/>
    <w:multiLevelType w:val="hybridMultilevel"/>
    <w:tmpl w:val="64604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8693772">
    <w:abstractNumId w:val="8"/>
  </w:num>
  <w:num w:numId="2" w16cid:durableId="1233661977">
    <w:abstractNumId w:val="6"/>
  </w:num>
  <w:num w:numId="3" w16cid:durableId="1701974687">
    <w:abstractNumId w:val="5"/>
  </w:num>
  <w:num w:numId="4" w16cid:durableId="527715255">
    <w:abstractNumId w:val="4"/>
  </w:num>
  <w:num w:numId="5" w16cid:durableId="17463956">
    <w:abstractNumId w:val="7"/>
  </w:num>
  <w:num w:numId="6" w16cid:durableId="177427028">
    <w:abstractNumId w:val="3"/>
  </w:num>
  <w:num w:numId="7" w16cid:durableId="303699685">
    <w:abstractNumId w:val="2"/>
  </w:num>
  <w:num w:numId="8" w16cid:durableId="341006188">
    <w:abstractNumId w:val="1"/>
  </w:num>
  <w:num w:numId="9" w16cid:durableId="1515263837">
    <w:abstractNumId w:val="0"/>
  </w:num>
  <w:num w:numId="10" w16cid:durableId="860557008">
    <w:abstractNumId w:val="13"/>
  </w:num>
  <w:num w:numId="11" w16cid:durableId="836650479">
    <w:abstractNumId w:val="11"/>
  </w:num>
  <w:num w:numId="12" w16cid:durableId="409815257">
    <w:abstractNumId w:val="12"/>
  </w:num>
  <w:num w:numId="13" w16cid:durableId="1749762535">
    <w:abstractNumId w:val="10"/>
  </w:num>
  <w:num w:numId="14" w16cid:durableId="21173642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666"/>
    <w:rsid w:val="00034616"/>
    <w:rsid w:val="000468C6"/>
    <w:rsid w:val="0006063C"/>
    <w:rsid w:val="000613E7"/>
    <w:rsid w:val="000903F3"/>
    <w:rsid w:val="000B64AF"/>
    <w:rsid w:val="000B6709"/>
    <w:rsid w:val="000C4038"/>
    <w:rsid w:val="0015074B"/>
    <w:rsid w:val="00155505"/>
    <w:rsid w:val="001B13F1"/>
    <w:rsid w:val="001B2C4F"/>
    <w:rsid w:val="001F367A"/>
    <w:rsid w:val="002542D4"/>
    <w:rsid w:val="0029639D"/>
    <w:rsid w:val="002D0BD3"/>
    <w:rsid w:val="002E5510"/>
    <w:rsid w:val="00304109"/>
    <w:rsid w:val="00326F90"/>
    <w:rsid w:val="003414B1"/>
    <w:rsid w:val="003A2C79"/>
    <w:rsid w:val="003B3170"/>
    <w:rsid w:val="003F124C"/>
    <w:rsid w:val="00427234"/>
    <w:rsid w:val="00447EFE"/>
    <w:rsid w:val="004A4F6E"/>
    <w:rsid w:val="00592C8A"/>
    <w:rsid w:val="005A287B"/>
    <w:rsid w:val="00625013"/>
    <w:rsid w:val="006922CD"/>
    <w:rsid w:val="006C1888"/>
    <w:rsid w:val="00711CA2"/>
    <w:rsid w:val="0071755B"/>
    <w:rsid w:val="0077030A"/>
    <w:rsid w:val="007B3E25"/>
    <w:rsid w:val="007D65F2"/>
    <w:rsid w:val="008101AF"/>
    <w:rsid w:val="00816FA3"/>
    <w:rsid w:val="008D6C60"/>
    <w:rsid w:val="009B7E08"/>
    <w:rsid w:val="009E1E79"/>
    <w:rsid w:val="00A07C90"/>
    <w:rsid w:val="00A07E30"/>
    <w:rsid w:val="00A91C74"/>
    <w:rsid w:val="00AA1D8D"/>
    <w:rsid w:val="00B152E4"/>
    <w:rsid w:val="00B15B2E"/>
    <w:rsid w:val="00B2348C"/>
    <w:rsid w:val="00B44066"/>
    <w:rsid w:val="00B47730"/>
    <w:rsid w:val="00B53F5F"/>
    <w:rsid w:val="00B560F9"/>
    <w:rsid w:val="00B61890"/>
    <w:rsid w:val="00B8184B"/>
    <w:rsid w:val="00B909D5"/>
    <w:rsid w:val="00C656D3"/>
    <w:rsid w:val="00C85F20"/>
    <w:rsid w:val="00C9435B"/>
    <w:rsid w:val="00CB0664"/>
    <w:rsid w:val="00CD0DBC"/>
    <w:rsid w:val="00CE6B9A"/>
    <w:rsid w:val="00D11BE2"/>
    <w:rsid w:val="00D577E0"/>
    <w:rsid w:val="00D7328E"/>
    <w:rsid w:val="00EE1175"/>
    <w:rsid w:val="00EF5B04"/>
    <w:rsid w:val="00F51D9E"/>
    <w:rsid w:val="00F71589"/>
    <w:rsid w:val="00FC693F"/>
    <w:rsid w:val="00FD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DC008E3"/>
  <w14:defaultImageDpi w14:val="300"/>
  <w15:docId w15:val="{BD30D60B-DCE4-4D17-8103-64562784F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EF5B04"/>
  </w:style>
  <w:style w:type="paragraph" w:styleId="TOC1">
    <w:name w:val="toc 1"/>
    <w:basedOn w:val="Normal"/>
    <w:next w:val="Normal"/>
    <w:autoRedefine/>
    <w:uiPriority w:val="39"/>
    <w:unhideWhenUsed/>
    <w:rsid w:val="003B317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317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2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1CF35F3722E48438934947A2C673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6CB329-BB62-43AB-A422-32138287A6DC}"/>
      </w:docPartPr>
      <w:docPartBody>
        <w:p w:rsidR="00B43360" w:rsidRDefault="00AC19FF" w:rsidP="00AC19FF">
          <w:pPr>
            <w:pStyle w:val="01CF35F3722E48438934947A2C6732AE"/>
          </w:pPr>
          <w:r>
            <w:rPr>
              <w:color w:val="0F4761" w:themeColor="accent1" w:themeShade="BF"/>
            </w:rPr>
            <w:t>[Bedrijfsnaam]</w:t>
          </w:r>
        </w:p>
      </w:docPartBody>
    </w:docPart>
    <w:docPart>
      <w:docPartPr>
        <w:name w:val="9F9A117BE5FC4D87AD18DA2B7C81AE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CAF30-A2F7-4B3F-83D1-E44F4A2AB0EB}"/>
      </w:docPartPr>
      <w:docPartBody>
        <w:p w:rsidR="00B43360" w:rsidRDefault="00AC19FF" w:rsidP="00AC19FF">
          <w:pPr>
            <w:pStyle w:val="9F9A117BE5FC4D87AD18DA2B7C81AEC5"/>
          </w:pPr>
          <w:r>
            <w:rPr>
              <w:rFonts w:asciiTheme="majorHAnsi" w:eastAsiaTheme="majorEastAsia" w:hAnsiTheme="majorHAnsi" w:cstheme="majorBidi"/>
              <w:color w:val="156082" w:themeColor="accent1"/>
              <w:sz w:val="88"/>
              <w:szCs w:val="88"/>
            </w:rPr>
            <w:t>[Titel van document]</w:t>
          </w:r>
        </w:p>
      </w:docPartBody>
    </w:docPart>
    <w:docPart>
      <w:docPartPr>
        <w:name w:val="19D25DDB1ADF4E728649731B4D7B87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6B3038-8153-4C71-ABBF-708402A8EC46}"/>
      </w:docPartPr>
      <w:docPartBody>
        <w:p w:rsidR="00B43360" w:rsidRDefault="00AC19FF" w:rsidP="00AC19FF">
          <w:pPr>
            <w:pStyle w:val="19D25DDB1ADF4E728649731B4D7B87F7"/>
          </w:pPr>
          <w:r>
            <w:rPr>
              <w:color w:val="0F4761" w:themeColor="accent1" w:themeShade="BF"/>
            </w:rPr>
            <w:t>[Ondertitel van document]</w:t>
          </w:r>
        </w:p>
      </w:docPartBody>
    </w:docPart>
    <w:docPart>
      <w:docPartPr>
        <w:name w:val="35085170E8514AEB85EE34312EF46A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18C1D2-724D-4ECA-8071-AC913E1F98A7}"/>
      </w:docPartPr>
      <w:docPartBody>
        <w:p w:rsidR="00B43360" w:rsidRDefault="00AC19FF" w:rsidP="00AC19FF">
          <w:pPr>
            <w:pStyle w:val="35085170E8514AEB85EE34312EF46A0C"/>
          </w:pPr>
          <w:r>
            <w:rPr>
              <w:color w:val="156082" w:themeColor="accent1"/>
              <w:sz w:val="28"/>
              <w:szCs w:val="28"/>
            </w:rPr>
            <w:t>[Datum]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B6B"/>
    <w:rsid w:val="000B64AF"/>
    <w:rsid w:val="000C4038"/>
    <w:rsid w:val="00160619"/>
    <w:rsid w:val="001F367A"/>
    <w:rsid w:val="00326FA1"/>
    <w:rsid w:val="00407A99"/>
    <w:rsid w:val="00476B06"/>
    <w:rsid w:val="005A287B"/>
    <w:rsid w:val="005A79DF"/>
    <w:rsid w:val="005E0704"/>
    <w:rsid w:val="00926F49"/>
    <w:rsid w:val="00A97B6F"/>
    <w:rsid w:val="00AC19FF"/>
    <w:rsid w:val="00AE5335"/>
    <w:rsid w:val="00B152E4"/>
    <w:rsid w:val="00B33B6B"/>
    <w:rsid w:val="00B43360"/>
    <w:rsid w:val="00B53F5F"/>
    <w:rsid w:val="00CD0DBC"/>
    <w:rsid w:val="00F71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1CF35F3722E48438934947A2C6732AE">
    <w:name w:val="01CF35F3722E48438934947A2C6732AE"/>
    <w:rsid w:val="00AC19FF"/>
    <w:pPr>
      <w:bidi/>
    </w:pPr>
    <w:rPr>
      <w:lang w:val="en-US" w:eastAsia="en-US"/>
    </w:rPr>
  </w:style>
  <w:style w:type="paragraph" w:customStyle="1" w:styleId="9F9A117BE5FC4D87AD18DA2B7C81AEC5">
    <w:name w:val="9F9A117BE5FC4D87AD18DA2B7C81AEC5"/>
    <w:rsid w:val="00AC19FF"/>
    <w:pPr>
      <w:bidi/>
    </w:pPr>
    <w:rPr>
      <w:lang w:val="en-US" w:eastAsia="en-US"/>
    </w:rPr>
  </w:style>
  <w:style w:type="paragraph" w:customStyle="1" w:styleId="19D25DDB1ADF4E728649731B4D7B87F7">
    <w:name w:val="19D25DDB1ADF4E728649731B4D7B87F7"/>
    <w:rsid w:val="00AC19FF"/>
    <w:pPr>
      <w:bidi/>
    </w:pPr>
    <w:rPr>
      <w:lang w:val="en-US" w:eastAsia="en-US"/>
    </w:rPr>
  </w:style>
  <w:style w:type="paragraph" w:customStyle="1" w:styleId="35085170E8514AEB85EE34312EF46A0C">
    <w:name w:val="35085170E8514AEB85EE34312EF46A0C"/>
    <w:rsid w:val="00AC19FF"/>
    <w:pPr>
      <w:bidi/>
    </w:pPr>
    <w:rPr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833</Words>
  <Characters>4583</Characters>
  <Application>Microsoft Office Word</Application>
  <DocSecurity>0</DocSecurity>
  <Lines>38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Cyrb</Company>
  <LinksUpToDate>false</LinksUpToDate>
  <CharactersWithSpaces>5406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Requirementsanalyse</dc:title>
  <dc:subject>Dynamic Translator Board</dc:subject>
  <dc:creator>python-docx</dc:creator>
  <cp:keywords/>
  <dc:description>generated by python-docx</dc:description>
  <cp:lastModifiedBy>scott van der heijden</cp:lastModifiedBy>
  <cp:revision>5</cp:revision>
  <dcterms:created xsi:type="dcterms:W3CDTF">2025-12-12T11:18:00Z</dcterms:created>
  <dcterms:modified xsi:type="dcterms:W3CDTF">2026-01-27T13:25:00Z</dcterms:modified>
  <cp:category/>
</cp:coreProperties>
</file>