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6E76B5">
      <w:pPr>
        <w:jc w:val="center"/>
        <w:rPr>
          <w:sz w:val="32"/>
          <w:szCs w:val="32"/>
        </w:rPr>
      </w:pPr>
      <w:r w:rsidRPr="002D129E">
        <w:rPr>
          <w:sz w:val="32"/>
          <w:szCs w:val="32"/>
        </w:rPr>
        <w:t>Szkoła Główna Gospodarstwa Wiejskiego</w:t>
      </w:r>
    </w:p>
    <w:p w14:paraId="542D5B2F" w14:textId="77777777" w:rsidR="006E76B5" w:rsidRPr="002D129E" w:rsidRDefault="006E76B5" w:rsidP="006E76B5">
      <w:pPr>
        <w:jc w:val="center"/>
        <w:rPr>
          <w:sz w:val="32"/>
          <w:szCs w:val="32"/>
        </w:rPr>
      </w:pPr>
      <w:r w:rsidRPr="002D129E">
        <w:rPr>
          <w:sz w:val="32"/>
          <w:szCs w:val="32"/>
        </w:rPr>
        <w:t>w Warszawie</w:t>
      </w:r>
    </w:p>
    <w:p w14:paraId="6B0FF243" w14:textId="77777777" w:rsidR="006E76B5" w:rsidRPr="002D129E" w:rsidRDefault="006E76B5" w:rsidP="006E76B5">
      <w:pPr>
        <w:jc w:val="center"/>
        <w:rPr>
          <w:sz w:val="32"/>
          <w:szCs w:val="32"/>
        </w:rPr>
      </w:pPr>
      <w:r w:rsidRPr="002D129E">
        <w:rPr>
          <w:sz w:val="32"/>
          <w:szCs w:val="32"/>
        </w:rPr>
        <w:t>Wydział Wydział Zastosowań Informatyki i Matematyki</w:t>
      </w:r>
    </w:p>
    <w:p w14:paraId="5DCDEC86" w14:textId="77777777" w:rsidR="006E76B5" w:rsidRPr="002D129E" w:rsidRDefault="006E76B5" w:rsidP="006E76B5">
      <w:pPr>
        <w:jc w:val="center"/>
      </w:pPr>
    </w:p>
    <w:p w14:paraId="3FF7B802" w14:textId="77777777" w:rsidR="006E76B5" w:rsidRPr="002D129E" w:rsidRDefault="006E76B5" w:rsidP="006E76B5">
      <w:pPr>
        <w:jc w:val="center"/>
        <w:rPr>
          <w:sz w:val="28"/>
          <w:szCs w:val="28"/>
        </w:rPr>
      </w:pPr>
      <w:r w:rsidRPr="002D129E">
        <w:rPr>
          <w:sz w:val="28"/>
          <w:szCs w:val="28"/>
        </w:rPr>
        <w:t>Sylwester Turski</w:t>
      </w:r>
    </w:p>
    <w:p w14:paraId="1D5AEAB6" w14:textId="77777777" w:rsidR="006E76B5" w:rsidRPr="002D129E" w:rsidRDefault="006E76B5" w:rsidP="006E76B5">
      <w:pPr>
        <w:jc w:val="center"/>
      </w:pPr>
      <w:r w:rsidRPr="002D129E">
        <w:t>167497</w:t>
      </w:r>
    </w:p>
    <w:p w14:paraId="43EB149E" w14:textId="77777777" w:rsidR="006E76B5" w:rsidRPr="002D129E" w:rsidRDefault="006E76B5" w:rsidP="006E76B5">
      <w:pPr>
        <w:jc w:val="center"/>
      </w:pPr>
    </w:p>
    <w:p w14:paraId="2C82DCB2" w14:textId="77777777" w:rsidR="006E76B5" w:rsidRPr="002D129E" w:rsidRDefault="006E76B5" w:rsidP="006E76B5">
      <w:pPr>
        <w:autoSpaceDE w:val="0"/>
        <w:autoSpaceDN w:val="0"/>
        <w:adjustRightInd w:val="0"/>
        <w:jc w:val="center"/>
        <w:rPr>
          <w:i/>
          <w:sz w:val="48"/>
          <w:szCs w:val="48"/>
        </w:rPr>
      </w:pPr>
      <w:r w:rsidRPr="002D129E">
        <w:rPr>
          <w:sz w:val="48"/>
          <w:szCs w:val="48"/>
        </w:rPr>
        <w:t>Inteligentny algorytm do rozpoznawania i zliczania miejsc parkingowych na podstawie serii obrazów z kamery</w:t>
      </w:r>
    </w:p>
    <w:p w14:paraId="335976B3" w14:textId="77777777" w:rsidR="006E76B5" w:rsidRPr="007D64FF" w:rsidRDefault="006E76B5" w:rsidP="006E76B5">
      <w:pPr>
        <w:jc w:val="center"/>
        <w:rPr>
          <w:i/>
          <w:sz w:val="32"/>
          <w:szCs w:val="32"/>
          <w:lang w:val="en-US"/>
        </w:rPr>
      </w:pPr>
      <w:commentRangeStart w:id="0"/>
      <w:r w:rsidRPr="007D64FF">
        <w:rPr>
          <w:sz w:val="32"/>
          <w:szCs w:val="32"/>
          <w:lang w:val="en-US"/>
        </w:rPr>
        <w:t>Intelligent algorithm to recognize and count the parking spaces on the basis of a series of images from the camera</w:t>
      </w:r>
      <w:commentRangeEnd w:id="0"/>
      <w:r w:rsidR="00431664" w:rsidRPr="002D129E">
        <w:rPr>
          <w:rStyle w:val="Odwoaniedokomentarza"/>
        </w:rPr>
        <w:commentReference w:id="0"/>
      </w:r>
    </w:p>
    <w:p w14:paraId="0A2B894C" w14:textId="77777777" w:rsidR="006E76B5" w:rsidRPr="007D64FF" w:rsidRDefault="006E76B5" w:rsidP="006E76B5">
      <w:pPr>
        <w:jc w:val="center"/>
        <w:rPr>
          <w:lang w:val="en-US"/>
        </w:rPr>
      </w:pPr>
    </w:p>
    <w:p w14:paraId="433EDB09" w14:textId="77777777" w:rsidR="006E76B5" w:rsidRPr="002D129E" w:rsidRDefault="006E76B5" w:rsidP="006E76B5">
      <w:pPr>
        <w:jc w:val="center"/>
        <w:rPr>
          <w:sz w:val="28"/>
          <w:szCs w:val="28"/>
        </w:rPr>
      </w:pPr>
      <w:r w:rsidRPr="002D129E">
        <w:rPr>
          <w:sz w:val="28"/>
          <w:szCs w:val="28"/>
        </w:rPr>
        <w:t>Praca dyplomowa inżynierska</w:t>
      </w:r>
    </w:p>
    <w:p w14:paraId="5D65CB79" w14:textId="77777777" w:rsidR="006E76B5" w:rsidRPr="002D129E" w:rsidRDefault="006E76B5" w:rsidP="006E76B5">
      <w:pPr>
        <w:jc w:val="center"/>
        <w:rPr>
          <w:sz w:val="28"/>
          <w:szCs w:val="28"/>
        </w:rPr>
      </w:pPr>
      <w:r w:rsidRPr="002D129E">
        <w:rPr>
          <w:sz w:val="28"/>
          <w:szCs w:val="28"/>
        </w:rPr>
        <w:t>na kierunku informatyka</w:t>
      </w:r>
    </w:p>
    <w:p w14:paraId="253BCDAE" w14:textId="77777777" w:rsidR="006E76B5" w:rsidRPr="002D129E" w:rsidRDefault="006E76B5" w:rsidP="006E76B5">
      <w:pPr>
        <w:jc w:val="right"/>
      </w:pPr>
    </w:p>
    <w:p w14:paraId="024E5532" w14:textId="77777777" w:rsidR="006E76B5" w:rsidRPr="002D129E" w:rsidRDefault="006E76B5" w:rsidP="006E76B5">
      <w:pPr>
        <w:ind w:left="4956"/>
        <w:jc w:val="right"/>
      </w:pPr>
      <w:r w:rsidRPr="002D129E">
        <w:t>Praca wykonana pod kierunkiem</w:t>
      </w:r>
    </w:p>
    <w:p w14:paraId="12270F7F" w14:textId="77777777" w:rsidR="006E76B5" w:rsidRPr="002D129E" w:rsidRDefault="006F0AE5" w:rsidP="006E76B5">
      <w:pPr>
        <w:ind w:left="4253"/>
        <w:jc w:val="right"/>
      </w:pPr>
      <w:r w:rsidRPr="002D129E">
        <w:t>Dra Pawła Hosera</w:t>
      </w:r>
    </w:p>
    <w:p w14:paraId="7F8A34AE" w14:textId="77777777" w:rsidR="006E76B5" w:rsidRPr="002D129E" w:rsidRDefault="006F0AE5" w:rsidP="006E76B5">
      <w:pPr>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1162DB85" w14:textId="77777777" w:rsidR="002D129E" w:rsidRPr="002D129E" w:rsidRDefault="002D129E">
          <w:pPr>
            <w:pStyle w:val="Spistreci1"/>
            <w:tabs>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68279497" w:history="1">
            <w:r w:rsidRPr="002D129E">
              <w:rPr>
                <w:rStyle w:val="Hipercze"/>
                <w:noProof/>
              </w:rPr>
              <w:t>Wstęp</w:t>
            </w:r>
            <w:r w:rsidRPr="002D129E">
              <w:rPr>
                <w:noProof/>
                <w:webHidden/>
              </w:rPr>
              <w:tab/>
            </w:r>
            <w:r w:rsidRPr="002D129E">
              <w:rPr>
                <w:noProof/>
                <w:webHidden/>
              </w:rPr>
              <w:fldChar w:fldCharType="begin"/>
            </w:r>
            <w:r w:rsidRPr="002D129E">
              <w:rPr>
                <w:noProof/>
                <w:webHidden/>
              </w:rPr>
              <w:instrText xml:space="preserve"> PAGEREF _Toc468279497 \h </w:instrText>
            </w:r>
            <w:r w:rsidRPr="002D129E">
              <w:rPr>
                <w:noProof/>
                <w:webHidden/>
              </w:rPr>
            </w:r>
            <w:r w:rsidRPr="002D129E">
              <w:rPr>
                <w:noProof/>
                <w:webHidden/>
              </w:rPr>
              <w:fldChar w:fldCharType="separate"/>
            </w:r>
            <w:r w:rsidRPr="002D129E">
              <w:rPr>
                <w:noProof/>
                <w:webHidden/>
              </w:rPr>
              <w:t>7</w:t>
            </w:r>
            <w:r w:rsidRPr="002D129E">
              <w:rPr>
                <w:noProof/>
                <w:webHidden/>
              </w:rPr>
              <w:fldChar w:fldCharType="end"/>
            </w:r>
          </w:hyperlink>
        </w:p>
        <w:p w14:paraId="188C2A47"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498" w:history="1">
            <w:r w:rsidR="002D129E" w:rsidRPr="002D129E">
              <w:rPr>
                <w:rStyle w:val="Hipercze"/>
                <w:noProof/>
              </w:rPr>
              <w:t>Cel i zakres pracy</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_Toc468279498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543E98AB"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499" w:history="1">
            <w:r w:rsidR="002D129E" w:rsidRPr="002D129E">
              <w:rPr>
                <w:rStyle w:val="Hipercze"/>
                <w:noProof/>
              </w:rPr>
              <w:t>Przegląd piśmiennictwa</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_Toc468279499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0073BEC7"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500" w:history="1">
            <w:r w:rsidR="002D129E" w:rsidRPr="002D129E">
              <w:rPr>
                <w:rStyle w:val="Hipercze"/>
                <w:noProof/>
              </w:rPr>
              <w:t>Materiały i metodykę pracy</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_Toc468279500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736A85EC"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501" w:history="1">
            <w:r w:rsidR="002D129E" w:rsidRPr="002D129E">
              <w:rPr>
                <w:rStyle w:val="Hipercze"/>
                <w:noProof/>
              </w:rPr>
              <w:t>Omówienie i dyskusję wyników</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_Toc468279501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58A0A053"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502" w:history="1">
            <w:r w:rsidR="002D129E" w:rsidRPr="002D129E">
              <w:rPr>
                <w:rStyle w:val="Hipercze"/>
                <w:noProof/>
              </w:rPr>
              <w:t>Podsumowanie i wnioski</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_Toc468279502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2533839E" w14:textId="77777777" w:rsidR="002D129E" w:rsidRPr="002D129E" w:rsidRDefault="004437E0">
          <w:pPr>
            <w:pStyle w:val="Spistreci1"/>
            <w:tabs>
              <w:tab w:val="right" w:leader="dot" w:pos="8777"/>
            </w:tabs>
            <w:rPr>
              <w:rFonts w:asciiTheme="minorHAnsi" w:eastAsiaTheme="minorEastAsia" w:hAnsiTheme="minorHAnsi" w:cstheme="minorBidi"/>
              <w:noProof/>
              <w:sz w:val="22"/>
              <w:szCs w:val="22"/>
            </w:rPr>
          </w:pPr>
          <w:hyperlink w:anchor="_Toc468279503" w:history="1">
            <w:r w:rsidR="002D129E" w:rsidRPr="002D129E">
              <w:rPr>
                <w:rStyle w:val="Hipercze"/>
                <w:noProof/>
              </w:rPr>
              <w:t>Spis piśmiennictwa.</w:t>
            </w:r>
            <w:r w:rsidR="002D129E" w:rsidRPr="002D129E">
              <w:rPr>
                <w:noProof/>
                <w:webHidden/>
              </w:rPr>
              <w:tab/>
            </w:r>
            <w:r w:rsidR="002D129E" w:rsidRPr="002D129E">
              <w:rPr>
                <w:noProof/>
                <w:webHidden/>
              </w:rPr>
              <w:fldChar w:fldCharType="begin"/>
            </w:r>
            <w:r w:rsidR="002D129E" w:rsidRPr="002D129E">
              <w:rPr>
                <w:noProof/>
                <w:webHidden/>
              </w:rPr>
              <w:instrText xml:space="preserve"> PAGEREF _Toc468279503 \h </w:instrText>
            </w:r>
            <w:r w:rsidR="002D129E" w:rsidRPr="002D129E">
              <w:rPr>
                <w:noProof/>
                <w:webHidden/>
              </w:rPr>
            </w:r>
            <w:r w:rsidR="002D129E" w:rsidRPr="002D129E">
              <w:rPr>
                <w:noProof/>
                <w:webHidden/>
              </w:rPr>
              <w:fldChar w:fldCharType="separate"/>
            </w:r>
            <w:r w:rsidR="002D129E" w:rsidRPr="002D129E">
              <w:rPr>
                <w:noProof/>
                <w:webHidden/>
              </w:rPr>
              <w:t>7</w:t>
            </w:r>
            <w:r w:rsidR="002D129E" w:rsidRPr="002D129E">
              <w:rPr>
                <w:noProof/>
                <w:webHidden/>
              </w:rPr>
              <w:fldChar w:fldCharType="end"/>
            </w:r>
          </w:hyperlink>
        </w:p>
        <w:p w14:paraId="444D1AB7" w14:textId="4D4A2D6D" w:rsidR="002D129E" w:rsidRPr="002D129E" w:rsidRDefault="002D129E">
          <w:r w:rsidRPr="002D129E">
            <w:rPr>
              <w:b/>
              <w:bCs/>
              <w:noProof/>
            </w:rPr>
            <w:fldChar w:fldCharType="end"/>
          </w:r>
        </w:p>
      </w:sdtContent>
    </w:sdt>
    <w:p w14:paraId="5D06C1E9" w14:textId="491B2823" w:rsidR="002D129E" w:rsidRDefault="002D129E" w:rsidP="002D129E"/>
    <w:p w14:paraId="31DFA799" w14:textId="3C22F37F" w:rsidR="002053AA" w:rsidRDefault="002053AA" w:rsidP="002053AA">
      <w:pPr>
        <w:pStyle w:val="Nagwek1"/>
        <w:numPr>
          <w:ilvl w:val="0"/>
          <w:numId w:val="3"/>
        </w:numPr>
      </w:pPr>
      <w:r>
        <w:t>Wstęp</w:t>
      </w:r>
    </w:p>
    <w:p w14:paraId="23E41FE9" w14:textId="34211B05" w:rsidR="002053AA" w:rsidRDefault="002053AA" w:rsidP="002053AA">
      <w:pPr>
        <w:pStyle w:val="Nagwek1"/>
        <w:numPr>
          <w:ilvl w:val="0"/>
          <w:numId w:val="3"/>
        </w:numPr>
      </w:pPr>
      <w:r>
        <w:t>Cel i zakres pracy</w:t>
      </w:r>
    </w:p>
    <w:p w14:paraId="751654CC" w14:textId="5A81A9CB" w:rsidR="002053AA" w:rsidRDefault="002053AA" w:rsidP="002053AA">
      <w:pPr>
        <w:pStyle w:val="Nagwek1"/>
        <w:numPr>
          <w:ilvl w:val="0"/>
          <w:numId w:val="3"/>
        </w:numPr>
      </w:pPr>
      <w:r>
        <w:t>Przegląd piśmiennictwa</w:t>
      </w:r>
    </w:p>
    <w:p w14:paraId="4B194839" w14:textId="0D5DFB94" w:rsidR="00E93CE2" w:rsidRPr="00E93CE2" w:rsidRDefault="002053AA" w:rsidP="00E93CE2">
      <w:pPr>
        <w:pStyle w:val="Nagwek1"/>
        <w:numPr>
          <w:ilvl w:val="0"/>
          <w:numId w:val="3"/>
        </w:numPr>
      </w:pPr>
      <w:r>
        <w:t>Projekt rozwiązania</w:t>
      </w:r>
    </w:p>
    <w:p w14:paraId="412B57A6" w14:textId="5C4912F2" w:rsidR="002053AA" w:rsidRDefault="00A108B4" w:rsidP="002053AA">
      <w:pPr>
        <w:pStyle w:val="Nagwek2"/>
        <w:numPr>
          <w:ilvl w:val="1"/>
          <w:numId w:val="3"/>
        </w:numPr>
      </w:pPr>
      <w:r>
        <w:t>Biblioteki</w:t>
      </w:r>
      <w:r w:rsidR="00215C75">
        <w:t xml:space="preserve"> i technologie</w:t>
      </w:r>
      <w:r>
        <w:t xml:space="preserve"> użyte podczas pisania algorytmu</w:t>
      </w:r>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1"/>
      <w:r w:rsidR="00841CE2">
        <w:t xml:space="preserve">wrapper </w:t>
      </w:r>
      <w:commentRangeEnd w:id="1"/>
      <w:r w:rsidR="00AD5E27">
        <w:rPr>
          <w:rStyle w:val="Odwoaniedokomentarza"/>
        </w:rPr>
        <w:commentReference w:id="1"/>
      </w:r>
      <w:r w:rsidR="00841CE2">
        <w:t xml:space="preserve">w języku C# </w:t>
      </w:r>
      <w:r w:rsidR="00AD5E27">
        <w:t>wybrałem bibliotekę</w:t>
      </w:r>
      <w:r w:rsidR="00841CE2">
        <w:t xml:space="preserve"> </w:t>
      </w:r>
      <w:r w:rsidR="00841CE2" w:rsidRPr="00841CE2">
        <w:t>OpenCvSharp</w:t>
      </w:r>
      <w:r w:rsidR="00AD5E27">
        <w:t xml:space="preserve">. </w:t>
      </w:r>
      <w:commentRangeStart w:id="2"/>
      <w:r w:rsidR="00AD5E27">
        <w:t xml:space="preserve">API </w:t>
      </w:r>
      <w:commentRangeEnd w:id="2"/>
      <w:r w:rsidR="00AD5E27">
        <w:rPr>
          <w:rStyle w:val="Odwoaniedokomentarza"/>
        </w:rPr>
        <w:commentReference w:id="2"/>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3"/>
      <w:r w:rsidR="00310A75">
        <w:t>fluent API</w:t>
      </w:r>
      <w:commentRangeEnd w:id="3"/>
      <w:r w:rsidR="00310A75">
        <w:rPr>
          <w:rStyle w:val="Odwoaniedokomentarza"/>
        </w:rPr>
        <w:commentReference w:id="3"/>
      </w:r>
      <w:r w:rsidR="00310A75">
        <w:t>.</w:t>
      </w:r>
    </w:p>
    <w:p w14:paraId="1D45CB0B" w14:textId="3942EBD5"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w:t>
      </w:r>
      <w:r w:rsidR="00826C9D">
        <w:lastRenderedPageBreak/>
        <w:t xml:space="preserve">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767F3F4F" w14:textId="05FF5D25" w:rsidR="001A01C6" w:rsidRDefault="00E7369A" w:rsidP="002053AA">
      <w:r>
        <w:t>Lit</w:t>
      </w:r>
      <w:r w:rsidR="00310A75">
        <w:t xml:space="preserve">eDB – </w:t>
      </w:r>
      <w:r w:rsidR="00661C8C">
        <w:t>Nie relacyjna, osadzona baza danych dla platformy .NET. Podobnie jak popularna baza MongoDB baza LiteDB jest bazą dokumentową, w kt</w:t>
      </w:r>
      <w:r w:rsidR="004D6F7A">
        <w:t xml:space="preserve">órej można przechowywać obiekty, jednak w przeciwieństwie do MongoDB LiteDB jest bazą osadzoną i nie wymaga serwera, a dane są zapisywane w pojedynczym pliku. Dzięki temu mogę w łatwy sposób przechowywać dane w aplikacji bez konieczności instalacji dodatkowego oprogramowania czy projektowania tabel do przechowywania skomplikowanych obiektów. </w:t>
      </w:r>
    </w:p>
    <w:p w14:paraId="6069302D" w14:textId="77777777" w:rsidR="008D4912" w:rsidRDefault="008D4912" w:rsidP="008D4912">
      <w:pPr>
        <w:pStyle w:val="Nagwek2"/>
        <w:numPr>
          <w:ilvl w:val="1"/>
          <w:numId w:val="3"/>
        </w:numPr>
      </w:pPr>
      <w:r>
        <w:t>Badane cechy obrazu</w:t>
      </w:r>
    </w:p>
    <w:p w14:paraId="1FDD5F3C" w14:textId="548DF17D" w:rsidR="001A01C6" w:rsidRDefault="008D4912" w:rsidP="008D4912">
      <w:bookmarkStart w:id="4" w:name="_GoBack"/>
      <w:bookmarkEnd w:id="4"/>
      <w:r w:rsidRPr="008D4912">
        <w:t>Organoleptycznie</w:t>
      </w:r>
      <w:r>
        <w:t xml:space="preserve"> można zauważyć że samochody od podłoża odróżnia kolor</w:t>
      </w:r>
      <w:r w:rsidR="002C3A0E">
        <w:t xml:space="preserve"> karoserii</w:t>
      </w:r>
      <w:r>
        <w:t>, więc pierwszą badaną przeze mnie cechą było badanie saturacji na obszarze w którym użytkownik zaznaczył położenie parkingu.</w:t>
      </w:r>
      <w:r w:rsidR="007462EE">
        <w:t xml:space="preserve"> Poniżej przedstawiam uproszczony kod który oblicza tą </w:t>
      </w:r>
      <w:commentRangeStart w:id="5"/>
      <w:r w:rsidR="007462EE">
        <w:t>cechę</w:t>
      </w:r>
      <w:commentRangeEnd w:id="5"/>
      <w:r w:rsidR="00F24B54">
        <w:rPr>
          <w:rStyle w:val="Odwoaniedokomentarza"/>
        </w:rPr>
        <w:commentReference w:id="5"/>
      </w:r>
      <w:r w:rsidR="007462EE">
        <w:t xml:space="preserve"> </w:t>
      </w:r>
    </w:p>
    <w:p w14:paraId="5CB370C6"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FF"/>
          <w:sz w:val="19"/>
          <w:szCs w:val="19"/>
          <w:lang w:val="en-GB" w:eastAsia="en-US"/>
        </w:rPr>
        <w:t>public</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static</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double</w:t>
      </w:r>
      <w:r w:rsidRPr="007462EE">
        <w:rPr>
          <w:rFonts w:ascii="Consolas" w:eastAsiaTheme="minorHAnsi" w:hAnsi="Consolas" w:cs="Consolas"/>
          <w:color w:val="000000"/>
          <w:sz w:val="19"/>
          <w:szCs w:val="19"/>
          <w:lang w:val="en-GB" w:eastAsia="en-US"/>
        </w:rPr>
        <w:t xml:space="preserve"> SaturationFeature(</w:t>
      </w:r>
      <w:r w:rsidRPr="007462EE">
        <w:rPr>
          <w:rFonts w:ascii="Consolas" w:eastAsiaTheme="minorHAnsi" w:hAnsi="Consolas" w:cs="Consolas"/>
          <w:color w:val="2B91AF"/>
          <w:sz w:val="19"/>
          <w:szCs w:val="19"/>
          <w:lang w:val="en-GB" w:eastAsia="en-US"/>
        </w:rPr>
        <w:t>Mat</w:t>
      </w:r>
      <w:r w:rsidRPr="007462EE">
        <w:rPr>
          <w:rFonts w:ascii="Consolas" w:eastAsiaTheme="minorHAnsi" w:hAnsi="Consolas" w:cs="Consolas"/>
          <w:color w:val="000000"/>
          <w:sz w:val="19"/>
          <w:szCs w:val="19"/>
          <w:lang w:val="en-GB" w:eastAsia="en-US"/>
        </w:rPr>
        <w:t xml:space="preserve"> mask, </w:t>
      </w:r>
      <w:r w:rsidRPr="007462EE">
        <w:rPr>
          <w:rFonts w:ascii="Consolas" w:eastAsiaTheme="minorHAnsi" w:hAnsi="Consolas" w:cs="Consolas"/>
          <w:color w:val="2B91AF"/>
          <w:sz w:val="19"/>
          <w:szCs w:val="19"/>
          <w:lang w:val="en-GB" w:eastAsia="en-US"/>
        </w:rPr>
        <w:t>Mat</w:t>
      </w:r>
      <w:r w:rsidRPr="007462EE">
        <w:rPr>
          <w:rFonts w:ascii="Consolas" w:eastAsiaTheme="minorHAnsi" w:hAnsi="Consolas" w:cs="Consolas"/>
          <w:color w:val="000000"/>
          <w:sz w:val="19"/>
          <w:szCs w:val="19"/>
          <w:lang w:val="en-GB" w:eastAsia="en-US"/>
        </w:rPr>
        <w:t xml:space="preserve"> src,</w:t>
      </w:r>
      <w:r>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int</w:t>
      </w:r>
      <w:r w:rsidRPr="007462EE">
        <w:rPr>
          <w:rFonts w:ascii="Consolas" w:eastAsiaTheme="minorHAnsi" w:hAnsi="Consolas" w:cs="Consolas"/>
          <w:color w:val="000000"/>
          <w:sz w:val="19"/>
          <w:szCs w:val="19"/>
          <w:lang w:val="en-GB" w:eastAsia="en-US"/>
        </w:rPr>
        <w:t xml:space="preserve"> threshold)</w:t>
      </w:r>
    </w:p>
    <w:p w14:paraId="6AFA370A"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w:t>
      </w:r>
    </w:p>
    <w:p w14:paraId="1C1E760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var</w:t>
      </w:r>
      <w:r w:rsidRPr="007462EE">
        <w:rPr>
          <w:rFonts w:ascii="Consolas" w:eastAsiaTheme="minorHAnsi" w:hAnsi="Consolas" w:cs="Consolas"/>
          <w:color w:val="000000"/>
          <w:sz w:val="19"/>
          <w:szCs w:val="19"/>
          <w:lang w:val="en-GB" w:eastAsia="en-US"/>
        </w:rPr>
        <w:t xml:space="preserve"> saturatedPixel = src</w:t>
      </w:r>
    </w:p>
    <w:p w14:paraId="57A33DC4"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.CvtColor(</w:t>
      </w:r>
      <w:r w:rsidRPr="007462EE">
        <w:rPr>
          <w:rFonts w:ascii="Consolas" w:eastAsiaTheme="minorHAnsi" w:hAnsi="Consolas" w:cs="Consolas"/>
          <w:color w:val="2B91AF"/>
          <w:sz w:val="19"/>
          <w:szCs w:val="19"/>
          <w:lang w:val="en-GB" w:eastAsia="en-US"/>
        </w:rPr>
        <w:t>ColorConversionCodes</w:t>
      </w:r>
      <w:r w:rsidRPr="007462EE">
        <w:rPr>
          <w:rFonts w:ascii="Consolas" w:eastAsiaTheme="minorHAnsi" w:hAnsi="Consolas" w:cs="Consolas"/>
          <w:color w:val="000000"/>
          <w:sz w:val="19"/>
          <w:szCs w:val="19"/>
          <w:lang w:val="en-GB" w:eastAsia="en-US"/>
        </w:rPr>
        <w:t>.BGR2HSV)</w:t>
      </w:r>
    </w:p>
    <w:p w14:paraId="2C8563C4"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.GetSaturation()</w:t>
      </w:r>
    </w:p>
    <w:p w14:paraId="14512EB2"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.Mul(mask)</w:t>
      </w:r>
    </w:p>
    <w:p w14:paraId="09792A00"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 xml:space="preserve">        .Threshold(threshold, </w:t>
      </w:r>
      <w:r w:rsidRPr="007462EE">
        <w:rPr>
          <w:rFonts w:ascii="Consolas" w:eastAsiaTheme="minorHAnsi" w:hAnsi="Consolas" w:cs="Consolas"/>
          <w:color w:val="000000"/>
          <w:sz w:val="19"/>
          <w:szCs w:val="19"/>
          <w:lang w:val="en-GB" w:eastAsia="en-US"/>
        </w:rPr>
        <w:t xml:space="preserve">type: </w:t>
      </w:r>
      <w:r w:rsidRPr="007462EE">
        <w:rPr>
          <w:rFonts w:ascii="Consolas" w:eastAsiaTheme="minorHAnsi" w:hAnsi="Consolas" w:cs="Consolas"/>
          <w:color w:val="2B91AF"/>
          <w:sz w:val="19"/>
          <w:szCs w:val="19"/>
          <w:lang w:val="en-GB" w:eastAsia="en-US"/>
        </w:rPr>
        <w:t>ThresholdTypes</w:t>
      </w:r>
      <w:r w:rsidRPr="007462EE">
        <w:rPr>
          <w:rFonts w:ascii="Consolas" w:eastAsiaTheme="minorHAnsi" w:hAnsi="Consolas" w:cs="Consolas"/>
          <w:color w:val="000000"/>
          <w:sz w:val="19"/>
          <w:szCs w:val="19"/>
          <w:lang w:val="en-GB" w:eastAsia="en-US"/>
        </w:rPr>
        <w:t>.Binary)</w:t>
      </w:r>
    </w:p>
    <w:p w14:paraId="084CF27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.CountNonZero();</w:t>
      </w:r>
    </w:p>
    <w:p w14:paraId="0AFF202B"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p>
    <w:p w14:paraId="7881D009"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var</w:t>
      </w:r>
      <w:r w:rsidRPr="007462EE">
        <w:rPr>
          <w:rFonts w:ascii="Consolas" w:eastAsiaTheme="minorHAnsi" w:hAnsi="Consolas" w:cs="Consolas"/>
          <w:color w:val="000000"/>
          <w:sz w:val="19"/>
          <w:szCs w:val="19"/>
          <w:lang w:val="en-GB" w:eastAsia="en-US"/>
        </w:rPr>
        <w:t xml:space="preserve"> </w:t>
      </w:r>
      <w:r>
        <w:rPr>
          <w:rFonts w:ascii="Consolas" w:eastAsiaTheme="minorHAnsi" w:hAnsi="Consolas" w:cs="Consolas"/>
          <w:color w:val="000000"/>
          <w:sz w:val="19"/>
          <w:szCs w:val="19"/>
          <w:lang w:val="en-GB" w:eastAsia="en-US"/>
        </w:rPr>
        <w:t>all</w:t>
      </w:r>
      <w:r w:rsidRPr="007462EE">
        <w:rPr>
          <w:rFonts w:ascii="Consolas" w:eastAsiaTheme="minorHAnsi" w:hAnsi="Consolas" w:cs="Consolas"/>
          <w:color w:val="000000"/>
          <w:sz w:val="19"/>
          <w:szCs w:val="19"/>
          <w:lang w:val="en-GB" w:eastAsia="en-US"/>
        </w:rPr>
        <w:t xml:space="preserve"> = mask</w:t>
      </w:r>
    </w:p>
    <w:p w14:paraId="2716CEE0"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.CountNonZero();</w:t>
      </w:r>
    </w:p>
    <w:p w14:paraId="310B268A"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p>
    <w:p w14:paraId="13D25AB2" w14:textId="77777777" w:rsidR="004437E0" w:rsidRPr="007462EE" w:rsidRDefault="004437E0" w:rsidP="004437E0">
      <w:pPr>
        <w:autoSpaceDE w:val="0"/>
        <w:autoSpaceDN w:val="0"/>
        <w:adjustRightInd w:val="0"/>
        <w:spacing w:after="0" w:line="240" w:lineRule="auto"/>
        <w:rPr>
          <w:rFonts w:ascii="Consolas" w:eastAsiaTheme="minorHAnsi" w:hAnsi="Consolas" w:cs="Consolas"/>
          <w:color w:val="000000"/>
          <w:sz w:val="19"/>
          <w:szCs w:val="19"/>
          <w:lang w:val="en-GB" w:eastAsia="en-US"/>
        </w:rPr>
      </w:pP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return</w:t>
      </w:r>
      <w:r w:rsidRPr="007462EE">
        <w:rPr>
          <w:rFonts w:ascii="Consolas" w:eastAsiaTheme="minorHAnsi" w:hAnsi="Consolas" w:cs="Consolas"/>
          <w:color w:val="000000"/>
          <w:sz w:val="19"/>
          <w:szCs w:val="19"/>
          <w:lang w:val="en-GB" w:eastAsia="en-US"/>
        </w:rPr>
        <w:t xml:space="preserve"> (</w:t>
      </w:r>
      <w:r w:rsidRPr="007462EE">
        <w:rPr>
          <w:rFonts w:ascii="Consolas" w:eastAsiaTheme="minorHAnsi" w:hAnsi="Consolas" w:cs="Consolas"/>
          <w:color w:val="0000FF"/>
          <w:sz w:val="19"/>
          <w:szCs w:val="19"/>
          <w:lang w:val="en-GB" w:eastAsia="en-US"/>
        </w:rPr>
        <w:t>double</w:t>
      </w:r>
      <w:r w:rsidRPr="007462EE">
        <w:rPr>
          <w:rFonts w:ascii="Consolas" w:eastAsiaTheme="minorHAnsi" w:hAnsi="Consolas" w:cs="Consolas"/>
          <w:color w:val="000000"/>
          <w:sz w:val="19"/>
          <w:szCs w:val="19"/>
          <w:lang w:val="en-GB" w:eastAsia="en-US"/>
        </w:rPr>
        <w:t xml:space="preserve">)saturatedPixel / </w:t>
      </w:r>
      <w:r>
        <w:rPr>
          <w:rFonts w:ascii="Consolas" w:eastAsiaTheme="minorHAnsi" w:hAnsi="Consolas" w:cs="Consolas"/>
          <w:color w:val="000000"/>
          <w:sz w:val="19"/>
          <w:szCs w:val="19"/>
          <w:lang w:val="en-GB" w:eastAsia="en-US"/>
        </w:rPr>
        <w:t>all</w:t>
      </w:r>
      <w:r w:rsidRPr="007462EE">
        <w:rPr>
          <w:rFonts w:ascii="Consolas" w:eastAsiaTheme="minorHAnsi" w:hAnsi="Consolas" w:cs="Consolas"/>
          <w:color w:val="000000"/>
          <w:sz w:val="19"/>
          <w:szCs w:val="19"/>
          <w:lang w:val="en-GB" w:eastAsia="en-US"/>
        </w:rPr>
        <w:t>;</w:t>
      </w:r>
    </w:p>
    <w:p w14:paraId="07EE1AFC" w14:textId="77777777" w:rsidR="004437E0" w:rsidRPr="007462EE" w:rsidRDefault="004437E0" w:rsidP="004437E0">
      <w:pPr>
        <w:rPr>
          <w:lang w:val="en-GB"/>
        </w:rPr>
      </w:pPr>
      <w:r w:rsidRPr="007462EE">
        <w:rPr>
          <w:rFonts w:ascii="Consolas" w:eastAsiaTheme="minorHAnsi" w:hAnsi="Consolas" w:cs="Consolas"/>
          <w:color w:val="000000"/>
          <w:sz w:val="19"/>
          <w:szCs w:val="19"/>
          <w:lang w:val="en-GB" w:eastAsia="en-US"/>
        </w:rPr>
        <w:t>}</w:t>
      </w:r>
    </w:p>
    <w:p w14:paraId="0BB0CB27" w14:textId="77777777" w:rsidR="004437E0" w:rsidRDefault="004437E0" w:rsidP="008D4912"/>
    <w:p w14:paraId="37F1274D" w14:textId="492009C5" w:rsidR="0090573E" w:rsidRDefault="007462EE" w:rsidP="002053AA">
      <w:commentRangeStart w:id="6"/>
      <w:r>
        <w:t>[Wykres ROC]</w:t>
      </w:r>
      <w:commentRangeEnd w:id="6"/>
      <w:r>
        <w:rPr>
          <w:rStyle w:val="Odwoaniedokomentarza"/>
        </w:rPr>
        <w:commentReference w:id="6"/>
      </w:r>
    </w:p>
    <w:p w14:paraId="6D239C9C" w14:textId="02644A3D" w:rsidR="007462EE" w:rsidRDefault="007462EE" w:rsidP="002053AA">
      <w:r>
        <w:t>Jak nie trudno się domyślić ta cecha nie jest skuteczna przy wykrywaniu samochodów o kolorze karoserii który posiada niską saturację (np. białym, czarnym, szarym)</w:t>
      </w:r>
      <w:r w:rsidR="00F24B54">
        <w:t xml:space="preserve"> dając </w:t>
      </w:r>
      <w:r w:rsidR="00F24B54" w:rsidRPr="00F24B54">
        <w:rPr>
          <w:i/>
        </w:rPr>
        <w:t>false negative</w:t>
      </w:r>
      <w:r>
        <w:t xml:space="preserve">. </w:t>
      </w:r>
      <w:r w:rsidR="00F24B54">
        <w:t xml:space="preserve">Również szum RGB generowany przez kamerę przy słabym oświetleniu może generować wyniki </w:t>
      </w:r>
      <w:r w:rsidR="00F24B54">
        <w:rPr>
          <w:i/>
        </w:rPr>
        <w:t>false positive</w:t>
      </w:r>
      <w:r w:rsidR="00440B72">
        <w:t>.</w:t>
      </w:r>
    </w:p>
    <w:p w14:paraId="3AD7703D" w14:textId="510DFCFB" w:rsidR="00440B72" w:rsidRDefault="00440B72" w:rsidP="002053AA">
      <w:r>
        <w:t xml:space="preserve">Kolejną cechą którą można zauważyć organoleptycznie są krawędzie. Na obrazie na którym zastosano wykrywanie krawędzi np. metodą </w:t>
      </w:r>
      <w:r w:rsidRPr="00440B72">
        <w:rPr>
          <w:i/>
        </w:rPr>
        <w:t>Cannego</w:t>
      </w:r>
      <w:r>
        <w:t xml:space="preserve">, można zauważyć że obszary </w:t>
      </w:r>
      <w:r>
        <w:lastRenderedPageBreak/>
        <w:t xml:space="preserve">na których znajdują się samochody dają widocznie więcej krawędzi od podłoża. Na podstawie tej obserwacji wyliczam stosunek pixeli z krawędziami do całości obszaru. </w:t>
      </w:r>
      <w:r>
        <w:t>Poniżej przedstawiam uproszczony kod który oblicza tą cechę</w:t>
      </w:r>
      <w:r>
        <w:t>.</w:t>
      </w:r>
    </w:p>
    <w:p w14:paraId="63F83039" w14:textId="3FD77094"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FF"/>
          <w:sz w:val="19"/>
          <w:szCs w:val="19"/>
          <w:lang w:val="en-US" w:eastAsia="en-US"/>
        </w:rPr>
        <w:t>public</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static</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double</w:t>
      </w:r>
      <w:r w:rsidRPr="004437E0">
        <w:rPr>
          <w:rFonts w:ascii="Consolas" w:eastAsiaTheme="minorHAnsi" w:hAnsi="Consolas" w:cs="Consolas"/>
          <w:color w:val="000000"/>
          <w:sz w:val="19"/>
          <w:szCs w:val="19"/>
          <w:lang w:val="en-US" w:eastAsia="en-US"/>
        </w:rPr>
        <w:t xml:space="preserve"> EdgeFeature(</w:t>
      </w:r>
      <w:r w:rsidRPr="004437E0">
        <w:rPr>
          <w:rFonts w:ascii="Consolas" w:eastAsiaTheme="minorHAnsi" w:hAnsi="Consolas" w:cs="Consolas"/>
          <w:color w:val="2B91AF"/>
          <w:sz w:val="19"/>
          <w:szCs w:val="19"/>
          <w:lang w:val="en-US" w:eastAsia="en-US"/>
        </w:rPr>
        <w:t>Mat</w:t>
      </w:r>
      <w:r w:rsidRPr="004437E0">
        <w:rPr>
          <w:rFonts w:ascii="Consolas" w:eastAsiaTheme="minorHAnsi" w:hAnsi="Consolas" w:cs="Consolas"/>
          <w:color w:val="000000"/>
          <w:sz w:val="19"/>
          <w:szCs w:val="19"/>
          <w:lang w:val="en-US" w:eastAsia="en-US"/>
        </w:rPr>
        <w:t xml:space="preserve"> mask, </w:t>
      </w:r>
      <w:r w:rsidRPr="004437E0">
        <w:rPr>
          <w:rFonts w:ascii="Consolas" w:eastAsiaTheme="minorHAnsi" w:hAnsi="Consolas" w:cs="Consolas"/>
          <w:color w:val="2B91AF"/>
          <w:sz w:val="19"/>
          <w:szCs w:val="19"/>
          <w:lang w:val="en-US" w:eastAsia="en-US"/>
        </w:rPr>
        <w:t>Mat</w:t>
      </w:r>
      <w:r w:rsidRPr="004437E0">
        <w:rPr>
          <w:rFonts w:ascii="Consolas" w:eastAsiaTheme="minorHAnsi" w:hAnsi="Consolas" w:cs="Consolas"/>
          <w:color w:val="000000"/>
          <w:sz w:val="19"/>
          <w:szCs w:val="19"/>
          <w:lang w:val="en-US" w:eastAsia="en-US"/>
        </w:rPr>
        <w:t xml:space="preserve"> src)</w:t>
      </w:r>
    </w:p>
    <w:p w14:paraId="435ED871" w14:textId="4706B41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w:t>
      </w:r>
    </w:p>
    <w:p w14:paraId="28A249CF" w14:textId="67376D0F"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var</w:t>
      </w:r>
      <w:r w:rsidRPr="004437E0">
        <w:rPr>
          <w:rFonts w:ascii="Consolas" w:eastAsiaTheme="minorHAnsi" w:hAnsi="Consolas" w:cs="Consolas"/>
          <w:color w:val="000000"/>
          <w:sz w:val="19"/>
          <w:szCs w:val="19"/>
          <w:lang w:val="en-US" w:eastAsia="en-US"/>
        </w:rPr>
        <w:t xml:space="preserve"> all = mask.CountNonZero();</w:t>
      </w:r>
    </w:p>
    <w:p w14:paraId="74F64D1B" w14:textId="77777777"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7F90CE1" w14:textId="545FB3B6"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var</w:t>
      </w:r>
      <w:r w:rsidRPr="004437E0">
        <w:rPr>
          <w:rFonts w:ascii="Consolas" w:eastAsiaTheme="minorHAnsi" w:hAnsi="Consolas" w:cs="Consolas"/>
          <w:color w:val="000000"/>
          <w:sz w:val="19"/>
          <w:szCs w:val="19"/>
          <w:lang w:val="en-US" w:eastAsia="en-US"/>
        </w:rPr>
        <w:t xml:space="preserve"> edgePixelCount = src</w:t>
      </w:r>
    </w:p>
    <w:p w14:paraId="186FE82F" w14:textId="767E3018"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.Canny(40, 50)</w:t>
      </w:r>
    </w:p>
    <w:p w14:paraId="182B21C0" w14:textId="620806E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.Mul(mask)</w:t>
      </w:r>
    </w:p>
    <w:p w14:paraId="49BA91F3" w14:textId="68FD7AE5"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.CountNonZero();</w:t>
      </w:r>
    </w:p>
    <w:p w14:paraId="157DF0E5" w14:textId="77777777"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B8F3DF6" w14:textId="5F609F1F" w:rsidR="004437E0" w:rsidRPr="004437E0" w:rsidRDefault="004437E0" w:rsidP="004437E0">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return</w:t>
      </w:r>
      <w:r w:rsidRPr="004437E0">
        <w:rPr>
          <w:rFonts w:ascii="Consolas" w:eastAsiaTheme="minorHAnsi" w:hAnsi="Consolas" w:cs="Consolas"/>
          <w:color w:val="000000"/>
          <w:sz w:val="19"/>
          <w:szCs w:val="19"/>
          <w:lang w:val="en-US" w:eastAsia="en-US"/>
        </w:rPr>
        <w:t xml:space="preserve"> (</w:t>
      </w:r>
      <w:r w:rsidRPr="004437E0">
        <w:rPr>
          <w:rFonts w:ascii="Consolas" w:eastAsiaTheme="minorHAnsi" w:hAnsi="Consolas" w:cs="Consolas"/>
          <w:color w:val="0000FF"/>
          <w:sz w:val="19"/>
          <w:szCs w:val="19"/>
          <w:lang w:val="en-US" w:eastAsia="en-US"/>
        </w:rPr>
        <w:t>double</w:t>
      </w:r>
      <w:r w:rsidRPr="004437E0">
        <w:rPr>
          <w:rFonts w:ascii="Consolas" w:eastAsiaTheme="minorHAnsi" w:hAnsi="Consolas" w:cs="Consolas"/>
          <w:color w:val="000000"/>
          <w:sz w:val="19"/>
          <w:szCs w:val="19"/>
          <w:lang w:val="en-US" w:eastAsia="en-US"/>
        </w:rPr>
        <w:t>)edgePixelCount / all;</w:t>
      </w:r>
    </w:p>
    <w:p w14:paraId="20AF0114" w14:textId="18C552BD" w:rsidR="004437E0" w:rsidRDefault="004437E0" w:rsidP="004437E0">
      <w:r>
        <w:rPr>
          <w:rFonts w:ascii="Consolas" w:eastAsiaTheme="minorHAnsi" w:hAnsi="Consolas" w:cs="Consolas"/>
          <w:color w:val="000000"/>
          <w:sz w:val="19"/>
          <w:szCs w:val="19"/>
          <w:lang w:eastAsia="en-US"/>
        </w:rPr>
        <w:t>}</w:t>
      </w:r>
    </w:p>
    <w:p w14:paraId="3743505C" w14:textId="77777777" w:rsidR="004437E0" w:rsidRDefault="004437E0" w:rsidP="002053AA"/>
    <w:p w14:paraId="358AA755" w14:textId="77777777" w:rsidR="007462EE" w:rsidRDefault="007462EE" w:rsidP="002053AA"/>
    <w:p w14:paraId="7E659E6A" w14:textId="137B380B" w:rsidR="002053AA" w:rsidRDefault="002053AA" w:rsidP="002053AA">
      <w:pPr>
        <w:pStyle w:val="Nagwek1"/>
        <w:numPr>
          <w:ilvl w:val="0"/>
          <w:numId w:val="3"/>
        </w:numPr>
      </w:pPr>
      <w:r>
        <w:t>Omówienie i dyskusja wyników</w:t>
      </w:r>
    </w:p>
    <w:p w14:paraId="775BE1F8" w14:textId="3B57584B" w:rsidR="002D129E" w:rsidRPr="002D129E" w:rsidRDefault="002053AA" w:rsidP="002053AA">
      <w:pPr>
        <w:pStyle w:val="Nagwek1"/>
        <w:numPr>
          <w:ilvl w:val="0"/>
          <w:numId w:val="3"/>
        </w:numPr>
      </w:pPr>
      <w:r>
        <w:t>Spis piśmiennictwa</w:t>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7"/>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ylwekqaz ." w:date="2016-11-30T13:17:00Z" w:initials="S.">
    <w:p w14:paraId="3C2E26C4" w14:textId="77777777" w:rsidR="007473FB" w:rsidRDefault="007473FB">
      <w:pPr>
        <w:pStyle w:val="Tekstkomentarza"/>
      </w:pPr>
      <w:r>
        <w:rPr>
          <w:rStyle w:val="Odwoaniedokomentarza"/>
        </w:rPr>
        <w:annotationRef/>
      </w:r>
      <w:r>
        <w:t>//TODO Przetłumaczyć lepiej tytuł (obecne tłumaczenie by google translate)</w:t>
      </w:r>
    </w:p>
  </w:comment>
  <w:comment w:id="1" w:author="Sylwekqaz . [2]" w:date="2016-12-01T10:15:00Z" w:initials="S.">
    <w:p w14:paraId="5949AB2B" w14:textId="406FA51C" w:rsidR="00AD5E27" w:rsidRDefault="00AD5E27">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2" w:author="Sylwekqaz . [2]" w:date="2016-12-01T10:23:00Z" w:initials="S.">
    <w:p w14:paraId="1C2734F8" w14:textId="3F5020A3" w:rsidR="00AD5E27" w:rsidRPr="00AD5E27" w:rsidRDefault="00AD5E27">
      <w:pPr>
        <w:pStyle w:val="Tekstkomentarza"/>
      </w:pPr>
      <w:r>
        <w:rPr>
          <w:rStyle w:val="Odwoaniedokomentarza"/>
        </w:rPr>
        <w:annotationRef/>
      </w:r>
      <w:r>
        <w:t>Czy określenie API jest dopuszczalne w j. polskim?</w:t>
      </w:r>
    </w:p>
  </w:comment>
  <w:comment w:id="3" w:author="Sylwekqaz . [2]" w:date="2016-12-01T10:48:00Z" w:initials="S.">
    <w:p w14:paraId="4657CA3B" w14:textId="26F7DD71" w:rsidR="00310A75" w:rsidRDefault="00310A75">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310A75" w:rsidRDefault="00310A75">
      <w:pPr>
        <w:pStyle w:val="Tekstkomentarza"/>
      </w:pPr>
    </w:p>
  </w:comment>
  <w:comment w:id="5" w:author="Sylwekqaz . [2]" w:date="2016-12-01T15:59:00Z" w:initials="S.">
    <w:p w14:paraId="6069EE9F" w14:textId="62A21825" w:rsidR="00F24B54" w:rsidRDefault="00F24B54">
      <w:pPr>
        <w:pStyle w:val="Tekstkomentarza"/>
      </w:pPr>
      <w:r>
        <w:rPr>
          <w:rStyle w:val="Odwoaniedokomentarza"/>
        </w:rPr>
        <w:annotationRef/>
      </w:r>
      <w:r>
        <w:t xml:space="preserve">Opisać problem niskiego V i skalowania </w:t>
      </w:r>
    </w:p>
  </w:comment>
  <w:comment w:id="6" w:author="Sylwekqaz . [2]" w:date="2016-12-01T15:54:00Z" w:initials="S.">
    <w:p w14:paraId="074AC944" w14:textId="78353DCD" w:rsidR="007462EE" w:rsidRDefault="007462EE">
      <w:pPr>
        <w:pStyle w:val="Tekstkomentarza"/>
      </w:pPr>
      <w:r>
        <w:rPr>
          <w:rStyle w:val="Odwoaniedokomentarza"/>
        </w:rPr>
        <w:annotationRef/>
      </w:r>
      <w:r>
        <w:t xml:space="preserve">//TODO wstawić wykres ROC dla danej cechy </w:t>
      </w:r>
    </w:p>
  </w:comment>
  <w:comment w:id="7" w:author="Sylwekqaz ." w:date="2016-11-30T13:34:00Z" w:initials="S.">
    <w:p w14:paraId="519202B2" w14:textId="77777777" w:rsidR="007473FB" w:rsidRDefault="007473FB">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6069EE9F" w15:done="0"/>
  <w15:commentEx w15:paraId="074AC94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1A01C6"/>
    <w:rsid w:val="002053AA"/>
    <w:rsid w:val="00215C75"/>
    <w:rsid w:val="00244F9C"/>
    <w:rsid w:val="00250106"/>
    <w:rsid w:val="00267BD8"/>
    <w:rsid w:val="002C3A0E"/>
    <w:rsid w:val="002D129E"/>
    <w:rsid w:val="002E67B8"/>
    <w:rsid w:val="00301EE8"/>
    <w:rsid w:val="00310A75"/>
    <w:rsid w:val="00340DA3"/>
    <w:rsid w:val="00431664"/>
    <w:rsid w:val="00440B72"/>
    <w:rsid w:val="004437E0"/>
    <w:rsid w:val="004A6A7C"/>
    <w:rsid w:val="004D6F7A"/>
    <w:rsid w:val="00561959"/>
    <w:rsid w:val="006470C1"/>
    <w:rsid w:val="00661C8C"/>
    <w:rsid w:val="0067136C"/>
    <w:rsid w:val="006E4B07"/>
    <w:rsid w:val="006E76B5"/>
    <w:rsid w:val="006F0AE5"/>
    <w:rsid w:val="006F2A34"/>
    <w:rsid w:val="007462EE"/>
    <w:rsid w:val="007473FB"/>
    <w:rsid w:val="007D4A4A"/>
    <w:rsid w:val="007D64FF"/>
    <w:rsid w:val="008243A5"/>
    <w:rsid w:val="00826C9D"/>
    <w:rsid w:val="00841CE2"/>
    <w:rsid w:val="008448B7"/>
    <w:rsid w:val="00862026"/>
    <w:rsid w:val="00862DCE"/>
    <w:rsid w:val="008D4912"/>
    <w:rsid w:val="0090573E"/>
    <w:rsid w:val="00953B20"/>
    <w:rsid w:val="0098493F"/>
    <w:rsid w:val="00991D6F"/>
    <w:rsid w:val="009B6869"/>
    <w:rsid w:val="00A108B4"/>
    <w:rsid w:val="00A44431"/>
    <w:rsid w:val="00A82DFA"/>
    <w:rsid w:val="00A87AE2"/>
    <w:rsid w:val="00AD5E27"/>
    <w:rsid w:val="00B741E4"/>
    <w:rsid w:val="00C1763D"/>
    <w:rsid w:val="00C9198E"/>
    <w:rsid w:val="00D675B4"/>
    <w:rsid w:val="00D92CAB"/>
    <w:rsid w:val="00D9461E"/>
    <w:rsid w:val="00E7369A"/>
    <w:rsid w:val="00E80B87"/>
    <w:rsid w:val="00E93CE2"/>
    <w:rsid w:val="00EB22E5"/>
    <w:rsid w:val="00EC2D22"/>
    <w:rsid w:val="00ED44C5"/>
    <w:rsid w:val="00F24B54"/>
    <w:rsid w:val="00F301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11</Pages>
  <Words>913</Words>
  <Characters>5478</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19</cp:revision>
  <dcterms:created xsi:type="dcterms:W3CDTF">2016-11-30T11:55:00Z</dcterms:created>
  <dcterms:modified xsi:type="dcterms:W3CDTF">2016-12-01T22:40:00Z</dcterms:modified>
</cp:coreProperties>
</file>