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6A0C" w14:textId="440AC2DE" w:rsidR="009B58D4" w:rsidRDefault="009B58D4" w:rsidP="008C2D3B">
      <w:pPr>
        <w:pStyle w:val="Tytu"/>
        <w:rPr>
          <w:b/>
          <w:bCs/>
        </w:rPr>
      </w:pPr>
      <w:bookmarkStart w:id="0" w:name="_Hlk4140508"/>
      <w:r>
        <w:rPr>
          <w:b/>
          <w:bCs/>
        </w:rPr>
        <w:t>C#</w:t>
      </w:r>
    </w:p>
    <w:p w14:paraId="6BE28D65" w14:textId="2A3C22E8" w:rsidR="009B58D4" w:rsidRDefault="009B58D4" w:rsidP="009B58D4">
      <w:r>
        <w:t>Proszę skorzystać z rozwiązania zawartego w tym repozytorium.</w:t>
      </w:r>
    </w:p>
    <w:p w14:paraId="6013E4A3" w14:textId="1F6586D1" w:rsidR="009B58D4" w:rsidRDefault="009B58D4" w:rsidP="009B58D4">
      <w:r>
        <w:t xml:space="preserve">Zadania znajdują się w pliku głównym rozwiązania: </w:t>
      </w:r>
      <w:proofErr w:type="spellStart"/>
      <w:r w:rsidRPr="009B58D4">
        <w:rPr>
          <w:b/>
          <w:bCs/>
          <w:sz w:val="28"/>
          <w:szCs w:val="28"/>
        </w:rPr>
        <w:t>Program.cs</w:t>
      </w:r>
      <w:proofErr w:type="spellEnd"/>
    </w:p>
    <w:p w14:paraId="4622F945" w14:textId="512F32EB" w:rsidR="009B58D4" w:rsidRPr="00DC0974" w:rsidRDefault="009B58D4" w:rsidP="00DC0974">
      <w:r>
        <w:t>Odpowiedzi proszę umieszczać w formie komentarza bezpośrednio w pliku programu</w:t>
      </w:r>
      <w:r w:rsidR="006E36E5">
        <w:t>.</w:t>
      </w:r>
    </w:p>
    <w:p w14:paraId="0B6E84D5" w14:textId="77777777" w:rsidR="009B58D4" w:rsidRDefault="009B58D4" w:rsidP="008C2D3B">
      <w:pPr>
        <w:pStyle w:val="Tytu"/>
        <w:rPr>
          <w:b/>
          <w:bCs/>
        </w:rPr>
      </w:pPr>
    </w:p>
    <w:p w14:paraId="1452CD8C" w14:textId="46C19499" w:rsidR="00D21C94" w:rsidRPr="00B950C5" w:rsidRDefault="00D21C94" w:rsidP="008C2D3B">
      <w:pPr>
        <w:pStyle w:val="Tytu"/>
        <w:rPr>
          <w:b/>
          <w:bCs/>
        </w:rPr>
      </w:pPr>
      <w:r w:rsidRPr="00B950C5">
        <w:rPr>
          <w:b/>
          <w:bCs/>
        </w:rPr>
        <w:t>SQL</w:t>
      </w:r>
    </w:p>
    <w:p w14:paraId="47A4301A" w14:textId="77777777" w:rsidR="00D21C94" w:rsidRDefault="00D21C94" w:rsidP="00D21C94">
      <w:pPr>
        <w:pStyle w:val="Bezodstpw"/>
        <w:ind w:left="720"/>
      </w:pPr>
      <w:r>
        <w:t xml:space="preserve">Proszę korzystać z </w:t>
      </w:r>
      <w:hyperlink r:id="rId8" w:history="1">
        <w:r>
          <w:rPr>
            <w:rStyle w:val="Hipercze"/>
          </w:rPr>
          <w:t>https://www.w3schools.com/sql/trysql.asp?filename=trysql_op_in</w:t>
        </w:r>
      </w:hyperlink>
    </w:p>
    <w:p w14:paraId="00D630C9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 xml:space="preserve">Czy są towary w kategorii </w:t>
      </w:r>
      <w:proofErr w:type="spellStart"/>
      <w:r>
        <w:t>Seafood</w:t>
      </w:r>
      <w:proofErr w:type="spellEnd"/>
      <w:r>
        <w:t xml:space="preserve"> droższe od towaru „</w:t>
      </w:r>
      <w:proofErr w:type="spellStart"/>
      <w:r>
        <w:t>Northwoods</w:t>
      </w:r>
      <w:proofErr w:type="spellEnd"/>
      <w:r>
        <w:t xml:space="preserve"> </w:t>
      </w:r>
      <w:proofErr w:type="spellStart"/>
      <w:r>
        <w:t>Cranberry</w:t>
      </w:r>
      <w:proofErr w:type="spellEnd"/>
      <w:r>
        <w:t xml:space="preserve"> </w:t>
      </w:r>
      <w:proofErr w:type="spellStart"/>
      <w:r>
        <w:t>Sauce</w:t>
      </w:r>
      <w:proofErr w:type="spellEnd"/>
      <w:r>
        <w:t>”</w:t>
      </w:r>
    </w:p>
    <w:p w14:paraId="341A529B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>Ile w bazie jest zamówień od klientów z Niemiec?</w:t>
      </w:r>
    </w:p>
    <w:p w14:paraId="70DFD801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>Klient prosi o podniesienie cen wszystkich towarów w bazie SQL wg zasady:</w:t>
      </w:r>
    </w:p>
    <w:p w14:paraId="566E7F95" w14:textId="472C82A9" w:rsidR="00D21C94" w:rsidRDefault="00D21C94" w:rsidP="00D21C94">
      <w:pPr>
        <w:pStyle w:val="Bezodstpw"/>
        <w:spacing w:before="0" w:beforeAutospacing="0" w:after="0" w:afterAutospacing="0"/>
        <w:ind w:left="180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towary z kategorii </w:t>
      </w:r>
      <w:r w:rsidR="008C2D3B">
        <w:t>„</w:t>
      </w:r>
      <w:proofErr w:type="spellStart"/>
      <w:r w:rsidR="008C2D3B" w:rsidRPr="008C2D3B">
        <w:rPr>
          <w:rFonts w:asciiTheme="minorHAnsi" w:hAnsiTheme="minorHAnsi" w:cstheme="minorHAnsi"/>
          <w:color w:val="000000"/>
          <w:shd w:val="clear" w:color="auto" w:fill="FFFFFF"/>
        </w:rPr>
        <w:t>Condiments</w:t>
      </w:r>
      <w:proofErr w:type="spellEnd"/>
      <w:r w:rsidR="008C2D3B">
        <w:rPr>
          <w:rFonts w:asciiTheme="minorHAnsi" w:hAnsiTheme="minorHAnsi" w:cstheme="minorHAnsi"/>
          <w:color w:val="000000"/>
          <w:shd w:val="clear" w:color="auto" w:fill="FFFFFF"/>
        </w:rPr>
        <w:t>”</w:t>
      </w:r>
      <w:r w:rsidR="008C2D3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t>+7%</w:t>
      </w:r>
    </w:p>
    <w:p w14:paraId="131A4589" w14:textId="721C3A9A" w:rsidR="00D21C94" w:rsidRDefault="00D21C94" w:rsidP="008C2D3B">
      <w:pPr>
        <w:pStyle w:val="Bezodstpw"/>
        <w:spacing w:before="0" w:beforeAutospacing="0" w:after="0" w:afterAutospacing="0"/>
        <w:ind w:left="180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pozostałe towary                    +5%</w:t>
      </w:r>
    </w:p>
    <w:p w14:paraId="71EA6318" w14:textId="77777777" w:rsidR="00D21C94" w:rsidRDefault="00D21C94"/>
    <w:bookmarkEnd w:id="0"/>
    <w:p w14:paraId="24BC70E1" w14:textId="219C1F30" w:rsidR="00792A9E" w:rsidRPr="00DE7746" w:rsidRDefault="00B950C5" w:rsidP="00792A9E">
      <w:pPr>
        <w:rPr>
          <w:b/>
          <w:bCs/>
        </w:rPr>
      </w:pPr>
      <w:r w:rsidRPr="00DE7746">
        <w:rPr>
          <w:b/>
          <w:bCs/>
        </w:rPr>
        <w:tab/>
      </w:r>
      <w:r w:rsidR="00DE7746" w:rsidRPr="00DE7746">
        <w:rPr>
          <w:b/>
          <w:bCs/>
        </w:rPr>
        <w:t>ODPOWIEDZI</w:t>
      </w:r>
      <w:r w:rsidR="003624E8">
        <w:rPr>
          <w:b/>
          <w:bCs/>
        </w:rPr>
        <w:t xml:space="preserve"> </w:t>
      </w:r>
      <w:r w:rsidR="003624E8" w:rsidRPr="00864307">
        <w:t xml:space="preserve">(wypisz używane kwerendy </w:t>
      </w:r>
      <w:proofErr w:type="spellStart"/>
      <w:r w:rsidR="003624E8" w:rsidRPr="00864307">
        <w:t>sql</w:t>
      </w:r>
      <w:proofErr w:type="spellEnd"/>
      <w:r w:rsidR="003624E8" w:rsidRPr="00864307">
        <w:t>)</w:t>
      </w:r>
    </w:p>
    <w:p w14:paraId="1A2D887C" w14:textId="06288A28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5C48C1CC" w14:textId="4FF5C1DE" w:rsidR="00DE7746" w:rsidRDefault="00DE7746" w:rsidP="00DE7746">
      <w:pPr>
        <w:pStyle w:val="Akapitzlist"/>
      </w:pPr>
      <w:r>
        <w:t>SQL:</w:t>
      </w:r>
    </w:p>
    <w:p w14:paraId="348AF366" w14:textId="77777777" w:rsidR="00DE7746" w:rsidRDefault="00DE7746" w:rsidP="00DE7746"/>
    <w:p w14:paraId="7A0EBEDA" w14:textId="221B3485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08BAA81D" w14:textId="4F146560" w:rsidR="00DE7746" w:rsidRDefault="00DE7746" w:rsidP="00DE7746">
      <w:pPr>
        <w:pStyle w:val="Akapitzlist"/>
      </w:pPr>
      <w:r>
        <w:t>SQL:</w:t>
      </w:r>
    </w:p>
    <w:p w14:paraId="42A29350" w14:textId="77777777" w:rsidR="00DE7746" w:rsidRDefault="00DE7746" w:rsidP="00DE7746">
      <w:pPr>
        <w:pStyle w:val="Akapitzlist"/>
      </w:pPr>
    </w:p>
    <w:p w14:paraId="49E3C8FE" w14:textId="77777777" w:rsidR="00DE7746" w:rsidRDefault="00DE7746" w:rsidP="00DE7746"/>
    <w:p w14:paraId="0F83BB9B" w14:textId="5C81E2EC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7DEB69C6" w14:textId="2A5A32CA" w:rsidR="00DE7746" w:rsidRDefault="00DE7746" w:rsidP="00DE7746">
      <w:pPr>
        <w:pStyle w:val="Akapitzlist"/>
      </w:pPr>
      <w:r>
        <w:t>SLQ:</w:t>
      </w:r>
    </w:p>
    <w:p w14:paraId="3297FFC6" w14:textId="77777777" w:rsidR="00DE7746" w:rsidRDefault="00DE7746" w:rsidP="00DE7746"/>
    <w:p w14:paraId="614AD06D" w14:textId="77777777" w:rsidR="00DE7746" w:rsidRDefault="00DE7746" w:rsidP="00DE7746">
      <w:pPr>
        <w:pStyle w:val="Akapitzlist"/>
      </w:pPr>
    </w:p>
    <w:p w14:paraId="45DAB345" w14:textId="77777777" w:rsidR="008C2D3B" w:rsidRDefault="008C2D3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66A691B9" w14:textId="5A2483A2" w:rsidR="008C2D3B" w:rsidRPr="008C2D3B" w:rsidRDefault="008C2D3B" w:rsidP="008C2D3B">
      <w:pPr>
        <w:pStyle w:val="Tytu"/>
        <w:rPr>
          <w:b/>
          <w:bCs/>
        </w:rPr>
      </w:pPr>
      <w:r w:rsidRPr="008C2D3B">
        <w:rPr>
          <w:b/>
          <w:bCs/>
        </w:rPr>
        <w:lastRenderedPageBreak/>
        <w:t>(C/AL)</w:t>
      </w:r>
    </w:p>
    <w:p w14:paraId="67664868" w14:textId="1B0839E8" w:rsidR="00792A9E" w:rsidRDefault="00063C4E" w:rsidP="00792A9E">
      <w:r w:rsidRPr="008C2D3B">
        <w:rPr>
          <w:highlight w:val="yellow"/>
        </w:rPr>
        <w:t>Wyjaśnić działanie funkcji (C/AL)</w:t>
      </w:r>
      <w:r w:rsidR="008C2D3B">
        <w:rPr>
          <w:highlight w:val="yellow"/>
        </w:rPr>
        <w:t xml:space="preserve"> – co jest jej głównym zadaniem?</w:t>
      </w:r>
      <w:r w:rsidRPr="008C2D3B">
        <w:rPr>
          <w:highlight w:val="yellow"/>
        </w:rPr>
        <w:t>:</w:t>
      </w:r>
    </w:p>
    <w:p w14:paraId="59F4AB6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DB_DRIVER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'{Firebird/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InterBase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(r) driver}'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A605E4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DB_UID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'SYSDBA'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E0E2ED8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DB_PWD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masterkey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1281F3D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DB_NAME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'10.1.0.4/3050:E:\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tfs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\base\DB_SMM.FDB'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B4329E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DB_CHARSET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'WIN1250'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5AAC168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16E83B1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conn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OdbcConnection(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'Driver='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DB_DRIVER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';UID='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DB_UID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';PWD='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DB_PWD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';DBNAME='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DB_NAME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';Charset='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DB_CHARSET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';DIALECT=3;'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662FAE3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ConnectionTimeout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10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4E3BF535" w14:textId="77777777" w:rsidR="009B5A8E" w:rsidRPr="00751766" w:rsidRDefault="009B5A8E" w:rsidP="009B5A8E">
      <w:pPr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Open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6FEC080" w14:textId="77777777" w:rsidR="009B5A8E" w:rsidRPr="00751766" w:rsidRDefault="009B5A8E" w:rsidP="009B5A8E">
      <w:pPr>
        <w:rPr>
          <w:lang w:val="en-GB"/>
        </w:rPr>
      </w:pPr>
    </w:p>
    <w:p w14:paraId="762BB5C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WHILE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Read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DO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</w:p>
    <w:p w14:paraId="05E8A35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48CF7F7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SETFILTER(No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FORMAT(conn_reader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))));</w:t>
      </w:r>
    </w:p>
    <w:p w14:paraId="5B592AC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06CA0F0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(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NOT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FINDFIRST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</w:p>
    <w:p w14:paraId="10AE212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033AD12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RESET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277766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SETFILTER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3C070D9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FINDFIRST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SettlementMethodCode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SettlementMethodCode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5A12A1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42D8E7E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NoSeriesMgt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GetNextNo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'ACTION-NO'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TODAY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,FALSE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1644AB0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Typ_Cases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Case_Code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63623B4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4A88154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61A58834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2667284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Name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'Name'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5E82040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Customer_Name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Customer_Name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3CE0D27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'Description'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245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17F6DDE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(STRLEN(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245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'[...]'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4AA882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lastRenderedPageBreak/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Group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'Group'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4D363FB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35366F8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CASE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'Status'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OF</w:t>
      </w:r>
    </w:p>
    <w:p w14:paraId="0460413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'0'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BB1B76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Zatwierdzona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6BD6235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'2'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Zafakturowana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116A58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'100'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Usunięta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</w:p>
    <w:p w14:paraId="2CD9460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'101'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Spisana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2660121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ELSE</w:t>
      </w:r>
    </w:p>
    <w:p w14:paraId="4EA217B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Nieznana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3B75169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5F02E1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3A24172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Date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DT2DATE(conn_reader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GetDateTime(conn_reader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'DATE'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)));</w:t>
      </w:r>
    </w:p>
    <w:p w14:paraId="1598BF8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Date_Utworzenia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DT2DATE(conn_reader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GetDateTime(conn_reader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'Date_i'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)));</w:t>
      </w:r>
    </w:p>
    <w:p w14:paraId="1FF89D2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</w:p>
    <w:p w14:paraId="1FB08A8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</w:p>
    <w:p w14:paraId="52BE1AF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Worker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'Worker'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621DD7C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Worker_Code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worker_code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));;</w:t>
      </w:r>
    </w:p>
    <w:p w14:paraId="2DEC3A9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'Description2'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5A90CDB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Name_Projektu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projekt_Name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00316A1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02BF77B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Entered_Time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COPYSTR(CONVERTSTR(conn_reader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'Entered_H'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'.'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','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4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0660FB1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Invoiced_Time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COPYSTR(CONVERTSTR(conn_reader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'Invoiced_H'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'.'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','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4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518D14A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</w:p>
    <w:p w14:paraId="2C5F3CC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INSERT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TRUE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NoSeriesMgt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SaveNoSeries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();</w:t>
      </w:r>
    </w:p>
    <w:p w14:paraId="29162BA5" w14:textId="39D5CCF4" w:rsidR="009B5A8E" w:rsidRPr="00751766" w:rsidRDefault="009B5A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</w:p>
    <w:sectPr w:rsidR="009B5A8E" w:rsidRPr="0075176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84AE6" w14:textId="77777777" w:rsidR="00A4598D" w:rsidRDefault="00A4598D" w:rsidP="009B5A8E">
      <w:pPr>
        <w:spacing w:after="0" w:line="240" w:lineRule="auto"/>
      </w:pPr>
      <w:r>
        <w:separator/>
      </w:r>
    </w:p>
  </w:endnote>
  <w:endnote w:type="continuationSeparator" w:id="0">
    <w:p w14:paraId="16DCE3F2" w14:textId="77777777" w:rsidR="00A4598D" w:rsidRDefault="00A4598D" w:rsidP="009B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493473"/>
      <w:docPartObj>
        <w:docPartGallery w:val="Page Numbers (Bottom of Page)"/>
        <w:docPartUnique/>
      </w:docPartObj>
    </w:sdtPr>
    <w:sdtEndPr/>
    <w:sdtContent>
      <w:p w14:paraId="23315D34" w14:textId="77777777" w:rsidR="009B5A8E" w:rsidRDefault="009B5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15B13" w14:textId="77777777" w:rsidR="009B5A8E" w:rsidRDefault="009B5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AC761" w14:textId="77777777" w:rsidR="00A4598D" w:rsidRDefault="00A4598D" w:rsidP="009B5A8E">
      <w:pPr>
        <w:spacing w:after="0" w:line="240" w:lineRule="auto"/>
      </w:pPr>
      <w:r>
        <w:separator/>
      </w:r>
    </w:p>
  </w:footnote>
  <w:footnote w:type="continuationSeparator" w:id="0">
    <w:p w14:paraId="01016B78" w14:textId="77777777" w:rsidR="00A4598D" w:rsidRDefault="00A4598D" w:rsidP="009B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2C98"/>
    <w:multiLevelType w:val="multilevel"/>
    <w:tmpl w:val="E3E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6EFD"/>
    <w:multiLevelType w:val="hybridMultilevel"/>
    <w:tmpl w:val="58D8DA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57C0"/>
    <w:multiLevelType w:val="hybridMultilevel"/>
    <w:tmpl w:val="4E884F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3A9"/>
    <w:multiLevelType w:val="multilevel"/>
    <w:tmpl w:val="CC4C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21BBB"/>
    <w:multiLevelType w:val="hybridMultilevel"/>
    <w:tmpl w:val="158AA3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1"/>
    <w:rsid w:val="000439E8"/>
    <w:rsid w:val="00063C4E"/>
    <w:rsid w:val="001A14FA"/>
    <w:rsid w:val="003624E8"/>
    <w:rsid w:val="005129A6"/>
    <w:rsid w:val="00640EA9"/>
    <w:rsid w:val="00693F5D"/>
    <w:rsid w:val="006E36E5"/>
    <w:rsid w:val="00751766"/>
    <w:rsid w:val="00792A9E"/>
    <w:rsid w:val="00843011"/>
    <w:rsid w:val="00864307"/>
    <w:rsid w:val="008C2D3B"/>
    <w:rsid w:val="00932CEB"/>
    <w:rsid w:val="009B58D4"/>
    <w:rsid w:val="009B5A8E"/>
    <w:rsid w:val="00A4598D"/>
    <w:rsid w:val="00B519B3"/>
    <w:rsid w:val="00B950C5"/>
    <w:rsid w:val="00C7735F"/>
    <w:rsid w:val="00D05056"/>
    <w:rsid w:val="00D21C94"/>
    <w:rsid w:val="00DC0974"/>
    <w:rsid w:val="00DC5A58"/>
    <w:rsid w:val="00DE7746"/>
    <w:rsid w:val="00E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83D8"/>
  <w15:chartTrackingRefBased/>
  <w15:docId w15:val="{CE215E85-B267-4E67-85B1-4DCB726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92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2A9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2A9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21C94"/>
    <w:rPr>
      <w:color w:val="0000FF"/>
      <w:u w:val="single"/>
    </w:rPr>
  </w:style>
  <w:style w:type="paragraph" w:styleId="Bezodstpw">
    <w:name w:val="No Spacing"/>
    <w:basedOn w:val="Normalny"/>
    <w:uiPriority w:val="1"/>
    <w:qFormat/>
    <w:rsid w:val="00D21C94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19B3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B5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B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5A8E"/>
  </w:style>
  <w:style w:type="paragraph" w:styleId="Stopka">
    <w:name w:val="footer"/>
    <w:basedOn w:val="Normalny"/>
    <w:link w:val="StopkaZnak"/>
    <w:uiPriority w:val="99"/>
    <w:unhideWhenUsed/>
    <w:rsid w:val="009B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5A8E"/>
  </w:style>
  <w:style w:type="character" w:customStyle="1" w:styleId="Nagwek2Znak">
    <w:name w:val="Nagłówek 2 Znak"/>
    <w:basedOn w:val="Domylnaczcionkaakapitu"/>
    <w:link w:val="Nagwek2"/>
    <w:uiPriority w:val="9"/>
    <w:rsid w:val="008C2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BC7E-37B0-420F-BEC2-12AF2379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Szulc</dc:creator>
  <cp:keywords/>
  <dc:description/>
  <cp:lastModifiedBy>Krzysztof Krzepicki</cp:lastModifiedBy>
  <cp:revision>11</cp:revision>
  <cp:lastPrinted>2018-09-07T06:25:00Z</cp:lastPrinted>
  <dcterms:created xsi:type="dcterms:W3CDTF">2018-04-13T09:38:00Z</dcterms:created>
  <dcterms:modified xsi:type="dcterms:W3CDTF">2020-04-16T08:52:00Z</dcterms:modified>
</cp:coreProperties>
</file>