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jc w:val="center"/>
      </w:pPr>
      <w:r>
        <w:rPr>
          <w:rFonts w:ascii="Times New Roman" w:hAnsi="Times New Roman" w:eastAsia="Times New Roman"/>
          <w:b/>
          <w:i w:val="0"/>
          <w:sz w:val="24"/>
        </w:rPr>
        <w:t>МИНИСТЕРСТВО НАУКИ И ВЫСШЕГО ОБРАЗОВАНИЯ РОССИЙСКОЙ ФЕДЕРАЦИИ</w:t>
        <w:br/>
      </w:r>
      <w:r>
        <w:rPr>
          <w:rFonts w:ascii="Times New Roman" w:hAnsi="Times New Roman" w:eastAsia="Times New Roman"/>
          <w:b w:val="0"/>
          <w:i w:val="0"/>
          <w:sz w:val="22"/>
        </w:rPr>
        <w:t>ФЕДЕРАЛЬНОЕ ГОСУДАРСТВЕННОЕ БЮДЖЕТНОЕ ОБРАЗОВАТЕЛЬНОЕ УЧРЕЖДЕНИЕ ВЫСШЕГО ОБРАЗОВАНИЯ</w:t>
        <w:br/>
      </w:r>
      <w:r>
        <w:rPr>
          <w:rFonts w:ascii="Times New Roman" w:hAnsi="Times New Roman" w:eastAsia="Times New Roman"/>
          <w:b/>
          <w:i w:val="0"/>
          <w:sz w:val="24"/>
        </w:rPr>
        <w:t>«МОСКОВСКИЙ ПОЛИТЕХНИЧЕСКИЙ УНИВЕРСИТЕТ»</w:t>
        <w:br/>
      </w:r>
      <w:r>
        <w:rPr>
          <w:rFonts w:ascii="Times New Roman" w:hAnsi="Times New Roman" w:eastAsia="Times New Roman"/>
          <w:b w:val="0"/>
          <w:i w:val="0"/>
          <w:sz w:val="24"/>
        </w:rPr>
        <w:t>Факультет информационных технологий</w:t>
        <w:br/>
        <w:t>Кафедра «Информационные технологии»</w:t>
        <w:br/>
      </w:r>
    </w:p>
    <w:p/>
    <w:p/>
    <w:p/>
    <w:p/>
    <w:p/>
    <w:p>
      <w:pPr>
        <w:jc w:val="center"/>
      </w:pPr>
      <w:r>
        <w:rPr>
          <w:rFonts w:ascii="Times New Roman" w:hAnsi="Times New Roman" w:eastAsia="Times New Roman"/>
          <w:b/>
          <w:i w:val="0"/>
          <w:sz w:val="36"/>
        </w:rPr>
        <w:t>КУРСОВОЙ ПРОЕКТ</w:t>
        <w:br/>
      </w:r>
      <w:r>
        <w:rPr>
          <w:rFonts w:ascii="Times New Roman" w:hAnsi="Times New Roman" w:eastAsia="Times New Roman"/>
          <w:b w:val="0"/>
          <w:i w:val="0"/>
          <w:sz w:val="28"/>
        </w:rPr>
        <w:t>по дисциплине «Проектирование и администрирование баз данных»</w:t>
        <w:br/>
      </w:r>
      <w:r>
        <w:rPr>
          <w:rFonts w:ascii="Times New Roman" w:hAnsi="Times New Roman" w:eastAsia="Times New Roman"/>
          <w:b/>
          <w:i w:val="0"/>
          <w:sz w:val="28"/>
        </w:rPr>
        <w:t>Тема: «Разработка клиент-серверного desktop-приложения для поддержки бизнес-процессов компании»</w:t>
        <w:br/>
        <w:t>(Информационная система для химчистки)</w:t>
        <w:br/>
      </w:r>
    </w:p>
    <w:p/>
    <w:p/>
    <w:p/>
    <w:p/>
    <w:p/>
    <w:p/>
    <w:p/>
    <w:p>
      <w:pPr>
        <w:spacing w:line="276" w:lineRule="auto"/>
        <w:ind w:right="1134"/>
        <w:jc w:val="right"/>
      </w:pPr>
      <w:r>
        <w:rPr>
          <w:rFonts w:ascii="Times New Roman" w:hAnsi="Times New Roman" w:eastAsia="Times New Roman"/>
          <w:b w:val="0"/>
          <w:i w:val="0"/>
          <w:sz w:val="24"/>
        </w:rPr>
        <w:t>Выполнил:</w:t>
        <w:br/>
      </w:r>
      <w:r>
        <w:rPr>
          <w:rFonts w:ascii="Times New Roman" w:hAnsi="Times New Roman" w:eastAsia="Times New Roman"/>
          <w:b/>
          <w:i w:val="0"/>
          <w:sz w:val="24"/>
        </w:rPr>
        <w:t>Студент группы 251-951</w:t>
        <w:br/>
        <w:t>Симин Александр</w:t>
        <w:br/>
        <w:br/>
      </w:r>
      <w:r>
        <w:rPr>
          <w:rFonts w:ascii="Times New Roman" w:hAnsi="Times New Roman" w:eastAsia="Times New Roman"/>
          <w:b w:val="0"/>
          <w:i w:val="0"/>
          <w:sz w:val="24"/>
        </w:rPr>
        <w:t>Руководитель:</w:t>
        <w:br/>
      </w:r>
      <w:r>
        <w:rPr>
          <w:rFonts w:ascii="Times New Roman" w:hAnsi="Times New Roman" w:eastAsia="Times New Roman"/>
          <w:b/>
          <w:i w:val="0"/>
          <w:sz w:val="24"/>
        </w:rPr>
        <w:t>Харченко Е.А.</w:t>
        <w:br/>
      </w:r>
    </w:p>
    <w:p/>
    <w:p/>
    <w:p/>
    <w:p/>
    <w:p>
      <w:pPr>
        <w:jc w:val="center"/>
      </w:pPr>
      <w:r>
        <w:rPr>
          <w:rFonts w:ascii="Times New Roman" w:hAnsi="Times New Roman" w:eastAsia="Times New Roman"/>
          <w:b w:val="0"/>
          <w:i w:val="0"/>
          <w:sz w:val="24"/>
        </w:rPr>
        <w:t>Москва, 2026 г.</w:t>
      </w:r>
    </w:p>
    <w:p>
      <w:r>
        <w:br w:type="page"/>
      </w:r>
    </w:p>
    <w:p>
      <w:pPr>
        <w:keepNext/>
        <w:spacing w:before="360" w:after="240"/>
        <w:jc w:val="center"/>
      </w:pPr>
      <w:r>
        <w:rPr>
          <w:rFonts w:ascii="Times New Roman" w:hAnsi="Times New Roman" w:eastAsia="Times New Roman"/>
          <w:b/>
          <w:i w:val="0"/>
          <w:sz w:val="32"/>
        </w:rPr>
        <w:t>ВВЕДЕНИЕ</w:t>
      </w:r>
    </w:p>
    <w:p>
      <w:pPr>
        <w:spacing w:before="0" w:after="0" w:line="360" w:lineRule="auto"/>
        <w:ind w:firstLine="709"/>
        <w:jc w:val="both"/>
      </w:pPr>
      <w:r>
        <w:rPr>
          <w:rFonts w:ascii="Times New Roman" w:hAnsi="Times New Roman" w:eastAsia="Times New Roman"/>
          <w:b w:val="0"/>
          <w:i w:val="0"/>
          <w:sz w:val="28"/>
        </w:rPr>
        <w:t>Развитие сферы бытовых услуг диктует жесткие требования к автоматизации процессов. В крупных городах химчистки давно перестали быть одиночными пунктами. Сегодня это распределенные сети филиалов с большим потоком клиентов. Объемы собираемых данных ежедневно увеличиваются. Сотрудникам приходится контролировать множество параметров: от специфики ткани изделия до сроков обработки, отслеживания скидок и расчета стоимости услуг. Ручное ведение такого учета неизбежно ведет к системным сбоям и ошибкам при вводе информации.</w:t>
      </w:r>
    </w:p>
    <w:p>
      <w:pPr>
        <w:spacing w:before="0" w:after="0" w:line="360" w:lineRule="auto"/>
        <w:ind w:firstLine="709"/>
        <w:jc w:val="both"/>
      </w:pPr>
      <w:r>
        <w:rPr>
          <w:rFonts w:ascii="Times New Roman" w:hAnsi="Times New Roman" w:eastAsia="Times New Roman"/>
          <w:b w:val="0"/>
          <w:i w:val="0"/>
          <w:sz w:val="28"/>
        </w:rPr>
        <w:t>Опыт показывает, что отсутствие единой автоматизированной системы приводит к хаосу в логистике и учете. Заказы могут теряться при передаче между филиалами и центральным цехом. Возникают задержки, расчет цены на месте часто зависит от субъективной оценки приемщика. Более того, при ручном заполнении документов невозможно быстро выявить историю посещений клиента, что исключает нормальную работу накопительных программ лояльности.</w:t>
      </w:r>
    </w:p>
    <w:p>
      <w:pPr>
        <w:spacing w:before="0" w:after="0" w:line="360" w:lineRule="auto"/>
        <w:ind w:firstLine="709"/>
        <w:jc w:val="both"/>
      </w:pPr>
      <w:r>
        <w:rPr>
          <w:rFonts w:ascii="Times New Roman" w:hAnsi="Times New Roman" w:eastAsia="Times New Roman"/>
          <w:b w:val="0"/>
          <w:i w:val="0"/>
          <w:sz w:val="28"/>
        </w:rPr>
        <w:t>Клиент-серверные приложения решают эти проблемы за счет создания единой среды хранения данных. База данных PostgreSQL, находящаяся на сервере, обеспечивает надежность, транзакционную целостность и быстрый доступ к информации. В свою очередь, настольное приложение на C++ с использованием Qt предоставляет сотрудникам удобный интерфейс с разграничением прав. Автоматизация расчетов исключает человеческий фактор: программа сама применяет наценки за срочность, сложность и рассчитывает персональные скидки.</w:t>
      </w:r>
    </w:p>
    <w:p>
      <w:pPr>
        <w:spacing w:before="0" w:after="0" w:line="360" w:lineRule="auto"/>
        <w:ind w:firstLine="709"/>
        <w:jc w:val="both"/>
      </w:pPr>
      <w:r>
        <w:rPr>
          <w:rFonts w:ascii="Times New Roman" w:hAnsi="Times New Roman" w:eastAsia="Times New Roman"/>
          <w:b w:val="0"/>
          <w:i w:val="0"/>
          <w:sz w:val="28"/>
        </w:rPr>
        <w:t>Тема этого курсового проекта актуальна, поскольку оптимизация операционной деятельности химчисток позволяет снизить издержки, увеличить пропускную способность приемных пунктов и повысить лояльность клиентов. Быстрая обработка заказов и прозрачная система скидок делают бизнес более конкурентоспособным.</w:t>
      </w:r>
    </w:p>
    <w:p>
      <w:pPr>
        <w:spacing w:before="0" w:after="0" w:line="360" w:lineRule="auto"/>
        <w:ind w:firstLine="709"/>
        <w:jc w:val="both"/>
      </w:pPr>
      <w:r>
        <w:rPr>
          <w:rFonts w:ascii="Times New Roman" w:hAnsi="Times New Roman" w:eastAsia="Times New Roman"/>
          <w:b w:val="0"/>
          <w:i w:val="0"/>
          <w:sz w:val="28"/>
        </w:rPr>
        <w:t>В рамках проекта объектом исследования выступает сеть филиалов химчистки, а предметом — информационные потоки, обеспечивающие процессы регистрации клиентов, приема вещей, расчета стоимости услуг и выдачи заказов. Результатом работы является готовое настольное приложение и спроектированная схема базы данных.</w:t>
      </w:r>
    </w:p>
    <w:p>
      <w:r>
        <w:br w:type="page"/>
      </w:r>
    </w:p>
    <w:p>
      <w:pPr>
        <w:keepNext/>
        <w:spacing w:before="360" w:after="240"/>
        <w:jc w:val="center"/>
      </w:pPr>
      <w:r>
        <w:rPr>
          <w:rFonts w:ascii="Times New Roman" w:hAnsi="Times New Roman" w:eastAsia="Times New Roman"/>
          <w:b/>
          <w:i w:val="0"/>
          <w:sz w:val="32"/>
        </w:rPr>
        <w:t>1 ПОСТАНОВКА ЗАДАЧИ</w:t>
      </w:r>
    </w:p>
    <w:p>
      <w:pPr>
        <w:spacing w:before="0" w:after="0" w:line="360" w:lineRule="auto"/>
        <w:ind w:firstLine="709"/>
        <w:jc w:val="both"/>
      </w:pPr>
      <w:r>
        <w:rPr>
          <w:rFonts w:ascii="Times New Roman" w:hAnsi="Times New Roman" w:eastAsia="Times New Roman"/>
          <w:b w:val="0"/>
          <w:i w:val="0"/>
          <w:sz w:val="28"/>
        </w:rPr>
        <w:t>Цель этого курсового проекта — разработать оконное desktop-приложение для автоматизации работы сотрудников химчистки и управления справочниками. Для хранения информации используется реляционная база данных PostgreSQL, а само приложение пишется на C++ с использованием Qt Creator. Это классическая клиент-серверная система.</w:t>
      </w:r>
    </w:p>
    <w:p>
      <w:pPr>
        <w:spacing w:before="0" w:after="0" w:line="360" w:lineRule="auto"/>
        <w:ind w:firstLine="709"/>
        <w:jc w:val="both"/>
      </w:pPr>
      <w:r>
        <w:rPr>
          <w:rFonts w:ascii="Times New Roman" w:hAnsi="Times New Roman" w:eastAsia="Times New Roman"/>
          <w:b w:val="0"/>
          <w:i w:val="0"/>
          <w:sz w:val="28"/>
        </w:rPr>
        <w:t>Для реализации проекта необходимо последовательно выполнить ряд задач:</w:t>
      </w:r>
    </w:p>
    <w:p>
      <w:pPr>
        <w:spacing w:before="0" w:after="0" w:line="360" w:lineRule="auto"/>
        <w:ind w:firstLine="992"/>
        <w:jc w:val="both"/>
      </w:pPr>
      <w:r>
        <w:rPr>
          <w:rFonts w:ascii="Times New Roman" w:hAnsi="Times New Roman" w:eastAsia="Times New Roman"/>
          <w:b w:val="0"/>
          <w:i w:val="0"/>
          <w:sz w:val="28"/>
        </w:rPr>
        <w:t>— изучить предметную область и описать бизнес-процессы компании;</w:t>
      </w:r>
    </w:p>
    <w:p>
      <w:pPr>
        <w:spacing w:before="0" w:after="0" w:line="360" w:lineRule="auto"/>
        <w:ind w:firstLine="992"/>
        <w:jc w:val="both"/>
      </w:pPr>
      <w:r>
        <w:rPr>
          <w:rFonts w:ascii="Times New Roman" w:hAnsi="Times New Roman" w:eastAsia="Times New Roman"/>
          <w:b w:val="0"/>
          <w:i w:val="0"/>
          <w:sz w:val="28"/>
        </w:rPr>
        <w:t>— построить инфологическую модель данных с помощью ER-диаграмм;</w:t>
      </w:r>
    </w:p>
    <w:p>
      <w:pPr>
        <w:spacing w:before="0" w:after="0" w:line="360" w:lineRule="auto"/>
        <w:ind w:firstLine="992"/>
        <w:jc w:val="both"/>
      </w:pPr>
      <w:r>
        <w:rPr>
          <w:rFonts w:ascii="Times New Roman" w:hAnsi="Times New Roman" w:eastAsia="Times New Roman"/>
          <w:b w:val="0"/>
          <w:i w:val="0"/>
          <w:sz w:val="28"/>
        </w:rPr>
        <w:t>— разработать реляционную модель базы данных и нормализовать ее до формы Бойса-Кодда;</w:t>
      </w:r>
    </w:p>
    <w:p>
      <w:pPr>
        <w:spacing w:before="0" w:after="0" w:line="360" w:lineRule="auto"/>
        <w:ind w:firstLine="992"/>
        <w:jc w:val="both"/>
      </w:pPr>
      <w:r>
        <w:rPr>
          <w:rFonts w:ascii="Times New Roman" w:hAnsi="Times New Roman" w:eastAsia="Times New Roman"/>
          <w:b w:val="0"/>
          <w:i w:val="0"/>
          <w:sz w:val="28"/>
        </w:rPr>
        <w:t>— написать SQL-скрипт для развертывания структуры базы данных на сервере PostgreSQL с учетом связей, ограничений и индексов;</w:t>
      </w:r>
    </w:p>
    <w:p>
      <w:pPr>
        <w:spacing w:before="0" w:after="0" w:line="360" w:lineRule="auto"/>
        <w:ind w:firstLine="992"/>
        <w:jc w:val="both"/>
      </w:pPr>
      <w:r>
        <w:rPr>
          <w:rFonts w:ascii="Times New Roman" w:hAnsi="Times New Roman" w:eastAsia="Times New Roman"/>
          <w:b w:val="0"/>
          <w:i w:val="0"/>
          <w:sz w:val="28"/>
        </w:rPr>
        <w:t>— написать триггеры для автоматического расчета скидки постоянным клиентам непосредственно на стороне СУБД;</w:t>
      </w:r>
    </w:p>
    <w:p>
      <w:pPr>
        <w:spacing w:before="0" w:after="0" w:line="360" w:lineRule="auto"/>
        <w:ind w:firstLine="992"/>
        <w:jc w:val="both"/>
      </w:pPr>
      <w:r>
        <w:rPr>
          <w:rFonts w:ascii="Times New Roman" w:hAnsi="Times New Roman" w:eastAsia="Times New Roman"/>
          <w:b w:val="0"/>
          <w:i w:val="0"/>
          <w:sz w:val="28"/>
        </w:rPr>
        <w:t>— спроектировать архитектуру программы по шаблону MVC (Model-View-Controller);</w:t>
      </w:r>
    </w:p>
    <w:p>
      <w:pPr>
        <w:spacing w:before="0" w:after="0" w:line="360" w:lineRule="auto"/>
        <w:ind w:firstLine="992"/>
        <w:jc w:val="both"/>
      </w:pPr>
      <w:r>
        <w:rPr>
          <w:rFonts w:ascii="Times New Roman" w:hAnsi="Times New Roman" w:eastAsia="Times New Roman"/>
          <w:b w:val="0"/>
          <w:i w:val="0"/>
          <w:sz w:val="28"/>
        </w:rPr>
        <w:t>— реализовать ORM-подход для удобного маппинга таблиц СУБД на классы C++;</w:t>
      </w:r>
    </w:p>
    <w:p>
      <w:pPr>
        <w:spacing w:before="0" w:after="0" w:line="360" w:lineRule="auto"/>
        <w:ind w:firstLine="992"/>
        <w:jc w:val="both"/>
      </w:pPr>
      <w:r>
        <w:rPr>
          <w:rFonts w:ascii="Times New Roman" w:hAnsi="Times New Roman" w:eastAsia="Times New Roman"/>
          <w:b w:val="0"/>
          <w:i w:val="0"/>
          <w:sz w:val="28"/>
        </w:rPr>
        <w:t>— разработать систему аутентификации и авторизации с проверкой надежности пароля регулярными выражениями;</w:t>
      </w:r>
    </w:p>
    <w:p>
      <w:pPr>
        <w:spacing w:before="0" w:after="0" w:line="360" w:lineRule="auto"/>
        <w:ind w:firstLine="992"/>
        <w:jc w:val="both"/>
      </w:pPr>
      <w:r>
        <w:rPr>
          <w:rFonts w:ascii="Times New Roman" w:hAnsi="Times New Roman" w:eastAsia="Times New Roman"/>
          <w:b w:val="0"/>
          <w:i w:val="0"/>
          <w:sz w:val="28"/>
        </w:rPr>
        <w:t>— реализовать ролевую модель доступа (Администратор и Сотрудник);</w:t>
      </w:r>
    </w:p>
    <w:p>
      <w:pPr>
        <w:spacing w:before="0" w:after="0" w:line="360" w:lineRule="auto"/>
        <w:ind w:firstLine="992"/>
        <w:jc w:val="both"/>
      </w:pPr>
      <w:r>
        <w:rPr>
          <w:rFonts w:ascii="Times New Roman" w:hAnsi="Times New Roman" w:eastAsia="Times New Roman"/>
          <w:b w:val="0"/>
          <w:i w:val="0"/>
          <w:sz w:val="28"/>
        </w:rPr>
        <w:t>— создать графический интерфейс для управления заказами, клиентами, филиалами и услугами;</w:t>
      </w:r>
    </w:p>
    <w:p>
      <w:pPr>
        <w:spacing w:before="0" w:after="0" w:line="360" w:lineRule="auto"/>
        <w:ind w:firstLine="992"/>
        <w:jc w:val="both"/>
      </w:pPr>
      <w:r>
        <w:rPr>
          <w:rFonts w:ascii="Times New Roman" w:hAnsi="Times New Roman" w:eastAsia="Times New Roman"/>
          <w:b w:val="0"/>
          <w:i w:val="0"/>
          <w:sz w:val="28"/>
        </w:rPr>
        <w:t>— обеспечить безопасность соединения, используя параметризованные SQL-запросы для защиты от инъекций.</w:t>
      </w:r>
    </w:p>
    <w:p>
      <w:pPr>
        <w:spacing w:before="0" w:after="0" w:line="360" w:lineRule="auto"/>
        <w:ind w:firstLine="709"/>
        <w:jc w:val="both"/>
      </w:pPr>
      <w:r>
        <w:rPr>
          <w:rFonts w:ascii="Times New Roman" w:hAnsi="Times New Roman" w:eastAsia="Times New Roman"/>
          <w:b w:val="0"/>
          <w:i w:val="0"/>
          <w:sz w:val="28"/>
        </w:rPr>
        <w:t>В соответствии с вариантом №25, система должна поддерживать логику автоматического предоставления скидки. При приеме вещей для каждого клиента отслеживается количество его заказов. Начиная с 3-го обращения, на каждую позицию автоматически начисляется скидка 3%. Расчет цены позиции зависит от объема работ, базовой стоимости услуги и коэффициентов за срочность или сложность.</w:t>
      </w:r>
    </w:p>
    <w:p>
      <w:r>
        <w:br w:type="page"/>
      </w:r>
    </w:p>
    <w:p>
      <w:pPr>
        <w:keepNext/>
        <w:spacing w:before="360" w:after="240"/>
        <w:jc w:val="center"/>
      </w:pPr>
      <w:r>
        <w:rPr>
          <w:rFonts w:ascii="Times New Roman" w:hAnsi="Times New Roman" w:eastAsia="Times New Roman"/>
          <w:b/>
          <w:i w:val="0"/>
          <w:sz w:val="32"/>
        </w:rPr>
        <w:t>2 ПРОЕКТИРОВАНИЕ И РАЗРАБОТКА</w:t>
      </w:r>
    </w:p>
    <w:p>
      <w:pPr>
        <w:keepNext/>
        <w:spacing w:before="280" w:after="160"/>
        <w:ind w:firstLine="709"/>
        <w:jc w:val="left"/>
      </w:pPr>
      <w:r>
        <w:rPr>
          <w:rFonts w:ascii="Times New Roman" w:hAnsi="Times New Roman" w:eastAsia="Times New Roman"/>
          <w:b/>
          <w:i w:val="0"/>
          <w:sz w:val="28"/>
        </w:rPr>
        <w:t>2.1 Функциональные возможности приложения</w:t>
      </w:r>
    </w:p>
    <w:p>
      <w:pPr>
        <w:spacing w:before="0" w:after="0" w:line="360" w:lineRule="auto"/>
        <w:ind w:firstLine="709"/>
        <w:jc w:val="both"/>
      </w:pPr>
      <w:r>
        <w:rPr>
          <w:rFonts w:ascii="Times New Roman" w:hAnsi="Times New Roman" w:eastAsia="Times New Roman"/>
          <w:b w:val="0"/>
          <w:i w:val="0"/>
          <w:sz w:val="28"/>
        </w:rPr>
        <w:t>Разработанное приложение обеспечивает разграничение прав доступа. После запуска открывается окно авторизации. В зависимости от введенных учетных данных, пользователь получает доступ к соответствующим функциям системы. Ролевая модель делит пользователей на Администраторов и Сотрудников.</w:t>
      </w:r>
    </w:p>
    <w:p>
      <w:pPr>
        <w:spacing w:before="0" w:after="0" w:line="360" w:lineRule="auto"/>
        <w:ind w:firstLine="709"/>
        <w:jc w:val="both"/>
      </w:pPr>
      <w:r>
        <w:rPr>
          <w:rFonts w:ascii="Times New Roman" w:hAnsi="Times New Roman" w:eastAsia="Times New Roman"/>
          <w:b w:val="0"/>
          <w:i w:val="0"/>
          <w:sz w:val="28"/>
        </w:rPr>
        <w:t>Связи между актерами и прецедентами использования наглядно представлены на UML-диаграмме вариантов использования (рисунок 1).</w:t>
      </w:r>
    </w:p>
    <w:p>
      <w:pPr>
        <w:keepNext/>
        <w:spacing w:before="160" w:after="80"/>
        <w:jc w:val="center"/>
      </w:pPr>
      <w:r>
        <w:drawing>
          <wp:inline xmlns:a="http://schemas.openxmlformats.org/drawingml/2006/main" xmlns:pic="http://schemas.openxmlformats.org/drawingml/2006/picture">
            <wp:extent cx="4500000" cy="4750000"/>
            <wp:docPr id="1" name="Picture 1"/>
            <wp:cNvGraphicFramePr>
              <a:graphicFrameLocks noChangeAspect="1"/>
            </wp:cNvGraphicFramePr>
            <a:graphic>
              <a:graphicData uri="http://schemas.openxmlformats.org/drawingml/2006/picture">
                <pic:pic>
                  <pic:nvPicPr>
                    <pic:cNvPr id="0" name="uml_usecase_diagram.png"/>
                    <pic:cNvPicPr/>
                  </pic:nvPicPr>
                  <pic:blipFill>
                    <a:blip r:embed="rId9"/>
                    <a:stretch>
                      <a:fillRect/>
                    </a:stretch>
                  </pic:blipFill>
                  <pic:spPr>
                    <a:xfrm>
                      <a:off x="0" y="0"/>
                      <a:ext cx="4500000" cy="4750000"/>
                    </a:xfrm>
                    <a:prstGeom prst="rect"/>
                  </pic:spPr>
                </pic:pic>
              </a:graphicData>
            </a:graphic>
          </wp:inline>
        </w:drawing>
      </w:r>
    </w:p>
    <w:p>
      <w:pPr>
        <w:keepNext/>
        <w:spacing w:before="0" w:after="160"/>
        <w:jc w:val="center"/>
      </w:pPr>
      <w:r>
        <w:rPr>
          <w:rFonts w:ascii="Times New Roman" w:hAnsi="Times New Roman" w:eastAsia="Times New Roman"/>
          <w:b w:val="0"/>
          <w:i/>
          <w:sz w:val="24"/>
        </w:rPr>
        <w:t>Рисунок 1 — UML-диаграмма вариантов использования</w:t>
      </w:r>
    </w:p>
    <w:p>
      <w:pPr>
        <w:spacing w:before="0" w:after="0" w:line="360" w:lineRule="auto"/>
        <w:ind w:firstLine="709"/>
        <w:jc w:val="both"/>
      </w:pPr>
      <w:r>
        <w:rPr>
          <w:rFonts w:ascii="Times New Roman" w:hAnsi="Times New Roman" w:eastAsia="Times New Roman"/>
          <w:b w:val="0"/>
          <w:i w:val="0"/>
          <w:sz w:val="28"/>
        </w:rPr>
        <w:t>Сотрудник-приемщик имеет право регистрировать новых клиентов, искать их в базе по номеру телефона или фамилии, создавать заказы, добавлять туда конкретные вещи с указанием параметров чистки и отмечать дату возврата вещей. Администратор системы имеет полный доступ. Он может управлять прейскурантом услуг, списком филиалов и учетными записями персонала химчистки.</w:t>
      </w:r>
    </w:p>
    <w:p>
      <w:pPr>
        <w:keepNext/>
        <w:spacing w:before="280" w:after="160"/>
        <w:ind w:firstLine="709"/>
        <w:jc w:val="left"/>
      </w:pPr>
      <w:r>
        <w:rPr>
          <w:rFonts w:ascii="Times New Roman" w:hAnsi="Times New Roman" w:eastAsia="Times New Roman"/>
          <w:b/>
          <w:i w:val="0"/>
          <w:sz w:val="28"/>
        </w:rPr>
        <w:t>2.2 Проектирование схемы базы данных</w:t>
      </w:r>
    </w:p>
    <w:p>
      <w:pPr>
        <w:spacing w:before="0" w:after="0" w:line="360" w:lineRule="auto"/>
        <w:ind w:firstLine="709"/>
        <w:jc w:val="both"/>
      </w:pPr>
      <w:r>
        <w:rPr>
          <w:rFonts w:ascii="Times New Roman" w:hAnsi="Times New Roman" w:eastAsia="Times New Roman"/>
          <w:b w:val="0"/>
          <w:i w:val="0"/>
          <w:sz w:val="28"/>
        </w:rPr>
        <w:t>Проектирование реляционной схемы начиналось с создания концептуальной ER-модели. Схема сущностей и связей между ними представлена на рисунке 2.</w:t>
      </w:r>
    </w:p>
    <w:p>
      <w:pPr>
        <w:keepNext/>
        <w:spacing w:before="160" w:after="80"/>
        <w:jc w:val="center"/>
      </w:pPr>
      <w:r>
        <w:drawing>
          <wp:inline xmlns:a="http://schemas.openxmlformats.org/drawingml/2006/main" xmlns:pic="http://schemas.openxmlformats.org/drawingml/2006/picture">
            <wp:extent cx="5220000" cy="3103915"/>
            <wp:docPr id="2" name="Picture 2"/>
            <wp:cNvGraphicFramePr>
              <a:graphicFrameLocks noChangeAspect="1"/>
            </wp:cNvGraphicFramePr>
            <a:graphic>
              <a:graphicData uri="http://schemas.openxmlformats.org/drawingml/2006/picture">
                <pic:pic>
                  <pic:nvPicPr>
                    <pic:cNvPr id="0" name="Er-диаграмма.drawio.png"/>
                    <pic:cNvPicPr/>
                  </pic:nvPicPr>
                  <pic:blipFill>
                    <a:blip r:embed="rId10"/>
                    <a:stretch>
                      <a:fillRect/>
                    </a:stretch>
                  </pic:blipFill>
                  <pic:spPr>
                    <a:xfrm>
                      <a:off x="0" y="0"/>
                      <a:ext cx="5220000" cy="3103915"/>
                    </a:xfrm>
                    <a:prstGeom prst="rect"/>
                  </pic:spPr>
                </pic:pic>
              </a:graphicData>
            </a:graphic>
          </wp:inline>
        </w:drawing>
      </w:r>
    </w:p>
    <w:p>
      <w:pPr>
        <w:keepNext/>
        <w:spacing w:before="0" w:after="160"/>
        <w:jc w:val="center"/>
      </w:pPr>
      <w:r>
        <w:rPr>
          <w:rFonts w:ascii="Times New Roman" w:hAnsi="Times New Roman" w:eastAsia="Times New Roman"/>
          <w:b w:val="0"/>
          <w:i/>
          <w:sz w:val="24"/>
        </w:rPr>
        <w:t>Рисунок 2 — Концептуальная ER-диаграмма сущностей</w:t>
      </w:r>
    </w:p>
    <w:p>
      <w:pPr>
        <w:spacing w:before="0" w:after="0" w:line="360" w:lineRule="auto"/>
        <w:ind w:firstLine="709"/>
        <w:jc w:val="both"/>
      </w:pPr>
      <w:r>
        <w:rPr>
          <w:rFonts w:ascii="Times New Roman" w:hAnsi="Times New Roman" w:eastAsia="Times New Roman"/>
          <w:b w:val="0"/>
          <w:i w:val="0"/>
          <w:sz w:val="28"/>
        </w:rPr>
        <w:t>После этого сущности были преобразованы в таблицы реляционной схемы. На рисунке 3 показана логическая схема базы данных со всеми внешними связями.</w:t>
      </w:r>
    </w:p>
    <w:p>
      <w:pPr>
        <w:keepNext/>
        <w:spacing w:before="160" w:after="80"/>
        <w:jc w:val="center"/>
      </w:pPr>
      <w:r>
        <w:drawing>
          <wp:inline xmlns:a="http://schemas.openxmlformats.org/drawingml/2006/main" xmlns:pic="http://schemas.openxmlformats.org/drawingml/2006/picture">
            <wp:extent cx="5220000" cy="6218456"/>
            <wp:docPr id="3" name="Picture 3"/>
            <wp:cNvGraphicFramePr>
              <a:graphicFrameLocks noChangeAspect="1"/>
            </wp:cNvGraphicFramePr>
            <a:graphic>
              <a:graphicData uri="http://schemas.openxmlformats.org/drawingml/2006/picture">
                <pic:pic>
                  <pic:nvPicPr>
                    <pic:cNvPr id="0" name="Реляционная_модель.png"/>
                    <pic:cNvPicPr/>
                  </pic:nvPicPr>
                  <pic:blipFill>
                    <a:blip r:embed="rId11"/>
                    <a:stretch>
                      <a:fillRect/>
                    </a:stretch>
                  </pic:blipFill>
                  <pic:spPr>
                    <a:xfrm>
                      <a:off x="0" y="0"/>
                      <a:ext cx="5220000" cy="6218456"/>
                    </a:xfrm>
                    <a:prstGeom prst="rect"/>
                  </pic:spPr>
                </pic:pic>
              </a:graphicData>
            </a:graphic>
          </wp:inline>
        </w:drawing>
      </w:r>
    </w:p>
    <w:p>
      <w:pPr>
        <w:keepNext/>
        <w:spacing w:before="0" w:after="160"/>
        <w:jc w:val="center"/>
      </w:pPr>
      <w:r>
        <w:rPr>
          <w:rFonts w:ascii="Times New Roman" w:hAnsi="Times New Roman" w:eastAsia="Times New Roman"/>
          <w:b w:val="0"/>
          <w:i/>
          <w:sz w:val="24"/>
        </w:rPr>
        <w:t>Рисунок 3 — Схема реляционной модели данных</w:t>
      </w:r>
    </w:p>
    <w:p>
      <w:pPr>
        <w:spacing w:before="0" w:after="0" w:line="360" w:lineRule="auto"/>
        <w:ind w:firstLine="709"/>
        <w:jc w:val="both"/>
      </w:pPr>
      <w:r>
        <w:rPr>
          <w:rFonts w:ascii="Times New Roman" w:hAnsi="Times New Roman" w:eastAsia="Times New Roman"/>
          <w:b w:val="0"/>
          <w:i w:val="0"/>
          <w:sz w:val="28"/>
        </w:rPr>
        <w:t>Для устранения избыточности все таблицы были проверены на соответствие нормальной форме Бойса-Кодда. В таблицах отсутствуют транзитивные зависимости, а все определители функциональных зависимостей являются потенциальными ключами. Простые суррогатные ключи типа SERIAL упростили проектирование.</w:t>
      </w:r>
    </w:p>
    <w:p>
      <w:pPr>
        <w:spacing w:before="0" w:after="0" w:line="360" w:lineRule="auto"/>
        <w:ind w:firstLine="709"/>
        <w:jc w:val="both"/>
      </w:pPr>
      <w:r>
        <w:rPr>
          <w:rFonts w:ascii="Times New Roman" w:hAnsi="Times New Roman" w:eastAsia="Times New Roman"/>
          <w:b w:val="0"/>
          <w:i w:val="0"/>
          <w:sz w:val="28"/>
        </w:rPr>
        <w:t>Ниже приведены таблицы с подробным описанием структуры базы данных.</w:t>
      </w:r>
    </w:p>
    <w:p>
      <w:pPr>
        <w:keepNext/>
        <w:spacing w:before="120" w:after="80"/>
        <w:ind w:firstLine="0"/>
        <w:jc w:val="left"/>
      </w:pPr>
      <w:r>
        <w:rPr>
          <w:rFonts w:ascii="Times New Roman" w:hAnsi="Times New Roman" w:eastAsia="Times New Roman"/>
          <w:b w:val="0"/>
          <w:i/>
          <w:sz w:val="24"/>
        </w:rPr>
        <w:t>Таблица 1 — Структура таблицы branch (Филиал)</w:t>
      </w:r>
    </w:p>
    <w:tbl>
      <w:tblPr>
        <w:tblStyle w:val="TableGrid"/>
        <w:tblW w:type="auto" w:w="0"/>
        <w:tblLook w:firstColumn="1" w:firstRow="1" w:lastColumn="0" w:lastRow="0" w:noHBand="0" w:noVBand="1" w:val="04A0"/>
      </w:tblPr>
      <w:tblGrid>
        <w:gridCol w:w="2422"/>
        <w:gridCol w:w="2422"/>
        <w:gridCol w:w="2422"/>
        <w:gridCol w:w="2422"/>
      </w:tblGrid>
      <w:tr>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Имя столбца</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Тип данных</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Ограничения</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Описание</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id</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SERIAL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PRIMARY KEY</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Уникальный идентификатор филиала</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name</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VARCHAR(100)</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Название филиала</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address</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VARCHAR(255)</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Физический адрес филиала</w:t>
            </w:r>
          </w:p>
        </w:tc>
      </w:tr>
    </w:tbl>
    <w:p/>
    <w:p>
      <w:pPr>
        <w:keepNext/>
        <w:spacing w:before="120" w:after="80"/>
        <w:ind w:firstLine="0"/>
        <w:jc w:val="left"/>
      </w:pPr>
      <w:r>
        <w:rPr>
          <w:rFonts w:ascii="Times New Roman" w:hAnsi="Times New Roman" w:eastAsia="Times New Roman"/>
          <w:b w:val="0"/>
          <w:i/>
          <w:sz w:val="24"/>
        </w:rPr>
        <w:t>Таблица 2 — Структура таблицы service_type (Вид услуги)</w:t>
      </w:r>
    </w:p>
    <w:tbl>
      <w:tblPr>
        <w:tblStyle w:val="TableGrid"/>
        <w:tblW w:type="auto" w:w="0"/>
        <w:tblLook w:firstColumn="1" w:firstRow="1" w:lastColumn="0" w:lastRow="0" w:noHBand="0" w:noVBand="1" w:val="04A0"/>
      </w:tblPr>
      <w:tblGrid>
        <w:gridCol w:w="2422"/>
        <w:gridCol w:w="2422"/>
        <w:gridCol w:w="2422"/>
        <w:gridCol w:w="2422"/>
      </w:tblGrid>
      <w:tr>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Имя столбца</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Тип данных</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Ограничения</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Описание</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id</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SERIAL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PRIMARY KEY</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Уникальный идентификатор вида услуги</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name</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VARCHAR(150)</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Название оказываемой услуги</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type</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VARCHAR(100)</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Категория/тип услуги (например, аквачистка)</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base_cost</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NUMERIC(10,2)</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 CHECK (&gt;=0)</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Базовая стоимость за единицу объема работы</w:t>
            </w:r>
          </w:p>
        </w:tc>
      </w:tr>
    </w:tbl>
    <w:p/>
    <w:p>
      <w:pPr>
        <w:keepNext/>
        <w:spacing w:before="120" w:after="80"/>
        <w:ind w:firstLine="0"/>
        <w:jc w:val="left"/>
      </w:pPr>
      <w:r>
        <w:rPr>
          <w:rFonts w:ascii="Times New Roman" w:hAnsi="Times New Roman" w:eastAsia="Times New Roman"/>
          <w:b w:val="0"/>
          <w:i/>
          <w:sz w:val="24"/>
        </w:rPr>
        <w:t>Таблица 3 — Структура таблицы users (Пользователь)</w:t>
      </w:r>
    </w:p>
    <w:tbl>
      <w:tblPr>
        <w:tblStyle w:val="TableGrid"/>
        <w:tblW w:type="auto" w:w="0"/>
        <w:tblLook w:firstColumn="1" w:firstRow="1" w:lastColumn="0" w:lastRow="0" w:noHBand="0" w:noVBand="1" w:val="04A0"/>
      </w:tblPr>
      <w:tblGrid>
        <w:gridCol w:w="2422"/>
        <w:gridCol w:w="2422"/>
        <w:gridCol w:w="2422"/>
        <w:gridCol w:w="2422"/>
      </w:tblGrid>
      <w:tr>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Имя столбца</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Тип данных</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Ограничения</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Описание</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id</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SERIAL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PRIMARY KEY</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Уникальный идентификатор пользователя</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username</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VARCHAR(50)</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UNIQUE, NOT NULL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Уникальное имя входа (логин)</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password_hash</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VARCHAR(256)</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SHA-256 хэш-код пароля пользователя</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role</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VARCHAR(20)</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CHECK (role IN ('Admin', 'Employee'))</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Роль в системе для разграничения доступа</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full_name</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VARCHAR(150)</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Фамилия, Имя и Отчество сотрудника</w:t>
            </w:r>
          </w:p>
        </w:tc>
      </w:tr>
    </w:tbl>
    <w:p/>
    <w:p>
      <w:pPr>
        <w:keepNext/>
        <w:spacing w:before="120" w:after="80"/>
        <w:ind w:firstLine="0"/>
        <w:jc w:val="left"/>
      </w:pPr>
      <w:r>
        <w:rPr>
          <w:rFonts w:ascii="Times New Roman" w:hAnsi="Times New Roman" w:eastAsia="Times New Roman"/>
          <w:b w:val="0"/>
          <w:i/>
          <w:sz w:val="24"/>
        </w:rPr>
        <w:t>Таблица 4 — Структура таблицы client (Клиент)</w:t>
      </w:r>
    </w:p>
    <w:tbl>
      <w:tblPr>
        <w:tblStyle w:val="TableGrid"/>
        <w:tblW w:type="auto" w:w="0"/>
        <w:tblLook w:firstColumn="1" w:firstRow="1" w:lastColumn="0" w:lastRow="0" w:noHBand="0" w:noVBand="1" w:val="04A0"/>
      </w:tblPr>
      <w:tblGrid>
        <w:gridCol w:w="2422"/>
        <w:gridCol w:w="2422"/>
        <w:gridCol w:w="2422"/>
        <w:gridCol w:w="2422"/>
      </w:tblGrid>
      <w:tr>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Имя столбца</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Тип данных</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Ограничения</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Описание</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id</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SERIAL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PRIMARY KEY</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Уникальный идентификатор клиента</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last_name</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VARCHAR(50)</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Фамилия клиента</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first_name</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VARCHAR(50)</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Имя клиента</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middle_name</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VARCHAR(50)</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NULL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Отчество клиента (при наличии)</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phone</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VARCHAR(20)</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Контактный номер телефона</w:t>
            </w:r>
          </w:p>
        </w:tc>
      </w:tr>
    </w:tbl>
    <w:p/>
    <w:p>
      <w:pPr>
        <w:keepNext/>
        <w:spacing w:before="120" w:after="80"/>
        <w:ind w:firstLine="0"/>
        <w:jc w:val="left"/>
      </w:pPr>
      <w:r>
        <w:rPr>
          <w:rFonts w:ascii="Times New Roman" w:hAnsi="Times New Roman" w:eastAsia="Times New Roman"/>
          <w:b w:val="0"/>
          <w:i/>
          <w:sz w:val="24"/>
        </w:rPr>
        <w:t>Таблица 5 — Структура таблицы orders (Заказ)</w:t>
      </w:r>
    </w:p>
    <w:tbl>
      <w:tblPr>
        <w:tblStyle w:val="TableGrid"/>
        <w:tblW w:type="auto" w:w="0"/>
        <w:tblLook w:firstColumn="1" w:firstRow="1" w:lastColumn="0" w:lastRow="0" w:noHBand="0" w:noVBand="1" w:val="04A0"/>
      </w:tblPr>
      <w:tblGrid>
        <w:gridCol w:w="2422"/>
        <w:gridCol w:w="2422"/>
        <w:gridCol w:w="2422"/>
        <w:gridCol w:w="2422"/>
      </w:tblGrid>
      <w:tr>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Имя столбца</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Тип данных</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Ограничения</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Описание</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id</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SERIAL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PRIMARY KEY</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Уникальный идентификатор заказа</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branch_id</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INTEGER</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 REFERENCES branch(id)</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Внешний ключ: филиал оформления заказа</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user_id</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INTEGER</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 REFERENCES users(id)</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Внешний ключ: сотрудник, принявший заказ</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client_id</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INTEGER</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 REFERENCES client(id)</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Внешний ключ: клиент, сдавший вещи</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intake_date</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TIMESTAMP</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 DEFAULT CURRENT_TIMESTAMP</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Дата и время приема заказа химчисткой</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discount</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NUMERIC(3,2)</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CHECK (&gt;=0 AND &lt;=1), DEFAULT 0</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Размер персональной скидки клиента</w:t>
            </w:r>
          </w:p>
        </w:tc>
      </w:tr>
    </w:tbl>
    <w:p/>
    <w:p>
      <w:pPr>
        <w:keepNext/>
        <w:spacing w:before="120" w:after="80"/>
        <w:ind w:firstLine="0"/>
        <w:jc w:val="left"/>
      </w:pPr>
      <w:r>
        <w:rPr>
          <w:rFonts w:ascii="Times New Roman" w:hAnsi="Times New Roman" w:eastAsia="Times New Roman"/>
          <w:b w:val="0"/>
          <w:i/>
          <w:sz w:val="24"/>
        </w:rPr>
        <w:t>Таблица 6 — Структура таблицы order_position (Позиция заказа)</w:t>
      </w:r>
    </w:p>
    <w:tbl>
      <w:tblPr>
        <w:tblStyle w:val="TableGrid"/>
        <w:tblW w:type="auto" w:w="0"/>
        <w:tblLook w:firstColumn="1" w:firstRow="1" w:lastColumn="0" w:lastRow="0" w:noHBand="0" w:noVBand="1" w:val="04A0"/>
      </w:tblPr>
      <w:tblGrid>
        <w:gridCol w:w="2422"/>
        <w:gridCol w:w="2422"/>
        <w:gridCol w:w="2422"/>
        <w:gridCol w:w="2422"/>
      </w:tblGrid>
      <w:tr>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Имя столбца</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Тип данных</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Ограничения</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Описание</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id</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SERIAL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PRIMARY KEY</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Уникальный идентификатор позиции</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order_id</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INTEGER</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 REFERENCES orders(id) ON DELETE CASCADE</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Внешний ключ: связь с заголовком заказа</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service_type_id</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INTEGER</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 REFERENCES service_type(id)</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Внешний ключ: оказываемая услуга</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item_name</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VARCHAR(150)</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Наименование сданной вещи</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complexity</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NUMERIC(3,2)</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CHECK (&gt;=1.0), DEFAULT 1.0</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Коэффициент сложности работы</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urgency</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NUMERIC(3,2)</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CHECK (&gt;=1.0), DEFAULT 1.0</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Коэффициент срочности работы</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work_volume</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NUMERIC(10,2)</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CHECK (&gt;0), DEFAULT 1.0</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Объем выполняемых работ (количество/площадь)</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return_date</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TIMESTAMP</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NULL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Дата и время возврата вещи (заполняется при выдаче)</w:t>
            </w:r>
          </w:p>
        </w:tc>
      </w:tr>
    </w:tbl>
    <w:p/>
    <w:p>
      <w:pPr>
        <w:spacing w:before="0" w:after="0" w:line="360" w:lineRule="auto"/>
        <w:ind w:firstLine="709"/>
        <w:jc w:val="both"/>
      </w:pPr>
      <w:r>
        <w:rPr>
          <w:rFonts w:ascii="Times New Roman" w:hAnsi="Times New Roman" w:eastAsia="Times New Roman"/>
          <w:b w:val="0"/>
          <w:i w:val="0"/>
          <w:sz w:val="28"/>
        </w:rPr>
        <w:t>Скидка 3% рассчитывается автоматически с помощью триггера trigger_set_order_discount перед записью заказа в БД. Триггерная функция set_order_discount() подсчитывает число уже имеющихся заказов клиента. Если их больше или равно двум (то есть текущий заказ — третий по счету), скидка нового заказа устанавливается в 0.03. Это сохраняет историю начислений скидок, даже если правила изменятся.</w:t>
      </w:r>
    </w:p>
    <w:p>
      <w:pPr>
        <w:spacing w:before="0" w:after="0" w:line="360" w:lineRule="auto"/>
        <w:ind w:firstLine="709"/>
        <w:jc w:val="both"/>
      </w:pPr>
      <w:r>
        <w:rPr>
          <w:rFonts w:ascii="Times New Roman" w:hAnsi="Times New Roman" w:eastAsia="Times New Roman"/>
          <w:b w:val="0"/>
          <w:i w:val="0"/>
          <w:sz w:val="28"/>
        </w:rPr>
        <w:t>Индексы idx_orders_client по столбцу client_id и idx_order_position_order по order_id повышают скорость выборок при формировании таблиц заказов.</w:t>
      </w:r>
    </w:p>
    <w:p>
      <w:pPr>
        <w:keepNext/>
        <w:spacing w:before="280" w:after="160"/>
        <w:ind w:firstLine="709"/>
        <w:jc w:val="left"/>
      </w:pPr>
      <w:r>
        <w:rPr>
          <w:rFonts w:ascii="Times New Roman" w:hAnsi="Times New Roman" w:eastAsia="Times New Roman"/>
          <w:b/>
          <w:i w:val="0"/>
          <w:sz w:val="28"/>
        </w:rPr>
        <w:t>2.3 Структура программного кода и паттерн MVC</w:t>
      </w:r>
    </w:p>
    <w:p>
      <w:pPr>
        <w:spacing w:before="0" w:after="0" w:line="360" w:lineRule="auto"/>
        <w:ind w:firstLine="709"/>
        <w:jc w:val="both"/>
      </w:pPr>
      <w:r>
        <w:rPr>
          <w:rFonts w:ascii="Times New Roman" w:hAnsi="Times New Roman" w:eastAsia="Times New Roman"/>
          <w:b w:val="0"/>
          <w:i w:val="0"/>
          <w:sz w:val="28"/>
        </w:rPr>
        <w:t>Программа спроектирована по шаблону MVC. Логика разделена на независимые слои, что упрощает отладку и развитие проекта. Полная UML-диаграмма классов системы представлена на рисунке 4.</w:t>
      </w:r>
    </w:p>
    <w:p>
      <w:pPr>
        <w:keepNext/>
        <w:spacing w:before="160" w:after="80"/>
        <w:jc w:val="center"/>
      </w:pPr>
      <w:r>
        <w:drawing>
          <wp:inline xmlns:a="http://schemas.openxmlformats.org/drawingml/2006/main" xmlns:pic="http://schemas.openxmlformats.org/drawingml/2006/picture">
            <wp:extent cx="5220000" cy="3588750"/>
            <wp:docPr id="4" name="Picture 4"/>
            <wp:cNvGraphicFramePr>
              <a:graphicFrameLocks noChangeAspect="1"/>
            </wp:cNvGraphicFramePr>
            <a:graphic>
              <a:graphicData uri="http://schemas.openxmlformats.org/drawingml/2006/picture">
                <pic:pic>
                  <pic:nvPicPr>
                    <pic:cNvPr id="0" name="uml_class_diagram.png"/>
                    <pic:cNvPicPr/>
                  </pic:nvPicPr>
                  <pic:blipFill>
                    <a:blip r:embed="rId12"/>
                    <a:stretch>
                      <a:fillRect/>
                    </a:stretch>
                  </pic:blipFill>
                  <pic:spPr>
                    <a:xfrm>
                      <a:off x="0" y="0"/>
                      <a:ext cx="5220000" cy="3588750"/>
                    </a:xfrm>
                    <a:prstGeom prst="rect"/>
                  </pic:spPr>
                </pic:pic>
              </a:graphicData>
            </a:graphic>
          </wp:inline>
        </w:drawing>
      </w:r>
    </w:p>
    <w:p>
      <w:pPr>
        <w:keepNext/>
        <w:spacing w:before="0" w:after="160"/>
        <w:jc w:val="center"/>
      </w:pPr>
      <w:r>
        <w:rPr>
          <w:rFonts w:ascii="Times New Roman" w:hAnsi="Times New Roman" w:eastAsia="Times New Roman"/>
          <w:b w:val="0"/>
          <w:i/>
          <w:sz w:val="24"/>
        </w:rPr>
        <w:t>Рисунок 4 — Полная UML-диаграмма классов системы химчистки</w:t>
      </w:r>
    </w:p>
    <w:p>
      <w:pPr>
        <w:spacing w:before="0" w:after="0" w:line="360" w:lineRule="auto"/>
        <w:ind w:firstLine="709"/>
        <w:jc w:val="both"/>
      </w:pPr>
      <w:r>
        <w:rPr>
          <w:rFonts w:ascii="Times New Roman" w:hAnsi="Times New Roman" w:eastAsia="Times New Roman"/>
          <w:b w:val="0"/>
          <w:i w:val="0"/>
          <w:sz w:val="28"/>
        </w:rPr>
        <w:t>Модель (Model) включает классы entities.h (User, Client, Order и др.) и класс Database для работы с PostgreSQL. Контроллер (Controller) представлен классами AuthController и DataController, реализующими Singleton. Представление (View) — это MainWindow, AuthWindow и вспомогательные диалоги.</w:t>
      </w:r>
    </w:p>
    <w:p>
      <w:pPr>
        <w:keepNext/>
        <w:spacing w:before="280" w:after="160"/>
        <w:ind w:firstLine="709"/>
        <w:jc w:val="left"/>
      </w:pPr>
      <w:r>
        <w:rPr>
          <w:rFonts w:ascii="Times New Roman" w:hAnsi="Times New Roman" w:eastAsia="Times New Roman"/>
          <w:b/>
          <w:i w:val="0"/>
          <w:sz w:val="28"/>
        </w:rPr>
        <w:t>2.4 Детали и особенности реализации</w:t>
      </w:r>
    </w:p>
    <w:p>
      <w:pPr>
        <w:spacing w:before="0" w:after="0" w:line="360" w:lineRule="auto"/>
        <w:ind w:firstLine="709"/>
        <w:jc w:val="both"/>
      </w:pPr>
      <w:r>
        <w:rPr>
          <w:rFonts w:ascii="Times New Roman" w:hAnsi="Times New Roman" w:eastAsia="Times New Roman"/>
          <w:b w:val="0"/>
          <w:i w:val="0"/>
          <w:sz w:val="28"/>
        </w:rPr>
        <w:t>При написании кода особое внимание уделялось безопасности данных. Запросы к БД параметризованы. Пример:</w:t>
      </w:r>
    </w:p>
    <w:p>
      <w:pPr>
        <w:spacing w:before="120" w:after="120" w:line="240" w:lineRule="auto"/>
        <w:ind w:left="567"/>
        <w:jc w:val="left"/>
      </w:pPr>
      <w:r>
        <w:rPr>
          <w:rFonts w:ascii="Courier New" w:hAnsi="Courier New" w:eastAsia="Courier New"/>
          <w:b w:val="0"/>
          <w:i w:val="0"/>
          <w:sz w:val="20"/>
        </w:rPr>
        <w:t>q.prepare("SELECT * FROM users WHERE username = :username AND password_hash = :hash");</w:t>
        <w:br/>
        <w:t>q.bindValue(":username", username);</w:t>
        <w:br/>
        <w:t>q.bindValue(":hash", hashPassword(password));</w:t>
      </w:r>
    </w:p>
    <w:p>
      <w:pPr>
        <w:spacing w:before="0" w:after="0" w:line="360" w:lineRule="auto"/>
        <w:ind w:firstLine="709"/>
        <w:jc w:val="both"/>
      </w:pPr>
      <w:r>
        <w:rPr>
          <w:rFonts w:ascii="Times New Roman" w:hAnsi="Times New Roman" w:eastAsia="Times New Roman"/>
          <w:b w:val="0"/>
          <w:i w:val="0"/>
          <w:sz w:val="28"/>
        </w:rPr>
        <w:t>Проверка паролей на сложность выполняется с помощью регулярного выражения в методе AuthController::isPasswordStrong:</w:t>
      </w:r>
    </w:p>
    <w:p>
      <w:pPr>
        <w:spacing w:before="120" w:after="120" w:line="240" w:lineRule="auto"/>
        <w:ind w:left="567"/>
        <w:jc w:val="left"/>
      </w:pPr>
      <w:r>
        <w:rPr>
          <w:rFonts w:ascii="Courier New" w:hAnsi="Courier New" w:eastAsia="Courier New"/>
          <w:b w:val="0"/>
          <w:i w:val="0"/>
          <w:sz w:val="20"/>
        </w:rPr>
        <w:t>^(?=.*\d)(?=.*[A-ZА-Я])(?=.*[!@#$%^&amp;*()_+\-=\[\]{};':"\\|,.&lt;&gt;\/?~`\+]).{8,}$</w:t>
      </w:r>
    </w:p>
    <w:p>
      <w:pPr>
        <w:spacing w:before="0" w:after="0" w:line="360" w:lineRule="auto"/>
        <w:ind w:firstLine="709"/>
        <w:jc w:val="both"/>
      </w:pPr>
      <w:r>
        <w:rPr>
          <w:rFonts w:ascii="Times New Roman" w:hAnsi="Times New Roman" w:eastAsia="Times New Roman"/>
          <w:b w:val="0"/>
          <w:i w:val="0"/>
          <w:sz w:val="28"/>
        </w:rPr>
        <w:t>Оно требует наличие хотя бы одной цифры, одной заглавной буквы, одного специального символа и общей длины от 8 символов. Перед отправкой пароли хэшируются по алгоритму SHA-256 с помощью класса QCryptographicHash.</w:t>
      </w:r>
    </w:p>
    <w:p>
      <w:pPr>
        <w:spacing w:before="0" w:after="0" w:line="360" w:lineRule="auto"/>
        <w:ind w:firstLine="709"/>
        <w:jc w:val="both"/>
      </w:pPr>
      <w:r>
        <w:rPr>
          <w:rFonts w:ascii="Times New Roman" w:hAnsi="Times New Roman" w:eastAsia="Times New Roman"/>
          <w:b w:val="0"/>
          <w:i w:val="0"/>
          <w:sz w:val="28"/>
        </w:rPr>
        <w:t>Для macOS сборка проекта настраивается в файле dryclean.pro. Важно правильно подключить библиотеки СУБД, так как стандартный путь к pg_config может не определяться автоматически. Для этого в .pro файл добавляются пути к заголовочным файлам и библиотекам PostgreSQL.</w:t>
      </w:r>
    </w:p>
    <w:p>
      <w:r>
        <w:br w:type="page"/>
      </w:r>
    </w:p>
    <w:p>
      <w:pPr>
        <w:keepNext/>
        <w:spacing w:before="360" w:after="240"/>
        <w:jc w:val="center"/>
      </w:pPr>
      <w:r>
        <w:rPr>
          <w:rFonts w:ascii="Times New Roman" w:hAnsi="Times New Roman" w:eastAsia="Times New Roman"/>
          <w:b/>
          <w:i w:val="0"/>
          <w:sz w:val="32"/>
        </w:rPr>
        <w:t>3 ОСНОВНЫЕ СЦЕНАРИИ РАБОТЫ</w:t>
      </w:r>
    </w:p>
    <w:p>
      <w:pPr>
        <w:spacing w:before="0" w:after="0" w:line="360" w:lineRule="auto"/>
        <w:ind w:firstLine="709"/>
        <w:jc w:val="both"/>
      </w:pPr>
      <w:r>
        <w:rPr>
          <w:rFonts w:ascii="Times New Roman" w:hAnsi="Times New Roman" w:eastAsia="Times New Roman"/>
          <w:b w:val="0"/>
          <w:i w:val="0"/>
          <w:sz w:val="28"/>
        </w:rPr>
        <w:t>В этом разделе приведены основные сценарии использования системы. Для наглядности сценарии снабжены скриншотами интерфейса приложения.</w:t>
      </w:r>
    </w:p>
    <w:p>
      <w:pPr>
        <w:keepNext/>
        <w:spacing w:before="280" w:after="160"/>
        <w:ind w:firstLine="709"/>
        <w:jc w:val="left"/>
      </w:pPr>
      <w:r>
        <w:rPr>
          <w:rFonts w:ascii="Times New Roman" w:hAnsi="Times New Roman" w:eastAsia="Times New Roman"/>
          <w:b/>
          <w:i w:val="0"/>
          <w:sz w:val="28"/>
        </w:rPr>
        <w:t>3.1 Сценарий 1: Авторизация и разграничение прав доступа</w:t>
      </w:r>
    </w:p>
    <w:p>
      <w:pPr>
        <w:spacing w:before="0" w:after="0" w:line="360" w:lineRule="auto"/>
        <w:ind w:firstLine="709"/>
        <w:jc w:val="both"/>
      </w:pPr>
      <w:r>
        <w:rPr>
          <w:rFonts w:ascii="Times New Roman" w:hAnsi="Times New Roman" w:eastAsia="Times New Roman"/>
          <w:b w:val="0"/>
          <w:i w:val="0"/>
          <w:sz w:val="28"/>
        </w:rPr>
        <w:t>При запуске программы открывается окно входа. Пользователь вводит логин и пароль. В случае неверного ввода выдается предупреждение.</w:t>
      </w:r>
    </w:p>
    <w:p>
      <w:pPr>
        <w:keepNext/>
        <w:spacing w:before="240" w:after="80"/>
        <w:jc w:val="center"/>
      </w:pPr>
      <w:r>
        <w:rPr>
          <w:rFonts w:ascii="Courier New" w:hAnsi="Courier New" w:eastAsia="Courier New"/>
          <w:b/>
          <w:i w:val="0"/>
          <w:sz w:val="22"/>
        </w:rPr>
        <w:t>[ ВСТАВЬТЕ СЮДА СКРИНШОТ РАБОТЫ ПРИЛОЖЕНИЯ ]</w:t>
      </w:r>
    </w:p>
    <w:p>
      <w:pPr>
        <w:keepNext/>
        <w:spacing w:before="0" w:after="240"/>
        <w:jc w:val="center"/>
      </w:pPr>
      <w:r>
        <w:rPr>
          <w:rFonts w:ascii="Times New Roman" w:hAnsi="Times New Roman" w:eastAsia="Times New Roman"/>
          <w:b w:val="0"/>
          <w:i/>
          <w:sz w:val="24"/>
        </w:rPr>
        <w:t>Рисунок 5 — Форма авторизации пользователя</w:t>
      </w:r>
    </w:p>
    <w:p>
      <w:pPr>
        <w:spacing w:before="0" w:after="0" w:line="360" w:lineRule="auto"/>
        <w:ind w:firstLine="709"/>
        <w:jc w:val="both"/>
      </w:pPr>
      <w:r>
        <w:rPr>
          <w:rFonts w:ascii="Times New Roman" w:hAnsi="Times New Roman" w:eastAsia="Times New Roman"/>
          <w:b w:val="0"/>
          <w:i w:val="0"/>
          <w:sz w:val="28"/>
        </w:rPr>
        <w:t>После успешной проверки хэша пароля открывается главное окно. Если авторизовался сотрудник (роль Employee), административные вкладки (управление справочниками услуг, филиалов и пользователями) скрываются.</w:t>
      </w:r>
    </w:p>
    <w:p>
      <w:pPr>
        <w:keepNext/>
        <w:spacing w:before="240" w:after="80"/>
        <w:jc w:val="center"/>
      </w:pPr>
      <w:r>
        <w:rPr>
          <w:rFonts w:ascii="Courier New" w:hAnsi="Courier New" w:eastAsia="Courier New"/>
          <w:b/>
          <w:i w:val="0"/>
          <w:sz w:val="22"/>
        </w:rPr>
        <w:t>[ ВСТАВЬТЕ СЮДА СКРИНШОТ РАБОТЫ ПРИЛОЖЕНИЯ ]</w:t>
      </w:r>
    </w:p>
    <w:p>
      <w:pPr>
        <w:keepNext/>
        <w:spacing w:before="0" w:after="240"/>
        <w:jc w:val="center"/>
      </w:pPr>
      <w:r>
        <w:rPr>
          <w:rFonts w:ascii="Times New Roman" w:hAnsi="Times New Roman" w:eastAsia="Times New Roman"/>
          <w:b w:val="0"/>
          <w:i/>
          <w:sz w:val="24"/>
        </w:rPr>
        <w:t>Рисунок 6 — Главное окно приложения с правами сотрудника</w:t>
      </w:r>
    </w:p>
    <w:p>
      <w:pPr>
        <w:keepNext/>
        <w:spacing w:before="280" w:after="160"/>
        <w:ind w:firstLine="709"/>
        <w:jc w:val="left"/>
      </w:pPr>
      <w:r>
        <w:rPr>
          <w:rFonts w:ascii="Times New Roman" w:hAnsi="Times New Roman" w:eastAsia="Times New Roman"/>
          <w:b/>
          <w:i w:val="0"/>
          <w:sz w:val="28"/>
        </w:rPr>
        <w:t>3.2 Сценарий 2: Добавление нового клиента и оформление заказа</w:t>
      </w:r>
    </w:p>
    <w:p>
      <w:pPr>
        <w:spacing w:before="0" w:after="0" w:line="360" w:lineRule="auto"/>
        <w:ind w:firstLine="709"/>
        <w:jc w:val="both"/>
      </w:pPr>
      <w:r>
        <w:rPr>
          <w:rFonts w:ascii="Times New Roman" w:hAnsi="Times New Roman" w:eastAsia="Times New Roman"/>
          <w:b w:val="0"/>
          <w:i w:val="0"/>
          <w:sz w:val="28"/>
        </w:rPr>
        <w:t>Сотрудник открывает вкладку клиентов и нажимает кнопку создания записи. Вводит ФИО и номер телефона. После сохранения данных клиент появляется в списке.</w:t>
      </w:r>
    </w:p>
    <w:p>
      <w:pPr>
        <w:keepNext/>
        <w:spacing w:before="240" w:after="80"/>
        <w:jc w:val="center"/>
      </w:pPr>
      <w:r>
        <w:rPr>
          <w:rFonts w:ascii="Courier New" w:hAnsi="Courier New" w:eastAsia="Courier New"/>
          <w:b/>
          <w:i w:val="0"/>
          <w:sz w:val="22"/>
        </w:rPr>
        <w:t>[ ВСТАВЬТЕ СЮДА СКРИНШОТ РАБОТЫ ПРИЛОЖЕНИЯ ]</w:t>
      </w:r>
    </w:p>
    <w:p>
      <w:pPr>
        <w:keepNext/>
        <w:spacing w:before="0" w:after="240"/>
        <w:jc w:val="center"/>
      </w:pPr>
      <w:r>
        <w:rPr>
          <w:rFonts w:ascii="Times New Roman" w:hAnsi="Times New Roman" w:eastAsia="Times New Roman"/>
          <w:b w:val="0"/>
          <w:i/>
          <w:sz w:val="24"/>
        </w:rPr>
        <w:t>Рисунок 7 — Окно регистрации нового клиента</w:t>
      </w:r>
    </w:p>
    <w:p>
      <w:pPr>
        <w:spacing w:before="0" w:after="0" w:line="360" w:lineRule="auto"/>
        <w:ind w:firstLine="709"/>
        <w:jc w:val="both"/>
      </w:pPr>
      <w:r>
        <w:rPr>
          <w:rFonts w:ascii="Times New Roman" w:hAnsi="Times New Roman" w:eastAsia="Times New Roman"/>
          <w:b w:val="0"/>
          <w:i w:val="0"/>
          <w:sz w:val="28"/>
        </w:rPr>
        <w:t>Для оформления заказа оператор выбирает клиента из списка и указывает филиал приема. При первом обращении скидка равна 0%. Оператор добавляет вещи в заказ, выбирает вид услуги, объем работы и коэффициенты. Итоговая стоимость рассчитывается автоматически.</w:t>
      </w:r>
    </w:p>
    <w:p>
      <w:pPr>
        <w:keepNext/>
        <w:spacing w:before="240" w:after="80"/>
        <w:jc w:val="center"/>
      </w:pPr>
      <w:r>
        <w:rPr>
          <w:rFonts w:ascii="Courier New" w:hAnsi="Courier New" w:eastAsia="Courier New"/>
          <w:b/>
          <w:i w:val="0"/>
          <w:sz w:val="22"/>
        </w:rPr>
        <w:t>[ ВСТАВЬТЕ СЮДА СКРИНШОТ РАБОТЫ ПРИЛОЖЕНИЯ ]</w:t>
      </w:r>
    </w:p>
    <w:p>
      <w:pPr>
        <w:keepNext/>
        <w:spacing w:before="0" w:after="240"/>
        <w:jc w:val="center"/>
      </w:pPr>
      <w:r>
        <w:rPr>
          <w:rFonts w:ascii="Times New Roman" w:hAnsi="Times New Roman" w:eastAsia="Times New Roman"/>
          <w:b w:val="0"/>
          <w:i/>
          <w:sz w:val="24"/>
        </w:rPr>
        <w:t>Рисунок 8 — Форма создания заказа и расчета стоимости</w:t>
      </w:r>
    </w:p>
    <w:p>
      <w:pPr>
        <w:spacing w:before="0" w:after="0" w:line="360" w:lineRule="auto"/>
        <w:ind w:firstLine="709"/>
        <w:jc w:val="both"/>
      </w:pPr>
      <w:r>
        <w:rPr>
          <w:rFonts w:ascii="Times New Roman" w:hAnsi="Times New Roman" w:eastAsia="Times New Roman"/>
          <w:b w:val="0"/>
          <w:i w:val="0"/>
          <w:sz w:val="28"/>
        </w:rPr>
        <w:t>При оформлении третьего заказа для этого же клиента СУБД автоматически начисляет скидку 3%. В окне добавления вещей итоговая сумма отображается уже с учетом скидки постоянного клиента.</w:t>
      </w:r>
    </w:p>
    <w:p>
      <w:pPr>
        <w:keepNext/>
        <w:spacing w:before="240" w:after="80"/>
        <w:jc w:val="center"/>
      </w:pPr>
      <w:r>
        <w:rPr>
          <w:rFonts w:ascii="Courier New" w:hAnsi="Courier New" w:eastAsia="Courier New"/>
          <w:b/>
          <w:i w:val="0"/>
          <w:sz w:val="22"/>
        </w:rPr>
        <w:t>[ ВСТАВЬТЕ СЮДА СКРИНШОТ РАБОТЫ ПРИЛОЖЕНИЯ ]</w:t>
      </w:r>
    </w:p>
    <w:p>
      <w:pPr>
        <w:keepNext/>
        <w:spacing w:before="0" w:after="240"/>
        <w:jc w:val="center"/>
      </w:pPr>
      <w:r>
        <w:rPr>
          <w:rFonts w:ascii="Times New Roman" w:hAnsi="Times New Roman" w:eastAsia="Times New Roman"/>
          <w:b w:val="0"/>
          <w:i/>
          <w:sz w:val="24"/>
        </w:rPr>
        <w:t>Рисунок 9 — Окно добавления вещи с учетом скидки 3% постоянного клиента</w:t>
      </w:r>
    </w:p>
    <w:p>
      <w:pPr>
        <w:keepNext/>
        <w:spacing w:before="280" w:after="160"/>
        <w:ind w:firstLine="709"/>
        <w:jc w:val="left"/>
      </w:pPr>
      <w:r>
        <w:rPr>
          <w:rFonts w:ascii="Times New Roman" w:hAnsi="Times New Roman" w:eastAsia="Times New Roman"/>
          <w:b/>
          <w:i w:val="0"/>
          <w:sz w:val="28"/>
        </w:rPr>
        <w:t>3.3 Сценарий 3: Смена пароля и валидация сложности</w:t>
      </w:r>
    </w:p>
    <w:p>
      <w:pPr>
        <w:spacing w:before="0" w:after="0" w:line="360" w:lineRule="auto"/>
        <w:ind w:firstLine="709"/>
        <w:jc w:val="both"/>
      </w:pPr>
      <w:r>
        <w:rPr>
          <w:rFonts w:ascii="Times New Roman" w:hAnsi="Times New Roman" w:eastAsia="Times New Roman"/>
          <w:b w:val="0"/>
          <w:i w:val="0"/>
          <w:sz w:val="28"/>
        </w:rPr>
        <w:t>Сотрудник решает изменить свой пароль через настройки. Если новый пароль не удовлетворяет правилам сложности (например, содержит только строчные буквы или короче 8 символов), система отклоняет запрос и выводит предупреждение.</w:t>
      </w:r>
    </w:p>
    <w:p>
      <w:pPr>
        <w:keepNext/>
        <w:spacing w:before="240" w:after="80"/>
        <w:jc w:val="center"/>
      </w:pPr>
      <w:r>
        <w:rPr>
          <w:rFonts w:ascii="Courier New" w:hAnsi="Courier New" w:eastAsia="Courier New"/>
          <w:b/>
          <w:i w:val="0"/>
          <w:sz w:val="22"/>
        </w:rPr>
        <w:t>[ ВСТАВЬТЕ СЮДА СКРИНШОТ РАБОТЫ ПРИЛОЖЕНИЯ ]</w:t>
      </w:r>
    </w:p>
    <w:p>
      <w:pPr>
        <w:keepNext/>
        <w:spacing w:before="0" w:after="240"/>
        <w:jc w:val="center"/>
      </w:pPr>
      <w:r>
        <w:rPr>
          <w:rFonts w:ascii="Times New Roman" w:hAnsi="Times New Roman" w:eastAsia="Times New Roman"/>
          <w:b w:val="0"/>
          <w:i/>
          <w:sz w:val="24"/>
        </w:rPr>
        <w:t>Рисунок 10 — Ошибка валидации при вводе простого пароля</w:t>
      </w:r>
    </w:p>
    <w:p>
      <w:r>
        <w:br w:type="page"/>
      </w:r>
    </w:p>
    <w:p>
      <w:pPr>
        <w:keepNext/>
        <w:spacing w:before="360" w:after="240"/>
        <w:jc w:val="center"/>
      </w:pPr>
      <w:r>
        <w:rPr>
          <w:rFonts w:ascii="Times New Roman" w:hAnsi="Times New Roman" w:eastAsia="Times New Roman"/>
          <w:b/>
          <w:i w:val="0"/>
          <w:sz w:val="32"/>
        </w:rPr>
        <w:t>ЗАКЛЮЧЕНИЕ</w:t>
      </w:r>
    </w:p>
    <w:p>
      <w:pPr>
        <w:spacing w:before="0" w:after="0" w:line="360" w:lineRule="auto"/>
        <w:ind w:firstLine="709"/>
        <w:jc w:val="both"/>
      </w:pPr>
      <w:r>
        <w:rPr>
          <w:rFonts w:ascii="Times New Roman" w:hAnsi="Times New Roman" w:eastAsia="Times New Roman"/>
          <w:b w:val="0"/>
          <w:i w:val="0"/>
          <w:sz w:val="28"/>
        </w:rPr>
        <w:t>В рамках этого курсового проекта разработано оконное desktop-приложение для автоматизации бизнес-процессов химчистки. База данных спроектирована по нормам BCNF, что устранило дублирование и потенциальные ошибки при обновлении данных.</w:t>
      </w:r>
    </w:p>
    <w:p>
      <w:pPr>
        <w:spacing w:before="0" w:after="0" w:line="360" w:lineRule="auto"/>
        <w:ind w:firstLine="709"/>
        <w:jc w:val="both"/>
      </w:pPr>
      <w:r>
        <w:rPr>
          <w:rFonts w:ascii="Times New Roman" w:hAnsi="Times New Roman" w:eastAsia="Times New Roman"/>
          <w:b w:val="0"/>
          <w:i w:val="0"/>
          <w:sz w:val="28"/>
        </w:rPr>
        <w:t>Достоинства системы:</w:t>
      </w:r>
    </w:p>
    <w:p>
      <w:pPr>
        <w:spacing w:before="0" w:after="0" w:line="360" w:lineRule="auto"/>
        <w:ind w:firstLine="992"/>
        <w:jc w:val="both"/>
      </w:pPr>
      <w:r>
        <w:rPr>
          <w:rFonts w:ascii="Times New Roman" w:hAnsi="Times New Roman" w:eastAsia="Times New Roman"/>
          <w:b w:val="0"/>
          <w:i w:val="0"/>
          <w:sz w:val="28"/>
        </w:rPr>
        <w:t>— модульная архитектура MVC упрощает дальнейшее сопровождение и доработку кода;</w:t>
      </w:r>
    </w:p>
    <w:p>
      <w:pPr>
        <w:spacing w:before="0" w:after="0" w:line="360" w:lineRule="auto"/>
        <w:ind w:firstLine="992"/>
        <w:jc w:val="both"/>
      </w:pPr>
      <w:r>
        <w:rPr>
          <w:rFonts w:ascii="Times New Roman" w:hAnsi="Times New Roman" w:eastAsia="Times New Roman"/>
          <w:b w:val="0"/>
          <w:i w:val="0"/>
          <w:sz w:val="28"/>
        </w:rPr>
        <w:t>— автоматический расчет скидок на уровне СУБД с помощью триггеров гарантирует надежность бизнес-логики;</w:t>
      </w:r>
    </w:p>
    <w:p>
      <w:pPr>
        <w:spacing w:before="0" w:after="0" w:line="360" w:lineRule="auto"/>
        <w:ind w:firstLine="992"/>
        <w:jc w:val="both"/>
      </w:pPr>
      <w:r>
        <w:rPr>
          <w:rFonts w:ascii="Times New Roman" w:hAnsi="Times New Roman" w:eastAsia="Times New Roman"/>
          <w:b w:val="0"/>
          <w:i w:val="0"/>
          <w:sz w:val="28"/>
        </w:rPr>
        <w:t>— безопасность обеспечена использованием параметризованных запросов к базе данных и SHA-256 хешированием паролей;</w:t>
      </w:r>
    </w:p>
    <w:p>
      <w:pPr>
        <w:spacing w:before="0" w:after="0" w:line="360" w:lineRule="auto"/>
        <w:ind w:firstLine="992"/>
        <w:jc w:val="both"/>
      </w:pPr>
      <w:r>
        <w:rPr>
          <w:rFonts w:ascii="Times New Roman" w:hAnsi="Times New Roman" w:eastAsia="Times New Roman"/>
          <w:b w:val="0"/>
          <w:i w:val="0"/>
          <w:sz w:val="28"/>
        </w:rPr>
        <w:t>— реализована гибкая система прав доступа для администраторов и сотрудников химчистки.</w:t>
      </w:r>
    </w:p>
    <w:p>
      <w:pPr>
        <w:spacing w:before="0" w:after="0" w:line="360" w:lineRule="auto"/>
        <w:ind w:firstLine="709"/>
        <w:jc w:val="both"/>
      </w:pPr>
      <w:r>
        <w:rPr>
          <w:rFonts w:ascii="Times New Roman" w:hAnsi="Times New Roman" w:eastAsia="Times New Roman"/>
          <w:b w:val="0"/>
          <w:i w:val="0"/>
          <w:sz w:val="28"/>
        </w:rPr>
        <w:t>Недостатки системы:</w:t>
      </w:r>
    </w:p>
    <w:p>
      <w:pPr>
        <w:spacing w:before="0" w:after="0" w:line="360" w:lineRule="auto"/>
        <w:ind w:firstLine="992"/>
        <w:jc w:val="both"/>
      </w:pPr>
      <w:r>
        <w:rPr>
          <w:rFonts w:ascii="Times New Roman" w:hAnsi="Times New Roman" w:eastAsia="Times New Roman"/>
          <w:b w:val="0"/>
          <w:i w:val="0"/>
          <w:sz w:val="28"/>
        </w:rPr>
        <w:t>— интерфейс программы достаточно простой и требует доработки для повышения удобства работы пользователей;</w:t>
      </w:r>
    </w:p>
    <w:p>
      <w:pPr>
        <w:spacing w:before="0" w:after="0" w:line="360" w:lineRule="auto"/>
        <w:ind w:firstLine="992"/>
        <w:jc w:val="both"/>
      </w:pPr>
      <w:r>
        <w:rPr>
          <w:rFonts w:ascii="Times New Roman" w:hAnsi="Times New Roman" w:eastAsia="Times New Roman"/>
          <w:b w:val="0"/>
          <w:i w:val="0"/>
          <w:sz w:val="28"/>
        </w:rPr>
        <w:t>— отсутствует модуль вывода квитанций на печать и интеграции с кассовыми аппаратами.</w:t>
      </w:r>
    </w:p>
    <w:p>
      <w:pPr>
        <w:spacing w:before="0" w:after="0" w:line="360" w:lineRule="auto"/>
        <w:ind w:firstLine="709"/>
        <w:jc w:val="both"/>
      </w:pPr>
      <w:r>
        <w:rPr>
          <w:rFonts w:ascii="Times New Roman" w:hAnsi="Times New Roman" w:eastAsia="Times New Roman"/>
          <w:b w:val="0"/>
          <w:i w:val="0"/>
          <w:sz w:val="28"/>
        </w:rPr>
        <w:t>В будущем планируется добавить генерацию отчетов о выручке по филиалам, интеграцию с кассовым оборудованием, а также веб-кабинет для клиентов химчистки.</w:t>
      </w:r>
    </w:p>
    <w:p>
      <w:pPr>
        <w:spacing w:before="0" w:after="0" w:line="360" w:lineRule="auto"/>
        <w:ind w:firstLine="709"/>
        <w:jc w:val="both"/>
      </w:pPr>
      <w:r>
        <w:rPr>
          <w:rFonts w:ascii="Times New Roman" w:hAnsi="Times New Roman" w:eastAsia="Times New Roman"/>
          <w:b w:val="0"/>
          <w:i w:val="0"/>
          <w:sz w:val="28"/>
        </w:rPr>
        <w:t>Ссылка на Git-репозиторий проекта: https://github.com/symens/dryclean-qt-postgres</w:t>
      </w:r>
    </w:p>
    <w:p>
      <w:r>
        <w:br w:type="page"/>
      </w:r>
    </w:p>
    <w:p>
      <w:pPr>
        <w:keepNext/>
        <w:spacing w:before="360" w:after="240"/>
        <w:jc w:val="center"/>
      </w:pPr>
      <w:r>
        <w:rPr>
          <w:rFonts w:ascii="Times New Roman" w:hAnsi="Times New Roman" w:eastAsia="Times New Roman"/>
          <w:b/>
          <w:i w:val="0"/>
          <w:sz w:val="32"/>
        </w:rPr>
        <w:t>СПИСОК ЛИТЕРАТУРЫ И ИНТЕРНЕТ-РЕСУРСОВ</w:t>
      </w:r>
    </w:p>
    <w:p>
      <w:pPr>
        <w:spacing w:before="0" w:after="0" w:line="360" w:lineRule="auto"/>
        <w:ind w:firstLine="709"/>
        <w:jc w:val="both"/>
      </w:pPr>
      <w:r>
        <w:rPr>
          <w:rFonts w:ascii="Times New Roman" w:hAnsi="Times New Roman" w:eastAsia="Times New Roman"/>
          <w:b w:val="0"/>
          <w:i w:val="0"/>
          <w:sz w:val="28"/>
        </w:rPr>
        <w:t>1. Шлее, М. Qt 5.10. Профессиональное программирование на C++ / М. Шлее. — Санкт-Петербург : БХВ-Петербург, 2018. — 1072 с. — Текст : непосредственный.</w:t>
      </w:r>
    </w:p>
    <w:p>
      <w:pPr>
        <w:spacing w:before="0" w:after="0" w:line="360" w:lineRule="auto"/>
        <w:ind w:firstLine="709"/>
        <w:jc w:val="both"/>
      </w:pPr>
      <w:r>
        <w:rPr>
          <w:rFonts w:ascii="Times New Roman" w:hAnsi="Times New Roman" w:eastAsia="Times New Roman"/>
          <w:b w:val="0"/>
          <w:i w:val="0"/>
          <w:sz w:val="28"/>
        </w:rPr>
        <w:t>2. Дейт, К. Дж. Введение в системы баз данных / К. Дж. Дейт. — Москва : Вильямс, 2005. — 1328 с. — Текст : непосредственный.</w:t>
      </w:r>
    </w:p>
    <w:p>
      <w:pPr>
        <w:spacing w:before="0" w:after="0" w:line="360" w:lineRule="auto"/>
        <w:ind w:firstLine="709"/>
        <w:jc w:val="both"/>
      </w:pPr>
      <w:r>
        <w:rPr>
          <w:rFonts w:ascii="Times New Roman" w:hAnsi="Times New Roman" w:eastAsia="Times New Roman"/>
          <w:b w:val="0"/>
          <w:i w:val="0"/>
          <w:sz w:val="28"/>
        </w:rPr>
        <w:t>3. Прата, С. Язык программирования C++. Лекции и упражнения. 6-е изд. / С. Прата. — Москва : Вильямс, 2012. — 1248 с. — Текст : непосредственный.</w:t>
      </w:r>
    </w:p>
    <w:p>
      <w:pPr>
        <w:spacing w:before="0" w:after="0" w:line="360" w:lineRule="auto"/>
        <w:ind w:firstLine="709"/>
        <w:jc w:val="both"/>
      </w:pPr>
      <w:r>
        <w:rPr>
          <w:rFonts w:ascii="Times New Roman" w:hAnsi="Times New Roman" w:eastAsia="Times New Roman"/>
          <w:b w:val="0"/>
          <w:i w:val="0"/>
          <w:sz w:val="28"/>
        </w:rPr>
        <w:t>4. Гамма, Э. Приемы объектно-ориентированного проектирования. Паттерны проектирования / Э. Гамма, Р. Хелм, Р. Джонсон, Дж. Влиссидес. — Санкт-Петербург : Питер, 2001. — 368 с. — Текст : непосредственный.</w:t>
      </w:r>
    </w:p>
    <w:p>
      <w:pPr>
        <w:spacing w:before="0" w:after="0" w:line="360" w:lineRule="auto"/>
        <w:ind w:firstLine="709"/>
        <w:jc w:val="both"/>
      </w:pPr>
      <w:r>
        <w:rPr>
          <w:rFonts w:ascii="Times New Roman" w:hAnsi="Times New Roman" w:eastAsia="Times New Roman"/>
          <w:b w:val="0"/>
          <w:i w:val="0"/>
          <w:sz w:val="28"/>
        </w:rPr>
        <w:t>5. Страуструп, Б. Язык программирования C++. Специальное издание / Б. Страуструп. — Москва : Бином, 2011. — 1136 с. — Текст : непосредственный.</w:t>
      </w:r>
    </w:p>
    <w:p>
      <w:pPr>
        <w:spacing w:before="0" w:after="0" w:line="360" w:lineRule="auto"/>
        <w:ind w:firstLine="709"/>
        <w:jc w:val="both"/>
      </w:pPr>
      <w:r>
        <w:rPr>
          <w:rFonts w:ascii="Times New Roman" w:hAnsi="Times New Roman" w:eastAsia="Times New Roman"/>
          <w:b w:val="0"/>
          <w:i w:val="0"/>
          <w:sz w:val="28"/>
        </w:rPr>
        <w:t>6. PostgreSQL Documentation. — URL: https://www.postgresql.org/docs/ (дата обращения: 20.06.2026). — Режим доступа: для зарегистрир. пользователей. — Текст : электронный.</w:t>
      </w:r>
    </w:p>
    <w:p>
      <w:pPr>
        <w:spacing w:before="0" w:after="0" w:line="360" w:lineRule="auto"/>
        <w:ind w:firstLine="709"/>
        <w:jc w:val="both"/>
      </w:pPr>
      <w:r>
        <w:rPr>
          <w:rFonts w:ascii="Times New Roman" w:hAnsi="Times New Roman" w:eastAsia="Times New Roman"/>
          <w:b w:val="0"/>
          <w:i w:val="0"/>
          <w:sz w:val="28"/>
        </w:rPr>
        <w:t>7. Qt Documentation. — URL: https://doc.qt.io/ (дата обращения: 20.06.2026). — Режим доступа: свободный. — Текст : электронный.</w:t>
      </w:r>
    </w:p>
    <w:p>
      <w:r>
        <w:br w:type="page"/>
      </w:r>
    </w:p>
    <w:p>
      <w:pPr>
        <w:keepNext/>
        <w:spacing w:before="360" w:after="240"/>
        <w:jc w:val="center"/>
      </w:pPr>
      <w:r>
        <w:rPr>
          <w:rFonts w:ascii="Times New Roman" w:hAnsi="Times New Roman" w:eastAsia="Times New Roman"/>
          <w:b/>
          <w:i w:val="0"/>
          <w:sz w:val="32"/>
        </w:rPr>
        <w:t>ПРИЛОЖЕНИЕ А</w:t>
      </w:r>
    </w:p>
    <w:p>
      <w:pPr>
        <w:jc w:val="center"/>
      </w:pPr>
      <w:r>
        <w:rPr>
          <w:rFonts w:ascii="Times New Roman" w:hAnsi="Times New Roman" w:eastAsia="Times New Roman"/>
          <w:b/>
          <w:i w:val="0"/>
          <w:sz w:val="28"/>
        </w:rPr>
        <w:t>Исходный код SQL-скрипта инициализации базы данных химчистки</w:t>
      </w:r>
    </w:p>
    <w:p>
      <w:pPr>
        <w:spacing w:before="120" w:after="120" w:line="240" w:lineRule="auto"/>
        <w:ind w:left="567"/>
        <w:jc w:val="left"/>
      </w:pPr>
      <w:r>
        <w:rPr>
          <w:rFonts w:ascii="Courier New" w:hAnsi="Courier New" w:eastAsia="Courier New"/>
          <w:b w:val="0"/>
          <w:i w:val="0"/>
          <w:sz w:val="20"/>
        </w:rPr>
        <w:t>-- Database Schema for Dry Cleaner (Химчистка)</w:t>
        <w:br/>
        <w:t>-- Designed for PostgreSQL</w:t>
        <w:br/>
        <w:br/>
        <w:t>-- Drop views and tables if they exist (in reverse order of dependencies)</w:t>
        <w:br/>
        <w:t>DROP VIEW IF EXISTS order_position_view CASCADE;</w:t>
        <w:br/>
        <w:t>DROP TABLE IF EXISTS order_position CASCADE;</w:t>
        <w:br/>
        <w:t>DROP TABLE IF EXISTS orders CASCADE;</w:t>
        <w:br/>
        <w:t>DROP TABLE IF EXISTS client CASCADE;</w:t>
        <w:br/>
        <w:t>DROP TABLE IF EXISTS users CASCADE;</w:t>
        <w:br/>
        <w:t>DROP TABLE IF EXISTS service_type CASCADE;</w:t>
        <w:br/>
        <w:t>DROP TABLE IF EXISTS branch CASCADE;</w:t>
        <w:br/>
        <w:br/>
        <w:t>-- 1. Branch Table (Филиал)</w:t>
        <w:br/>
        <w:t>CREATE TABLE branch (</w:t>
        <w:br/>
        <w:t xml:space="preserve">    id SERIAL PRIMARY KEY,</w:t>
        <w:br/>
        <w:t xml:space="preserve">    name VARCHAR(100) NOT NULL,</w:t>
        <w:br/>
        <w:t xml:space="preserve">    address VARCHAR(255) NOT NULL</w:t>
        <w:br/>
        <w:t>);</w:t>
        <w:br/>
        <w:br/>
        <w:t>-- 2. Service Type Table (Вид услуги)</w:t>
        <w:br/>
        <w:t>CREATE TABLE service_type (</w:t>
        <w:br/>
        <w:t xml:space="preserve">    id SERIAL PRIMARY KEY,</w:t>
        <w:br/>
        <w:t xml:space="preserve">    name VARCHAR(150) NOT NULL,</w:t>
        <w:br/>
        <w:t xml:space="preserve">    type VARCHAR(100) NOT NULL,</w:t>
        <w:br/>
        <w:t xml:space="preserve">    base_cost NUMERIC(10, 2) NOT NULL CHECK (base_cost &gt;= 0)</w:t>
        <w:br/>
        <w:t>);</w:t>
        <w:br/>
        <w:br/>
        <w:t>-- 3. Users Table (Пользователь)</w:t>
        <w:br/>
        <w:t>CREATE TABLE users (</w:t>
        <w:br/>
        <w:t xml:space="preserve">    id SERIAL PRIMARY KEY,</w:t>
        <w:br/>
        <w:t xml:space="preserve">    username VARCHAR(50) UNIQUE NOT NULL,</w:t>
        <w:br/>
        <w:t xml:space="preserve">    password_hash VARCHAR(256) NOT NULL,</w:t>
        <w:br/>
        <w:t xml:space="preserve">    role VARCHAR(20) NOT NULL CHECK (role IN ('Admin', 'Employee')),</w:t>
        <w:br/>
        <w:t xml:space="preserve">    full_name VARCHAR(150) NOT NULL</w:t>
        <w:br/>
        <w:t>);</w:t>
        <w:br/>
        <w:br/>
        <w:t>-- 4. Client Table (Клиент)</w:t>
        <w:br/>
        <w:t>CREATE TABLE client (</w:t>
        <w:br/>
        <w:t xml:space="preserve">    id SERIAL PRIMARY KEY,</w:t>
        <w:br/>
        <w:t xml:space="preserve">    last_name VARCHAR(50) NOT NULL,</w:t>
        <w:br/>
        <w:t xml:space="preserve">    first_name VARCHAR(50) NOT NULL,</w:t>
        <w:br/>
        <w:t xml:space="preserve">    middle_name VARCHAR(50),</w:t>
        <w:br/>
        <w:t xml:space="preserve">    phone VARCHAR(20) NOT NULL</w:t>
        <w:br/>
        <w:t>);</w:t>
        <w:br/>
        <w:br/>
        <w:t>-- 5. Orders Table (Заказ)</w:t>
        <w:br/>
        <w:t>CREATE TABLE orders (</w:t>
        <w:br/>
        <w:t xml:space="preserve">    id SERIAL PRIMARY KEY,</w:t>
        <w:br/>
        <w:t xml:space="preserve">    branch_id INTEGER NOT NULL REFERENCES branch(id) ON DELETE RESTRICT,</w:t>
        <w:br/>
        <w:t xml:space="preserve">    user_id INTEGER NOT NULL REFERENCES users(id) ON DELETE RESTRICT,</w:t>
        <w:br/>
        <w:t xml:space="preserve">    client_id INTEGER NOT NULL REFERENCES client(id) ON DELETE RESTRICT,</w:t>
        <w:br/>
        <w:t xml:space="preserve">    intake_date TIMESTAMP NOT NULL DEFAULT CURRENT_TIMESTAMP,</w:t>
        <w:br/>
        <w:t xml:space="preserve">    discount NUMERIC(3, 2) NOT NULL DEFAULT 0.00 CHECK (discount &gt;= 0.00 AND discount &lt;= 1.00)</w:t>
        <w:br/>
        <w:t>);</w:t>
        <w:br/>
        <w:br/>
        <w:t>-- 6. Order Position Table (Позиция заказа)</w:t>
        <w:br/>
        <w:t>CREATE TABLE order_position (</w:t>
        <w:br/>
        <w:t xml:space="preserve">    id SERIAL PRIMARY KEY,</w:t>
        <w:br/>
        <w:t xml:space="preserve">    order_id INTEGER NOT NULL REFERENCES orders(id) ON DELETE CASCADE,</w:t>
        <w:br/>
        <w:t xml:space="preserve">    service_type_id INTEGER NOT NULL REFERENCES service_type(id) ON DELETE RESTRICT,</w:t>
        <w:br/>
        <w:t xml:space="preserve">    item_name VARCHAR(150) NOT NULL,</w:t>
        <w:br/>
        <w:t xml:space="preserve">    complexity NUMERIC(3, 2) NOT NULL DEFAULT 1.00 CHECK (complexity &gt;= 1.0),</w:t>
        <w:br/>
        <w:t xml:space="preserve">    urgency NUMERIC(3, 2) NOT NULL DEFAULT 1.00 CHECK (urgency &gt;= 1.0),</w:t>
        <w:br/>
        <w:t xml:space="preserve">    work_volume NUMERIC(10, 2) NOT NULL DEFAULT 1.00 CHECK (work_volume &gt; 0),</w:t>
        <w:br/>
        <w:t xml:space="preserve">    return_date TIMESTAMP</w:t>
        <w:br/>
        <w:t>);</w:t>
        <w:br/>
        <w:br/>
        <w:t>-- 7. Database View for Order Positions</w:t>
        <w:br/>
        <w:t>CREATE VIEW order_position_view AS</w:t>
        <w:br/>
        <w:t>SELECT op.id,</w:t>
        <w:br/>
        <w:t xml:space="preserve">       op.order_id,</w:t>
        <w:br/>
        <w:t xml:space="preserve">       op.service_type_id,</w:t>
        <w:br/>
        <w:t xml:space="preserve">       op.item_name,</w:t>
        <w:br/>
        <w:t xml:space="preserve">       op.complexity,</w:t>
        <w:br/>
        <w:t xml:space="preserve">       op.urgency,</w:t>
        <w:br/>
        <w:t xml:space="preserve">       op.work_volume,</w:t>
        <w:br/>
        <w:t xml:space="preserve">       op.return_date,</w:t>
        <w:br/>
        <w:t xml:space="preserve">       s.name AS service_name,</w:t>
        <w:br/>
        <w:t xml:space="preserve">       s.base_cost,</w:t>
        <w:br/>
        <w:t xml:space="preserve">       o.discount,</w:t>
        <w:br/>
        <w:t xml:space="preserve">       ROUND((s.base_cost * op.work_volume * op.complexity * op.urgency) * (1.0 - o.discount), 2) AS final_price</w:t>
        <w:br/>
        <w:t>FROM order_position op</w:t>
        <w:br/>
        <w:t>JOIN service_type s ON op.service_type_id = s.id</w:t>
        <w:br/>
        <w:t>JOIN orders o ON op.order_id = o.id;</w:t>
        <w:br/>
        <w:br/>
        <w:t>-- Indices for performance</w:t>
        <w:br/>
        <w:t>CREATE INDEX idx_orders_client ON orders(client_id);</w:t>
        <w:br/>
        <w:t>CREATE INDEX idx_order_position_order ON order_position(order_id);</w:t>
        <w:br/>
        <w:br/>
        <w:t>-- Trigger: Automatically calculate order discount</w:t>
        <w:br/>
        <w:t>CREATE OR REPLACE FUNCTION set_order_discount()</w:t>
        <w:br/>
        <w:t>RETURNS TRIGGER AS $$</w:t>
        <w:br/>
        <w:t>DECLARE</w:t>
        <w:br/>
        <w:t xml:space="preserve">    order_count INT;</w:t>
        <w:br/>
        <w:t>BEGIN</w:t>
        <w:br/>
        <w:t xml:space="preserve">    SELECT COUNT(*) INTO order_count FROM orders WHERE client_id = NEW.client_id;</w:t>
        <w:br/>
        <w:t xml:space="preserve">    IF order_count &gt;= 2 THEN</w:t>
        <w:br/>
        <w:t xml:space="preserve">        NEW.discount := 0.03;</w:t>
        <w:br/>
        <w:t xml:space="preserve">    ELSE</w:t>
        <w:br/>
        <w:t xml:space="preserve">        NEW.discount := 0.00;</w:t>
        <w:br/>
        <w:t xml:space="preserve">    END IF;</w:t>
        <w:br/>
        <w:t xml:space="preserve">    RETURN NEW;</w:t>
        <w:br/>
        <w:t>END;</w:t>
        <w:br/>
        <w:t>$$ LANGUAGE plpgsql;</w:t>
        <w:br/>
        <w:br/>
        <w:t>CREATE TRIGGER trigger_set_order_discount</w:t>
        <w:br/>
        <w:t>BEFORE INSERT ON orders</w:t>
        <w:br/>
        <w:t>FOR EACH ROW</w:t>
        <w:br/>
        <w:t>EXECUTE FUNCTION set_order_discount();</w:t>
      </w:r>
    </w:p>
    <w:p>
      <w:r>
        <w:br w:type="page"/>
      </w:r>
    </w:p>
    <w:p>
      <w:pPr>
        <w:keepNext/>
        <w:spacing w:before="360" w:after="240"/>
        <w:jc w:val="center"/>
      </w:pPr>
      <w:r>
        <w:rPr>
          <w:rFonts w:ascii="Times New Roman" w:hAnsi="Times New Roman" w:eastAsia="Times New Roman"/>
          <w:b/>
          <w:i w:val="0"/>
          <w:sz w:val="32"/>
        </w:rPr>
        <w:t>ПРИЛОЖЕНИЕ Б</w:t>
      </w:r>
    </w:p>
    <w:p>
      <w:pPr>
        <w:jc w:val="center"/>
      </w:pPr>
      <w:r>
        <w:rPr>
          <w:rFonts w:ascii="Times New Roman" w:hAnsi="Times New Roman" w:eastAsia="Times New Roman"/>
          <w:b/>
          <w:i w:val="0"/>
          <w:sz w:val="28"/>
        </w:rPr>
        <w:t>Исходный код файла C++ классов моделей (entities.h)</w:t>
      </w:r>
    </w:p>
    <w:p>
      <w:pPr>
        <w:spacing w:before="120" w:after="120" w:line="240" w:lineRule="auto"/>
        <w:ind w:left="567"/>
        <w:jc w:val="left"/>
      </w:pPr>
      <w:r>
        <w:rPr>
          <w:rFonts w:ascii="Courier New" w:hAnsi="Courier New" w:eastAsia="Courier New"/>
          <w:b w:val="0"/>
          <w:i w:val="0"/>
          <w:sz w:val="20"/>
        </w:rPr>
        <w:t>#ifndef ENTITIES_H</w:t>
        <w:br/>
        <w:t>#define ENTITIES_H</w:t>
        <w:br/>
        <w:br/>
        <w:t>#include &lt;QString&gt;</w:t>
        <w:br/>
        <w:t>#include &lt;QDateTime&gt;</w:t>
        <w:br/>
        <w:t>#include &lt;QSqlQuery&gt;</w:t>
        <w:br/>
        <w:t>#include &lt;QSqlRecord&gt;</w:t>
        <w:br/>
        <w:t>#include &lt;QVariant&gt;</w:t>
        <w:br/>
        <w:br/>
        <w:t>class User {</w:t>
        <w:br/>
        <w:t>public:</w:t>
        <w:br/>
        <w:t xml:space="preserve">    int id = 0;</w:t>
        <w:br/>
        <w:t xml:space="preserve">    QString username;</w:t>
        <w:br/>
        <w:t xml:space="preserve">    QString passwordHash;</w:t>
        <w:br/>
        <w:t xml:space="preserve">    QString role; // "Admin" or "Employee"</w:t>
        <w:br/>
        <w:t xml:space="preserve">    QString fullName;</w:t>
        <w:br/>
        <w:br/>
        <w:t xml:space="preserve">    static User fromQuery(const QSqlQuery&amp; q) {</w:t>
        <w:br/>
        <w:t xml:space="preserve">        User u;</w:t>
        <w:br/>
        <w:t xml:space="preserve">        u.id = q.value("id").toInt();</w:t>
        <w:br/>
        <w:t xml:space="preserve">        u.username = q.value("username").toString();</w:t>
        <w:br/>
        <w:t xml:space="preserve">        u.passwordHash = q.value("password_hash").toString();</w:t>
        <w:br/>
        <w:t xml:space="preserve">        u.role = q.value("role").toString();</w:t>
        <w:br/>
        <w:t xml:space="preserve">        u.fullName = q.value("full_name").toString();</w:t>
        <w:br/>
        <w:t xml:space="preserve">        return u;</w:t>
        <w:br/>
        <w:t xml:space="preserve">    }</w:t>
        <w:br/>
        <w:t>};</w:t>
        <w:br/>
        <w:br/>
        <w:t>class Client {</w:t>
        <w:br/>
        <w:t>public:</w:t>
        <w:br/>
        <w:t xml:space="preserve">    int id = 0;</w:t>
        <w:br/>
        <w:t xml:space="preserve">    QString lastName;</w:t>
        <w:br/>
        <w:t xml:space="preserve">    QString firstName;</w:t>
        <w:br/>
        <w:t xml:space="preserve">    QString middleName;</w:t>
        <w:br/>
        <w:t xml:space="preserve">    QString phone;</w:t>
        <w:br/>
        <w:br/>
        <w:t xml:space="preserve">    QString getFullName() const {</w:t>
        <w:br/>
        <w:t xml:space="preserve">        return lastName + " " + firstName + (middleName.isEmpty() ? "" : " " + middleName);</w:t>
        <w:br/>
        <w:t xml:space="preserve">    }</w:t>
        <w:br/>
        <w:br/>
        <w:t xml:space="preserve">    static Client fromQuery(const QSqlQuery&amp; q) {</w:t>
        <w:br/>
        <w:t xml:space="preserve">        Client c;</w:t>
        <w:br/>
        <w:t xml:space="preserve">        c.id = q.value("id").toInt();</w:t>
        <w:br/>
        <w:t xml:space="preserve">        c.lastName = q.value("last_name").toString();</w:t>
        <w:br/>
        <w:t xml:space="preserve">        c.firstName = q.value("first_name").toString();</w:t>
        <w:br/>
        <w:t xml:space="preserve">        c.middleName = q.value("middle_name").toString();</w:t>
        <w:br/>
        <w:t xml:space="preserve">        c.phone = q.value("phone").toString();</w:t>
        <w:br/>
        <w:t xml:space="preserve">        return c;</w:t>
        <w:br/>
        <w:t xml:space="preserve">    }</w:t>
        <w:br/>
        <w:t>};</w:t>
        <w:br/>
        <w:br/>
        <w:t>class Branch {</w:t>
        <w:br/>
        <w:t>public:</w:t>
        <w:br/>
        <w:t xml:space="preserve">    int id = 0;</w:t>
        <w:br/>
        <w:t xml:space="preserve">    QString name;</w:t>
        <w:br/>
        <w:t xml:space="preserve">    QString address;</w:t>
        <w:br/>
        <w:br/>
        <w:t xml:space="preserve">    static Branch fromQuery(const QSqlQuery&amp; q) {</w:t>
        <w:br/>
        <w:t xml:space="preserve">        Branch b;</w:t>
        <w:br/>
        <w:t xml:space="preserve">        b.id = q.value("id").toInt();</w:t>
        <w:br/>
        <w:t xml:space="preserve">        b.name = q.value("name").toString();</w:t>
        <w:br/>
        <w:t xml:space="preserve">        b.address = q.value("address").toString();</w:t>
        <w:br/>
        <w:t xml:space="preserve">        return b;</w:t>
        <w:br/>
        <w:t xml:space="preserve">    }</w:t>
        <w:br/>
        <w:t>};</w:t>
        <w:br/>
        <w:br/>
        <w:t>class ServiceType {</w:t>
        <w:br/>
        <w:t>public:</w:t>
        <w:br/>
        <w:t xml:space="preserve">    int id = 0;</w:t>
        <w:br/>
        <w:t xml:space="preserve">    QString name;</w:t>
        <w:br/>
        <w:t xml:space="preserve">    QString type;</w:t>
        <w:br/>
        <w:t xml:space="preserve">    double baseCost = 0.0;</w:t>
        <w:br/>
        <w:br/>
        <w:t xml:space="preserve">    static ServiceType fromQuery(const QSqlQuery&amp; q) {</w:t>
        <w:br/>
        <w:t xml:space="preserve">        ServiceType s;</w:t>
        <w:br/>
        <w:t xml:space="preserve">        s.id = q.value("id").toInt();</w:t>
        <w:br/>
        <w:t xml:space="preserve">        s.name = q.value("name").toString();</w:t>
        <w:br/>
        <w:t xml:space="preserve">        s.type = q.value("type").toString();</w:t>
        <w:br/>
        <w:t xml:space="preserve">        s.baseCost = q.value("base_cost").toDouble();</w:t>
        <w:br/>
        <w:t xml:space="preserve">        return s;</w:t>
        <w:br/>
        <w:t xml:space="preserve">    }</w:t>
        <w:br/>
        <w:t>};</w:t>
        <w:br/>
        <w:br/>
        <w:t>class Order {</w:t>
        <w:br/>
        <w:t>public:</w:t>
        <w:br/>
        <w:t xml:space="preserve">    int id = 0;</w:t>
        <w:br/>
        <w:t xml:space="preserve">    int branchId = 0;</w:t>
        <w:br/>
        <w:t xml:space="preserve">    int userId = 0;</w:t>
        <w:br/>
        <w:t xml:space="preserve">    int clientId = 0;</w:t>
        <w:br/>
        <w:t xml:space="preserve">    QDateTime intakeDate;</w:t>
        <w:br/>
        <w:t xml:space="preserve">    double discount = 0.0;</w:t>
        <w:br/>
        <w:br/>
        <w:t xml:space="preserve">    // Join/helper fields for UI display</w:t>
        <w:br/>
        <w:t xml:space="preserve">    QString branchName;</w:t>
        <w:br/>
        <w:t xml:space="preserve">    QString employeeName;</w:t>
        <w:br/>
        <w:t xml:space="preserve">    QString clientName;</w:t>
        <w:br/>
        <w:t xml:space="preserve">    double totalPrice = 0.0;</w:t>
        <w:br/>
        <w:br/>
        <w:t xml:space="preserve">    static Order fromQuery(const QSqlQuery&amp; q) {</w:t>
        <w:br/>
        <w:t xml:space="preserve">        Order o;</w:t>
        <w:br/>
        <w:t xml:space="preserve">        o.id = q.value("id").toInt();</w:t>
        <w:br/>
        <w:t xml:space="preserve">        o.branchId = q.value("branch_id").toInt();</w:t>
        <w:br/>
        <w:t xml:space="preserve">        o.userId = q.value("user_id").toInt();</w:t>
        <w:br/>
        <w:t xml:space="preserve">        o.clientId = q.value("client_id").toInt();</w:t>
        <w:br/>
        <w:t xml:space="preserve">        o.intakeDate = q.value("intake_date").toDateTime();</w:t>
        <w:br/>
        <w:t xml:space="preserve">        o.discount = q.value("discount").toDouble();</w:t>
        <w:br/>
        <w:t xml:space="preserve">        </w:t>
        <w:br/>
        <w:t xml:space="preserve">        QSqlRecord rec = q.record();</w:t>
        <w:br/>
        <w:t xml:space="preserve">        if (rec.indexOf("branch_name") != -1) {</w:t>
        <w:br/>
        <w:t xml:space="preserve">            o.branchName = q.value("branch_name").toString();</w:t>
        <w:br/>
        <w:t xml:space="preserve">        }</w:t>
        <w:br/>
        <w:t xml:space="preserve">        if (rec.indexOf("employee_name") != -1) {</w:t>
        <w:br/>
        <w:t xml:space="preserve">            o.employeeName = q.value("employee_name").toString();</w:t>
        <w:br/>
        <w:t xml:space="preserve">        }</w:t>
        <w:br/>
        <w:t xml:space="preserve">        if (rec.indexOf("client_name") != -1) {</w:t>
        <w:br/>
        <w:t xml:space="preserve">            o.clientName = q.value("client_name").toString();</w:t>
        <w:br/>
        <w:t xml:space="preserve">        }</w:t>
        <w:br/>
        <w:t xml:space="preserve">        if (rec.indexOf("total_price") != -1) {</w:t>
        <w:br/>
        <w:t xml:space="preserve">            o.totalPrice = q.value("total_price").toDouble();</w:t>
        <w:br/>
        <w:t xml:space="preserve">        }</w:t>
        <w:br/>
        <w:t xml:space="preserve">        return o;</w:t>
        <w:br/>
        <w:t xml:space="preserve">    }</w:t>
        <w:br/>
        <w:t>};</w:t>
        <w:br/>
        <w:br/>
        <w:t>class OrderPosition {</w:t>
        <w:br/>
        <w:t>public:</w:t>
        <w:br/>
        <w:t xml:space="preserve">    int id = 0;</w:t>
        <w:br/>
        <w:t xml:space="preserve">    int orderId = 0;</w:t>
        <w:br/>
        <w:t xml:space="preserve">    int serviceTypeId = 0;</w:t>
        <w:br/>
        <w:t xml:space="preserve">    QString itemName;</w:t>
        <w:br/>
        <w:t xml:space="preserve">    double complexity = 1.0;</w:t>
        <w:br/>
        <w:t xml:space="preserve">    double urgency = 1.0;</w:t>
        <w:br/>
        <w:t xml:space="preserve">    double workVolume = 1.0;</w:t>
        <w:br/>
        <w:t xml:space="preserve">    double finalPrice = 0.0;</w:t>
        <w:br/>
        <w:t xml:space="preserve">    QDateTime returnDate;</w:t>
        <w:br/>
        <w:t xml:space="preserve">    bool isReturned = false;</w:t>
        <w:br/>
        <w:br/>
        <w:t xml:space="preserve">    // Join/helper fields for UI display</w:t>
        <w:br/>
        <w:t xml:space="preserve">    QString serviceName;</w:t>
        <w:br/>
        <w:br/>
        <w:t xml:space="preserve">    static OrderPosition fromQuery(const QSqlQuery&amp; q) {</w:t>
        <w:br/>
        <w:t xml:space="preserve">        OrderPosition op;</w:t>
        <w:br/>
        <w:t xml:space="preserve">        op.id = q.value("id").toInt();</w:t>
        <w:br/>
        <w:t xml:space="preserve">        op.orderId = q.value("order_id").toInt();</w:t>
        <w:br/>
        <w:t xml:space="preserve">        op.serviceTypeId = q.value("service_type_id").toInt();</w:t>
        <w:br/>
        <w:t xml:space="preserve">        op.itemName = q.value("item_name").toString();</w:t>
        <w:br/>
        <w:t xml:space="preserve">        op.complexity = q.value("complexity").toDouble();</w:t>
        <w:br/>
        <w:t xml:space="preserve">        op.urgency = q.value("urgency").toDouble();</w:t>
        <w:br/>
        <w:t xml:space="preserve">        op.workVolume = q.value("work_volume").toDouble();</w:t>
        <w:br/>
        <w:t xml:space="preserve">        op.finalPrice = q.value("final_price").toDouble();</w:t>
        <w:br/>
        <w:t xml:space="preserve">        </w:t>
        <w:br/>
        <w:t xml:space="preserve">        QVariant ret = q.value("return_date");</w:t>
        <w:br/>
        <w:t xml:space="preserve">        if (ret.isValid() &amp;&amp; !ret.isNull()) {</w:t>
        <w:br/>
        <w:t xml:space="preserve">            op.returnDate = ret.toDateTime();</w:t>
        <w:br/>
        <w:t xml:space="preserve">            op.isReturned = true;</w:t>
        <w:br/>
        <w:t xml:space="preserve">        } else {</w:t>
        <w:br/>
        <w:t xml:space="preserve">            op.isReturned = false;</w:t>
        <w:br/>
        <w:t xml:space="preserve">        }</w:t>
        <w:br/>
        <w:br/>
        <w:t xml:space="preserve">        QSqlRecord rec = q.record();</w:t>
        <w:br/>
        <w:t xml:space="preserve">        if (rec.indexOf("service_name") != -1) {</w:t>
        <w:br/>
        <w:t xml:space="preserve">            op.serviceName = q.value("service_name").toString();</w:t>
        <w:br/>
        <w:t xml:space="preserve">        }</w:t>
        <w:br/>
        <w:t xml:space="preserve">        return op;</w:t>
        <w:br/>
        <w:t xml:space="preserve">    }</w:t>
        <w:br/>
        <w:t>};</w:t>
        <w:br/>
        <w:br/>
        <w:t>#endif // ENTITIES_H</w:t>
        <w:br/>
      </w:r>
    </w:p>
    <w:p>
      <w:r>
        <w:br w:type="page"/>
      </w:r>
    </w:p>
    <w:p>
      <w:pPr>
        <w:keepNext/>
        <w:spacing w:before="360" w:after="240"/>
        <w:jc w:val="center"/>
      </w:pPr>
      <w:r>
        <w:rPr>
          <w:rFonts w:ascii="Times New Roman" w:hAnsi="Times New Roman" w:eastAsia="Times New Roman"/>
          <w:b/>
          <w:i w:val="0"/>
          <w:sz w:val="32"/>
        </w:rPr>
        <w:t>ПРИЛОЖЕНИЕ В</w:t>
      </w:r>
    </w:p>
    <w:p>
      <w:pPr>
        <w:jc w:val="center"/>
      </w:pPr>
      <w:r>
        <w:rPr>
          <w:rFonts w:ascii="Times New Roman" w:hAnsi="Times New Roman" w:eastAsia="Times New Roman"/>
          <w:b/>
          <w:i w:val="0"/>
          <w:sz w:val="28"/>
        </w:rPr>
        <w:t>Реализация класса подключения к БД (database.h, database.cpp)</w:t>
      </w:r>
    </w:p>
    <w:p>
      <w:pPr>
        <w:spacing w:before="120" w:after="120" w:line="240" w:lineRule="auto"/>
        <w:ind w:left="567"/>
        <w:jc w:val="left"/>
      </w:pPr>
      <w:r>
        <w:rPr>
          <w:rFonts w:ascii="Courier New" w:hAnsi="Courier New" w:eastAsia="Courier New"/>
          <w:b w:val="0"/>
          <w:i w:val="0"/>
          <w:sz w:val="20"/>
        </w:rPr>
        <w:t>#ifndef DATABASE_H</w:t>
        <w:br/>
        <w:t>#define DATABASE_H</w:t>
        <w:br/>
        <w:br/>
        <w:t>#include &lt;QSqlDatabase&gt;</w:t>
        <w:br/>
        <w:t>#include &lt;QSqlError&gt;</w:t>
        <w:br/>
        <w:t>#include &lt;QSqlQuery&gt;</w:t>
        <w:br/>
        <w:t>#include &lt;QDebug&gt;</w:t>
        <w:br/>
        <w:br/>
        <w:t>class Database {</w:t>
        <w:br/>
        <w:t>public:</w:t>
        <w:br/>
        <w:t xml:space="preserve">    static Database&amp; instance();</w:t>
        <w:br/>
        <w:t xml:space="preserve">    </w:t>
        <w:br/>
        <w:t xml:space="preserve">    bool connect(const QString&amp; host, int port, const QString&amp; dbName, const QString&amp; user, const QString&amp; password);</w:t>
        <w:br/>
        <w:t xml:space="preserve">    void disconnect();</w:t>
        <w:br/>
        <w:t xml:space="preserve">    bool isOpen() const;</w:t>
        <w:br/>
        <w:t xml:space="preserve">    QSqlDatabase db() const;</w:t>
        <w:br/>
        <w:br/>
        <w:t>private:</w:t>
        <w:br/>
        <w:t xml:space="preserve">    Database() = default;</w:t>
        <w:br/>
        <w:t xml:space="preserve">    ~Database();</w:t>
        <w:br/>
        <w:t xml:space="preserve">    Database(const Database&amp;) = delete;</w:t>
        <w:br/>
        <w:t xml:space="preserve">    Database&amp; operator=(const Database&amp;) = delete;</w:t>
        <w:br/>
        <w:br/>
        <w:t xml:space="preserve">    QSqlDatabase m_db;</w:t>
        <w:br/>
        <w:t>};</w:t>
        <w:br/>
        <w:br/>
        <w:t>#endif // DATABASE_H</w:t>
        <w:br/>
      </w:r>
    </w:p>
    <w:p/>
    <w:p>
      <w:pPr>
        <w:spacing w:before="120" w:after="120" w:line="240" w:lineRule="auto"/>
        <w:ind w:left="567"/>
        <w:jc w:val="left"/>
      </w:pPr>
      <w:r>
        <w:rPr>
          <w:rFonts w:ascii="Courier New" w:hAnsi="Courier New" w:eastAsia="Courier New"/>
          <w:b w:val="0"/>
          <w:i w:val="0"/>
          <w:sz w:val="20"/>
        </w:rPr>
        <w:t>#include "database.h"</w:t>
        <w:br/>
        <w:br/>
        <w:t>Database&amp; Database::instance() {</w:t>
        <w:br/>
        <w:t xml:space="preserve">    static Database inst;</w:t>
        <w:br/>
        <w:t xml:space="preserve">    return inst;</w:t>
        <w:br/>
        <w:t>}</w:t>
        <w:br/>
        <w:br/>
        <w:t>Database::~Database() {</w:t>
        <w:br/>
        <w:t xml:space="preserve">    disconnect();</w:t>
        <w:br/>
        <w:t>}</w:t>
        <w:br/>
        <w:br/>
        <w:t>bool Database::connect(const QString&amp; host, int port, const QString&amp; dbName, const QString&amp; user, const QString&amp; password) {</w:t>
        <w:br/>
        <w:t xml:space="preserve">    if (m_db.isOpen()) {</w:t>
        <w:br/>
        <w:t xml:space="preserve">        disconnect();</w:t>
        <w:br/>
        <w:t xml:space="preserve">    }</w:t>
        <w:br/>
        <w:t xml:space="preserve">    </w:t>
        <w:br/>
        <w:t xml:space="preserve">    m_db = QSqlDatabase::addDatabase("QPSQL");</w:t>
        <w:br/>
        <w:t xml:space="preserve">    m_db.setHostName(host);</w:t>
        <w:br/>
        <w:t xml:space="preserve">    m_db.setPort(port);</w:t>
        <w:br/>
        <w:t xml:space="preserve">    m_db.setDatabaseName(dbName);</w:t>
        <w:br/>
        <w:t xml:space="preserve">    m_db.setUserName(user);</w:t>
        <w:br/>
        <w:t xml:space="preserve">    m_db.setPassword(password);</w:t>
        <w:br/>
        <w:t xml:space="preserve">    </w:t>
        <w:br/>
        <w:t xml:space="preserve">    if (!m_db.open()) {</w:t>
        <w:br/>
        <w:t xml:space="preserve">        qDebug() &lt;&lt; "Database connection failed:" &lt;&lt; m_db.lastError().text();</w:t>
        <w:br/>
        <w:t xml:space="preserve">        return false;</w:t>
        <w:br/>
        <w:t xml:space="preserve">    }</w:t>
        <w:br/>
        <w:t xml:space="preserve">    </w:t>
        <w:br/>
        <w:t xml:space="preserve">    qDebug() &lt;&lt; "Database connected successfully.";</w:t>
        <w:br/>
        <w:t xml:space="preserve">    return true;</w:t>
        <w:br/>
        <w:t>}</w:t>
        <w:br/>
        <w:br/>
        <w:t>void Database::disconnect() {</w:t>
        <w:br/>
        <w:t xml:space="preserve">    if (m_db.isOpen()) {</w:t>
        <w:br/>
        <w:t xml:space="preserve">        m_db.close();</w:t>
        <w:br/>
        <w:t xml:space="preserve">    }</w:t>
        <w:br/>
        <w:t xml:space="preserve">    // Remove connection to avoid duplicate connection warnings</w:t>
        <w:br/>
        <w:t xml:space="preserve">    QSqlDatabase::removeDatabase(QSqlDatabase::defaultConnection);</w:t>
        <w:br/>
        <w:t>}</w:t>
        <w:br/>
        <w:br/>
        <w:t>bool Database::isOpen() const {</w:t>
        <w:br/>
        <w:t xml:space="preserve">    return m_db.isOpen();</w:t>
        <w:br/>
        <w:t>}</w:t>
        <w:br/>
        <w:br/>
        <w:t>QSqlDatabase Database::db() const {</w:t>
        <w:br/>
        <w:t xml:space="preserve">    return m_db;</w:t>
        <w:br/>
        <w:t>}</w:t>
        <w:br/>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