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9C97B" w14:textId="31D3A9B5" w:rsidR="00467744" w:rsidRPr="00467744" w:rsidRDefault="00467744" w:rsidP="00467744">
      <w:pPr>
        <w:spacing w:after="0"/>
        <w:jc w:val="right"/>
        <w:rPr>
          <w:sz w:val="28"/>
          <w:szCs w:val="28"/>
        </w:rPr>
      </w:pPr>
      <w:r w:rsidRPr="00467744">
        <w:rPr>
          <w:sz w:val="28"/>
          <w:szCs w:val="28"/>
        </w:rPr>
        <w:t>BOUBEKEUR Nacime</w:t>
      </w:r>
    </w:p>
    <w:p w14:paraId="2022589A" w14:textId="49FC3D6D" w:rsidR="00467744" w:rsidRPr="00467744" w:rsidRDefault="00467744" w:rsidP="00467744">
      <w:pPr>
        <w:spacing w:after="0"/>
        <w:jc w:val="right"/>
        <w:rPr>
          <w:sz w:val="28"/>
          <w:szCs w:val="28"/>
        </w:rPr>
      </w:pPr>
      <w:r w:rsidRPr="00467744">
        <w:rPr>
          <w:sz w:val="28"/>
          <w:szCs w:val="28"/>
        </w:rPr>
        <w:t>29/09/2020</w:t>
      </w:r>
    </w:p>
    <w:p w14:paraId="14568380" w14:textId="249B4602" w:rsidR="00D22DE5" w:rsidRPr="00B5375B" w:rsidRDefault="00D22DE5" w:rsidP="00CB613A">
      <w:pPr>
        <w:jc w:val="center"/>
        <w:rPr>
          <w:b/>
          <w:bCs/>
          <w:sz w:val="40"/>
          <w:szCs w:val="40"/>
        </w:rPr>
      </w:pPr>
      <w:r w:rsidRPr="00D22DE5">
        <w:rPr>
          <w:b/>
          <w:bCs/>
          <w:sz w:val="40"/>
          <w:szCs w:val="40"/>
        </w:rPr>
        <w:t>Programmeur JV</w:t>
      </w:r>
    </w:p>
    <w:p w14:paraId="4B6D72D4" w14:textId="1F8CEEC4" w:rsidR="00B5375B" w:rsidRDefault="00B5375B" w:rsidP="00D22DE5">
      <w:pPr>
        <w:rPr>
          <w:b/>
          <w:bCs/>
          <w:sz w:val="28"/>
          <w:szCs w:val="28"/>
        </w:rPr>
      </w:pPr>
      <w:r>
        <w:rPr>
          <w:b/>
          <w:bCs/>
          <w:sz w:val="28"/>
          <w:szCs w:val="28"/>
        </w:rPr>
        <w:t xml:space="preserve">Choix de métier : </w:t>
      </w:r>
    </w:p>
    <w:p w14:paraId="7CB09590" w14:textId="5D8ABEA0" w:rsidR="00B5375B" w:rsidRPr="00B5375B" w:rsidRDefault="00B5375B" w:rsidP="00D22DE5">
      <w:r w:rsidRPr="00B5375B">
        <w:t>J’ai choisi ce</w:t>
      </w:r>
      <w:r>
        <w:t xml:space="preserve"> métier car je montre une réel</w:t>
      </w:r>
      <w:r w:rsidR="000A26B3">
        <w:t>le</w:t>
      </w:r>
      <w:r>
        <w:t xml:space="preserve"> passion pour les jeux-vidéos, savoir que la création d’un monde ne se base (en partie</w:t>
      </w:r>
      <w:r w:rsidR="000A26B3">
        <w:t>) que sur l’écriture de son propre code est juste fascinant</w:t>
      </w:r>
      <w:r w:rsidR="00A176E3">
        <w:t>. T</w:t>
      </w:r>
      <w:r w:rsidR="000A26B3">
        <w:t xml:space="preserve">out </w:t>
      </w:r>
      <w:r w:rsidR="00467744">
        <w:t>ce travail commun de la part du game designer</w:t>
      </w:r>
      <w:r w:rsidR="00A176E3">
        <w:t>, du level designer, etc… toute l’équipe permettant le façonnement du jeu que nous devons retranscrire sous forme de langage informatique</w:t>
      </w:r>
      <w:r w:rsidR="00CB613A">
        <w:t xml:space="preserve"> est vraiment génial, c’est donc pour cela que je me suis permis ce choix de métier pour le faire découvrir le plus clairement possible à la classe.</w:t>
      </w:r>
    </w:p>
    <w:p w14:paraId="3FC08D41" w14:textId="1CB23491" w:rsidR="00DA461D" w:rsidRDefault="00DA461D" w:rsidP="00D22DE5">
      <w:pPr>
        <w:rPr>
          <w:b/>
          <w:bCs/>
          <w:sz w:val="28"/>
          <w:szCs w:val="28"/>
        </w:rPr>
      </w:pPr>
      <w:r w:rsidRPr="00D22DE5">
        <w:rPr>
          <w:b/>
          <w:bCs/>
          <w:sz w:val="28"/>
          <w:szCs w:val="28"/>
        </w:rPr>
        <w:t>Mission</w:t>
      </w:r>
      <w:r w:rsidR="00B5375B">
        <w:rPr>
          <w:b/>
          <w:bCs/>
          <w:sz w:val="28"/>
          <w:szCs w:val="28"/>
        </w:rPr>
        <w:t>s</w:t>
      </w:r>
      <w:r w:rsidRPr="00D22DE5">
        <w:rPr>
          <w:b/>
          <w:bCs/>
          <w:sz w:val="28"/>
          <w:szCs w:val="28"/>
        </w:rPr>
        <w:t> :</w:t>
      </w:r>
    </w:p>
    <w:p w14:paraId="1D9F8D6B" w14:textId="2DFDD779" w:rsidR="00DA461D" w:rsidRPr="00D22DE5" w:rsidRDefault="001E5405" w:rsidP="00B7133D">
      <w:r>
        <w:t>Le développeur est chargé de traduire en code l’ensemble des spécifications de chaque jeu afin qu’il soit performant et rapide, il doit donc travailler en collaboration avec le chef de projet pour établir le cahier des charges</w:t>
      </w:r>
      <w:r w:rsidR="001421B9">
        <w:t xml:space="preserve"> et analyser les besoins informatiques. C’est suite à cela qu’il devra programmer l’ensemble des interfaces et interactions possibles dans le jeu. Une fois le jeu terminé, il le teste afin de détecter les éventuels problèmes pour ensuite corriger le tout en modifiant son code.</w:t>
      </w:r>
    </w:p>
    <w:p w14:paraId="78586E6F" w14:textId="26129EC6" w:rsidR="00DA461D" w:rsidRPr="00D22DE5" w:rsidRDefault="00DA461D" w:rsidP="00D22DE5">
      <w:pPr>
        <w:spacing w:after="0"/>
        <w:rPr>
          <w:b/>
          <w:bCs/>
          <w:sz w:val="28"/>
          <w:szCs w:val="28"/>
        </w:rPr>
      </w:pPr>
      <w:r w:rsidRPr="00D22DE5">
        <w:rPr>
          <w:b/>
          <w:bCs/>
          <w:sz w:val="28"/>
          <w:szCs w:val="28"/>
        </w:rPr>
        <w:t>Les compétences métiers</w:t>
      </w:r>
      <w:r w:rsidR="00D22DE5" w:rsidRPr="00D22DE5">
        <w:rPr>
          <w:b/>
          <w:bCs/>
          <w:sz w:val="28"/>
          <w:szCs w:val="28"/>
        </w:rPr>
        <w:t> :</w:t>
      </w:r>
    </w:p>
    <w:p w14:paraId="2FC28023" w14:textId="77777777" w:rsidR="00D22DE5" w:rsidRDefault="00D22DE5" w:rsidP="00D22DE5">
      <w:pPr>
        <w:spacing w:after="0"/>
      </w:pPr>
    </w:p>
    <w:p w14:paraId="705C4B3B" w14:textId="74FB8836" w:rsidR="00D22DE5" w:rsidRPr="00D22DE5" w:rsidRDefault="00B5375B" w:rsidP="00D22DE5">
      <w:pPr>
        <w:spacing w:after="0"/>
      </w:pPr>
      <w:r>
        <w:t>C</w:t>
      </w:r>
      <w:r w:rsidR="00D22DE5" w:rsidRPr="00D22DE5">
        <w:t>e métier demande d’</w:t>
      </w:r>
      <w:r w:rsidR="00D22DE5" w:rsidRPr="00E34638">
        <w:rPr>
          <w:color w:val="FF0000"/>
        </w:rPr>
        <w:t xml:space="preserve">être en alerte sur les nouveautés, tendances et évolutions technologiques. </w:t>
      </w:r>
      <w:r w:rsidR="00D22DE5" w:rsidRPr="00D22DE5">
        <w:t xml:space="preserve">Mais, il doit </w:t>
      </w:r>
      <w:r w:rsidR="00D22DE5" w:rsidRPr="00E34638">
        <w:rPr>
          <w:color w:val="FF0000"/>
        </w:rPr>
        <w:t>posséder une base primordiale de compétences techniques</w:t>
      </w:r>
      <w:r w:rsidR="00D22DE5" w:rsidRPr="00D22DE5">
        <w:t xml:space="preserve"> afin de </w:t>
      </w:r>
      <w:r w:rsidR="00D22DE5" w:rsidRPr="00E34638">
        <w:rPr>
          <w:color w:val="FF0000"/>
        </w:rPr>
        <w:t>maîtriser les outils et méthodes utilisés au quotidien</w:t>
      </w:r>
      <w:r w:rsidR="00D22DE5" w:rsidRPr="00D22DE5">
        <w:t>. Et ils sont nombreux :</w:t>
      </w:r>
    </w:p>
    <w:p w14:paraId="2868547D" w14:textId="77777777" w:rsidR="00D22DE5" w:rsidRDefault="00D22DE5" w:rsidP="00D22DE5">
      <w:pPr>
        <w:spacing w:after="0"/>
      </w:pPr>
    </w:p>
    <w:p w14:paraId="1FBF11C5" w14:textId="070365E2" w:rsidR="00D22DE5" w:rsidRPr="00E34638" w:rsidRDefault="00D22DE5" w:rsidP="00D22DE5">
      <w:pPr>
        <w:pStyle w:val="Paragraphedeliste"/>
        <w:numPr>
          <w:ilvl w:val="0"/>
          <w:numId w:val="7"/>
        </w:numPr>
        <w:spacing w:after="0"/>
        <w:rPr>
          <w:color w:val="FF0000"/>
        </w:rPr>
      </w:pPr>
      <w:r w:rsidRPr="00E34638">
        <w:rPr>
          <w:color w:val="FF0000"/>
        </w:rPr>
        <w:t>Les langages de développement C#, C++, Java, etc.</w:t>
      </w:r>
    </w:p>
    <w:p w14:paraId="00196572" w14:textId="77777777" w:rsidR="00D22DE5" w:rsidRPr="00E34638" w:rsidRDefault="00D22DE5" w:rsidP="00D22DE5">
      <w:pPr>
        <w:pStyle w:val="Paragraphedeliste"/>
        <w:numPr>
          <w:ilvl w:val="0"/>
          <w:numId w:val="7"/>
        </w:numPr>
        <w:spacing w:after="0"/>
        <w:rPr>
          <w:color w:val="FF0000"/>
        </w:rPr>
      </w:pPr>
      <w:r w:rsidRPr="00E34638">
        <w:rPr>
          <w:color w:val="FF0000"/>
        </w:rPr>
        <w:t>La programmation graphique (shaders HLSL)</w:t>
      </w:r>
    </w:p>
    <w:p w14:paraId="695586B3" w14:textId="77777777" w:rsidR="00D22DE5" w:rsidRPr="00E34638" w:rsidRDefault="00D22DE5" w:rsidP="00D22DE5">
      <w:pPr>
        <w:pStyle w:val="Paragraphedeliste"/>
        <w:numPr>
          <w:ilvl w:val="0"/>
          <w:numId w:val="7"/>
        </w:numPr>
        <w:spacing w:after="0"/>
        <w:rPr>
          <w:color w:val="FF0000"/>
        </w:rPr>
      </w:pPr>
      <w:r w:rsidRPr="00E34638">
        <w:rPr>
          <w:color w:val="FF0000"/>
        </w:rPr>
        <w:t>La programmation d’outils de développement en équipe (Perforce, Git…)</w:t>
      </w:r>
    </w:p>
    <w:p w14:paraId="111D7B64" w14:textId="77777777" w:rsidR="00D22DE5" w:rsidRPr="00E34638" w:rsidRDefault="00D22DE5" w:rsidP="00D22DE5">
      <w:pPr>
        <w:pStyle w:val="Paragraphedeliste"/>
        <w:numPr>
          <w:ilvl w:val="0"/>
          <w:numId w:val="7"/>
        </w:numPr>
        <w:spacing w:after="0"/>
        <w:rPr>
          <w:color w:val="FF0000"/>
        </w:rPr>
      </w:pPr>
      <w:r w:rsidRPr="00E34638">
        <w:rPr>
          <w:color w:val="FF0000"/>
        </w:rPr>
        <w:t>La programmation réseau pour les jeux connectés</w:t>
      </w:r>
    </w:p>
    <w:p w14:paraId="33135DD5" w14:textId="77777777" w:rsidR="00D22DE5" w:rsidRPr="00634889" w:rsidRDefault="00D22DE5" w:rsidP="00D22DE5">
      <w:pPr>
        <w:pStyle w:val="Paragraphedeliste"/>
        <w:numPr>
          <w:ilvl w:val="0"/>
          <w:numId w:val="7"/>
        </w:numPr>
        <w:spacing w:after="0"/>
        <w:rPr>
          <w:color w:val="FF0000"/>
        </w:rPr>
      </w:pPr>
      <w:r w:rsidRPr="00634889">
        <w:rPr>
          <w:color w:val="FF0000"/>
          <w:lang w:eastAsia="fr-FR"/>
        </w:rPr>
        <w:t>Les méthodes de conception</w:t>
      </w:r>
    </w:p>
    <w:p w14:paraId="09037831" w14:textId="77777777" w:rsidR="00D22DE5" w:rsidRPr="00634889" w:rsidRDefault="00D22DE5" w:rsidP="00D22DE5">
      <w:pPr>
        <w:pStyle w:val="Paragraphedeliste"/>
        <w:numPr>
          <w:ilvl w:val="0"/>
          <w:numId w:val="7"/>
        </w:numPr>
        <w:spacing w:after="0"/>
        <w:rPr>
          <w:color w:val="FF0000"/>
        </w:rPr>
      </w:pPr>
      <w:r w:rsidRPr="00634889">
        <w:rPr>
          <w:color w:val="FF0000"/>
          <w:lang w:eastAsia="fr-FR"/>
        </w:rPr>
        <w:t>Les </w:t>
      </w:r>
      <w:r w:rsidRPr="00634889">
        <w:rPr>
          <w:b/>
          <w:bCs/>
          <w:color w:val="FF0000"/>
          <w:lang w:eastAsia="fr-FR"/>
        </w:rPr>
        <w:t>outils de production</w:t>
      </w:r>
      <w:r w:rsidRPr="00634889">
        <w:rPr>
          <w:color w:val="FF0000"/>
          <w:lang w:eastAsia="fr-FR"/>
        </w:rPr>
        <w:t>, d’intégration, de visualisation, de test</w:t>
      </w:r>
    </w:p>
    <w:p w14:paraId="11969BF7" w14:textId="77777777" w:rsidR="00B5375B" w:rsidRPr="00B5375B" w:rsidRDefault="00B5375B" w:rsidP="00B5375B">
      <w:pPr>
        <w:spacing w:after="0"/>
        <w:rPr>
          <w:color w:val="FF0000"/>
        </w:rPr>
      </w:pPr>
    </w:p>
    <w:p w14:paraId="018D6FB0" w14:textId="0FA35DBA" w:rsidR="00B5375B" w:rsidRDefault="00B5375B" w:rsidP="00B5375B">
      <w:pPr>
        <w:spacing w:after="0"/>
        <w:rPr>
          <w:b/>
          <w:bCs/>
          <w:sz w:val="28"/>
          <w:szCs w:val="28"/>
        </w:rPr>
      </w:pPr>
      <w:r w:rsidRPr="00D22DE5">
        <w:rPr>
          <w:b/>
          <w:bCs/>
          <w:sz w:val="28"/>
          <w:szCs w:val="28"/>
        </w:rPr>
        <w:t>Les compétences</w:t>
      </w:r>
      <w:r>
        <w:rPr>
          <w:b/>
          <w:bCs/>
          <w:sz w:val="28"/>
          <w:szCs w:val="28"/>
        </w:rPr>
        <w:t xml:space="preserve"> transversales</w:t>
      </w:r>
      <w:r w:rsidRPr="00D22DE5">
        <w:rPr>
          <w:b/>
          <w:bCs/>
          <w:sz w:val="28"/>
          <w:szCs w:val="28"/>
        </w:rPr>
        <w:t> :</w:t>
      </w:r>
    </w:p>
    <w:p w14:paraId="094F7214" w14:textId="77777777" w:rsidR="00B5375B" w:rsidRPr="00B5375B" w:rsidRDefault="00B5375B" w:rsidP="00B5375B">
      <w:pPr>
        <w:spacing w:after="0"/>
        <w:rPr>
          <w:b/>
          <w:bCs/>
          <w:sz w:val="28"/>
          <w:szCs w:val="28"/>
        </w:rPr>
      </w:pPr>
    </w:p>
    <w:p w14:paraId="6526B209" w14:textId="12E3D9BD" w:rsidR="00D22DE5" w:rsidRPr="00634889" w:rsidRDefault="00D22DE5" w:rsidP="00D22DE5">
      <w:pPr>
        <w:pStyle w:val="Paragraphedeliste"/>
        <w:numPr>
          <w:ilvl w:val="0"/>
          <w:numId w:val="7"/>
        </w:numPr>
        <w:spacing w:after="0"/>
        <w:rPr>
          <w:color w:val="FF0000"/>
        </w:rPr>
      </w:pPr>
      <w:r w:rsidRPr="00634889">
        <w:rPr>
          <w:color w:val="FF0000"/>
          <w:lang w:eastAsia="fr-FR"/>
        </w:rPr>
        <w:t>Des connaissances dans la </w:t>
      </w:r>
      <w:r w:rsidRPr="00634889">
        <w:rPr>
          <w:b/>
          <w:bCs/>
          <w:color w:val="FF0000"/>
          <w:lang w:eastAsia="fr-FR"/>
        </w:rPr>
        <w:t>gestion de projet</w:t>
      </w:r>
    </w:p>
    <w:p w14:paraId="1888F2FE" w14:textId="77777777" w:rsidR="00D22DE5" w:rsidRPr="00634889" w:rsidRDefault="00D22DE5" w:rsidP="00D22DE5">
      <w:pPr>
        <w:pStyle w:val="Paragraphedeliste"/>
        <w:numPr>
          <w:ilvl w:val="0"/>
          <w:numId w:val="7"/>
        </w:numPr>
        <w:spacing w:after="0"/>
        <w:rPr>
          <w:color w:val="FF0000"/>
        </w:rPr>
      </w:pPr>
      <w:r w:rsidRPr="00634889">
        <w:rPr>
          <w:color w:val="FF0000"/>
          <w:lang w:eastAsia="fr-FR"/>
        </w:rPr>
        <w:t>Les bases d’un anglais technique</w:t>
      </w:r>
    </w:p>
    <w:p w14:paraId="666CD671" w14:textId="47D82402" w:rsidR="00D22DE5" w:rsidRPr="00634889" w:rsidRDefault="00DA461D" w:rsidP="00D22DE5">
      <w:pPr>
        <w:spacing w:before="100" w:beforeAutospacing="1" w:after="100" w:afterAutospacing="1" w:line="240" w:lineRule="auto"/>
        <w:outlineLvl w:val="1"/>
        <w:rPr>
          <w:rFonts w:eastAsia="Times New Roman" w:cs="Times New Roman"/>
          <w:b/>
          <w:bCs/>
          <w:color w:val="282828"/>
          <w:sz w:val="28"/>
          <w:szCs w:val="28"/>
          <w:lang w:eastAsia="fr-FR"/>
        </w:rPr>
      </w:pPr>
      <w:r w:rsidRPr="00DA461D">
        <w:rPr>
          <w:rFonts w:eastAsia="Times New Roman" w:cs="Times New Roman"/>
          <w:b/>
          <w:bCs/>
          <w:color w:val="282828"/>
          <w:sz w:val="28"/>
          <w:szCs w:val="28"/>
          <w:lang w:eastAsia="fr-FR"/>
        </w:rPr>
        <w:t xml:space="preserve">Les qualités </w:t>
      </w:r>
      <w:r w:rsidR="00D22DE5" w:rsidRPr="00634889">
        <w:rPr>
          <w:rFonts w:eastAsia="Times New Roman" w:cs="Times New Roman"/>
          <w:b/>
          <w:bCs/>
          <w:color w:val="282828"/>
          <w:sz w:val="28"/>
          <w:szCs w:val="28"/>
          <w:lang w:eastAsia="fr-FR"/>
        </w:rPr>
        <w:t xml:space="preserve">personnelles </w:t>
      </w:r>
      <w:r w:rsidRPr="00DA461D">
        <w:rPr>
          <w:rFonts w:eastAsia="Times New Roman" w:cs="Times New Roman"/>
          <w:b/>
          <w:bCs/>
          <w:color w:val="282828"/>
          <w:sz w:val="28"/>
          <w:szCs w:val="28"/>
          <w:lang w:eastAsia="fr-FR"/>
        </w:rPr>
        <w:t>nécessaires</w:t>
      </w:r>
    </w:p>
    <w:p w14:paraId="2BB6DB98" w14:textId="73C6738E" w:rsidR="00D22DE5" w:rsidRPr="00467744" w:rsidRDefault="00DA461D" w:rsidP="00AE2F18">
      <w:pPr>
        <w:pStyle w:val="Paragraphedeliste"/>
        <w:numPr>
          <w:ilvl w:val="0"/>
          <w:numId w:val="9"/>
        </w:numPr>
        <w:spacing w:after="0" w:line="240" w:lineRule="auto"/>
        <w:outlineLvl w:val="1"/>
        <w:rPr>
          <w:rFonts w:eastAsia="Times New Roman" w:cs="Times New Roman"/>
          <w:color w:val="FF0000"/>
          <w:lang w:eastAsia="fr-FR"/>
        </w:rPr>
      </w:pPr>
      <w:r w:rsidRPr="00467744">
        <w:rPr>
          <w:rFonts w:eastAsia="Times New Roman" w:cs="Times New Roman"/>
          <w:color w:val="FF0000"/>
          <w:lang w:eastAsia="fr-FR"/>
        </w:rPr>
        <w:t>Sens de la logique du développement informatique</w:t>
      </w:r>
    </w:p>
    <w:p w14:paraId="041CC336" w14:textId="77777777" w:rsidR="00AE2F18" w:rsidRPr="00467744" w:rsidRDefault="00DA461D" w:rsidP="00AE2F18">
      <w:pPr>
        <w:pStyle w:val="Paragraphedeliste"/>
        <w:numPr>
          <w:ilvl w:val="0"/>
          <w:numId w:val="9"/>
        </w:numPr>
        <w:spacing w:after="0" w:line="240" w:lineRule="auto"/>
        <w:outlineLvl w:val="1"/>
        <w:rPr>
          <w:rFonts w:eastAsia="Times New Roman" w:cs="Times New Roman"/>
          <w:color w:val="FF0000"/>
          <w:lang w:eastAsia="fr-FR"/>
        </w:rPr>
      </w:pPr>
      <w:r w:rsidRPr="00467744">
        <w:rPr>
          <w:rFonts w:eastAsia="Times New Roman" w:cs="Times New Roman"/>
          <w:color w:val="FF0000"/>
          <w:lang w:eastAsia="fr-FR"/>
        </w:rPr>
        <w:t>Sens du travail d’équipe</w:t>
      </w:r>
    </w:p>
    <w:p w14:paraId="46CDC974" w14:textId="77777777" w:rsidR="00AE2F18" w:rsidRPr="00467744" w:rsidRDefault="00AE2F18" w:rsidP="00AE2F18">
      <w:pPr>
        <w:pStyle w:val="Paragraphedeliste"/>
        <w:numPr>
          <w:ilvl w:val="0"/>
          <w:numId w:val="9"/>
        </w:numPr>
        <w:spacing w:after="0" w:line="240" w:lineRule="auto"/>
        <w:outlineLvl w:val="1"/>
        <w:rPr>
          <w:rFonts w:eastAsia="Times New Roman" w:cs="Times New Roman"/>
          <w:color w:val="FF0000"/>
          <w:lang w:eastAsia="fr-FR"/>
        </w:rPr>
      </w:pPr>
      <w:r w:rsidRPr="00467744">
        <w:rPr>
          <w:rFonts w:eastAsia="Times New Roman" w:cs="Times New Roman"/>
          <w:color w:val="FF0000"/>
          <w:lang w:eastAsia="fr-FR"/>
        </w:rPr>
        <w:t>Sens du relationnel</w:t>
      </w:r>
    </w:p>
    <w:p w14:paraId="22704079" w14:textId="77777777" w:rsidR="00AE2F18" w:rsidRPr="00467744" w:rsidRDefault="00AE2F18" w:rsidP="00AE2F18">
      <w:pPr>
        <w:pStyle w:val="Paragraphedeliste"/>
        <w:numPr>
          <w:ilvl w:val="0"/>
          <w:numId w:val="9"/>
        </w:numPr>
        <w:spacing w:after="0" w:line="240" w:lineRule="auto"/>
        <w:outlineLvl w:val="1"/>
        <w:rPr>
          <w:rFonts w:eastAsia="Times New Roman" w:cs="Times New Roman"/>
          <w:color w:val="FF0000"/>
          <w:lang w:eastAsia="fr-FR"/>
        </w:rPr>
      </w:pPr>
      <w:r w:rsidRPr="00467744">
        <w:rPr>
          <w:rFonts w:eastAsia="Times New Roman" w:cs="Times New Roman"/>
          <w:color w:val="FF0000"/>
          <w:lang w:eastAsia="fr-FR"/>
        </w:rPr>
        <w:t>Esprit d’analyse</w:t>
      </w:r>
    </w:p>
    <w:p w14:paraId="28AA3AF0" w14:textId="7F175183" w:rsidR="00DA461D" w:rsidRPr="00467744" w:rsidRDefault="00AE2F18" w:rsidP="00D22DE5">
      <w:pPr>
        <w:pStyle w:val="Paragraphedeliste"/>
        <w:numPr>
          <w:ilvl w:val="0"/>
          <w:numId w:val="9"/>
        </w:numPr>
        <w:spacing w:after="0" w:line="240" w:lineRule="auto"/>
        <w:outlineLvl w:val="1"/>
        <w:rPr>
          <w:rFonts w:eastAsia="Times New Roman" w:cs="Times New Roman"/>
          <w:color w:val="FF0000"/>
          <w:lang w:eastAsia="fr-FR"/>
        </w:rPr>
      </w:pPr>
      <w:r w:rsidRPr="00467744">
        <w:rPr>
          <w:rFonts w:eastAsia="Times New Roman" w:cs="Times New Roman"/>
          <w:color w:val="FF0000"/>
          <w:lang w:eastAsia="fr-FR"/>
        </w:rPr>
        <w:t>Sens de l’organisation</w:t>
      </w:r>
    </w:p>
    <w:p w14:paraId="3C9F1C0E" w14:textId="4F1B58AA" w:rsidR="00AE2F18" w:rsidRPr="00634889" w:rsidRDefault="00AE2F18" w:rsidP="00AE2F18">
      <w:pPr>
        <w:spacing w:after="0" w:line="240" w:lineRule="auto"/>
        <w:outlineLvl w:val="1"/>
        <w:rPr>
          <w:rFonts w:eastAsia="Times New Roman" w:cs="Times New Roman"/>
          <w:color w:val="282828"/>
          <w:sz w:val="24"/>
          <w:szCs w:val="24"/>
          <w:lang w:eastAsia="fr-FR"/>
        </w:rPr>
      </w:pPr>
    </w:p>
    <w:p w14:paraId="7CB6A4F3" w14:textId="6C5E9EFA" w:rsidR="0029775F" w:rsidRDefault="0029775F" w:rsidP="00AE2F18">
      <w:pPr>
        <w:spacing w:after="0" w:line="240" w:lineRule="auto"/>
        <w:outlineLvl w:val="1"/>
        <w:rPr>
          <w:rFonts w:eastAsia="Times New Roman" w:cs="Times New Roman"/>
          <w:b/>
          <w:bCs/>
          <w:color w:val="282828"/>
          <w:sz w:val="28"/>
          <w:szCs w:val="28"/>
          <w:lang w:eastAsia="fr-FR"/>
        </w:rPr>
      </w:pPr>
      <w:r>
        <w:rPr>
          <w:rFonts w:eastAsia="Times New Roman" w:cs="Times New Roman"/>
          <w:b/>
          <w:bCs/>
          <w:color w:val="282828"/>
          <w:sz w:val="28"/>
          <w:szCs w:val="28"/>
          <w:lang w:eastAsia="fr-FR"/>
        </w:rPr>
        <w:lastRenderedPageBreak/>
        <w:t>Les différentes poursuites d’études</w:t>
      </w:r>
    </w:p>
    <w:p w14:paraId="3E3AE5FE" w14:textId="77777777" w:rsidR="0029775F" w:rsidRPr="000553EE" w:rsidRDefault="0029775F" w:rsidP="0029775F">
      <w:pPr>
        <w:spacing w:before="100" w:beforeAutospacing="1" w:after="100" w:afterAutospacing="1" w:line="240" w:lineRule="auto"/>
        <w:jc w:val="both"/>
        <w:rPr>
          <w:rFonts w:eastAsia="Times New Roman" w:cstheme="minorHAnsi"/>
          <w:color w:val="282828"/>
          <w:lang w:eastAsia="fr-FR"/>
        </w:rPr>
      </w:pPr>
      <w:r w:rsidRPr="000553EE">
        <w:rPr>
          <w:rFonts w:eastAsia="Times New Roman" w:cstheme="minorHAnsi"/>
          <w:color w:val="282828"/>
          <w:lang w:eastAsia="fr-FR"/>
        </w:rPr>
        <w:t>Pour </w:t>
      </w:r>
      <w:r w:rsidRPr="000553EE">
        <w:rPr>
          <w:rFonts w:eastAsia="Times New Roman" w:cstheme="minorHAnsi"/>
          <w:b/>
          <w:bCs/>
          <w:color w:val="282828"/>
          <w:lang w:eastAsia="fr-FR"/>
        </w:rPr>
        <w:t>devenir </w:t>
      </w:r>
      <w:hyperlink r:id="rId5" w:tgtFrame="_blank" w:history="1">
        <w:r w:rsidRPr="000553EE">
          <w:rPr>
            <w:rFonts w:eastAsia="Times New Roman" w:cstheme="minorHAnsi"/>
            <w:color w:val="000000"/>
            <w:u w:val="single"/>
            <w:lang w:eastAsia="fr-FR"/>
          </w:rPr>
          <w:t>programmeur de jeux vidéo</w:t>
        </w:r>
      </w:hyperlink>
      <w:r w:rsidRPr="000553EE">
        <w:rPr>
          <w:rFonts w:eastAsia="Times New Roman" w:cstheme="minorHAnsi"/>
          <w:color w:val="282828"/>
          <w:lang w:eastAsia="fr-FR"/>
        </w:rPr>
        <w:t xml:space="preserve">, il est </w:t>
      </w:r>
      <w:r w:rsidRPr="000553EE">
        <w:rPr>
          <w:rFonts w:eastAsia="Times New Roman" w:cstheme="minorHAnsi"/>
          <w:color w:val="FF0000"/>
          <w:lang w:eastAsia="fr-FR"/>
        </w:rPr>
        <w:t>conseillé d’être titulaire d’un diplôme de niveau Bac+3 à Bac+5</w:t>
      </w:r>
      <w:r w:rsidRPr="000553EE">
        <w:rPr>
          <w:rFonts w:eastAsia="Times New Roman" w:cstheme="minorHAnsi"/>
          <w:color w:val="282828"/>
          <w:lang w:eastAsia="fr-FR"/>
        </w:rPr>
        <w:t xml:space="preserve"> avec une spécialisation aux technologies du jeu vidéo. On compte ainsi parmi les formations possibles : une licence professionnelle Métiers du jeu vidéo, un master professionnel en création et ingénierie numérique ou d’un diplôme d’ingénieur de niveau Bac+5, spécialisé dans le jeu vidéo.</w:t>
      </w:r>
    </w:p>
    <w:p w14:paraId="7A321DEF" w14:textId="77777777" w:rsidR="0029775F" w:rsidRPr="000553EE" w:rsidRDefault="0029775F" w:rsidP="0029775F">
      <w:pPr>
        <w:spacing w:before="100" w:beforeAutospacing="1" w:after="100" w:afterAutospacing="1" w:line="240" w:lineRule="auto"/>
        <w:jc w:val="both"/>
        <w:rPr>
          <w:rFonts w:eastAsia="Times New Roman" w:cstheme="minorHAnsi"/>
          <w:color w:val="282828"/>
          <w:lang w:eastAsia="fr-FR"/>
        </w:rPr>
      </w:pPr>
      <w:r w:rsidRPr="000553EE">
        <w:rPr>
          <w:rFonts w:eastAsia="Times New Roman" w:cstheme="minorHAnsi"/>
          <w:color w:val="282828"/>
          <w:lang w:eastAsia="fr-FR"/>
        </w:rPr>
        <w:t xml:space="preserve">Il est également possible d’opter pour un </w:t>
      </w:r>
      <w:r w:rsidRPr="000553EE">
        <w:rPr>
          <w:rFonts w:eastAsia="Times New Roman" w:cstheme="minorHAnsi"/>
          <w:color w:val="FF0000"/>
          <w:lang w:eastAsia="fr-FR"/>
        </w:rPr>
        <w:t>Bac+2 Informatique, par exemple en BTS Informatique ou DUT Informatique, puis de continuer avec un Bac+3 ou Bac+5.</w:t>
      </w:r>
    </w:p>
    <w:p w14:paraId="4C68D595" w14:textId="79760838" w:rsidR="00A62DE8" w:rsidRPr="000A26B3" w:rsidRDefault="00A62DE8" w:rsidP="000A26B3">
      <w:pPr>
        <w:spacing w:before="100" w:beforeAutospacing="1" w:after="100" w:afterAutospacing="1" w:line="240" w:lineRule="auto"/>
        <w:jc w:val="both"/>
        <w:rPr>
          <w:rFonts w:ascii="Source Sans Pro" w:eastAsia="Times New Roman" w:hAnsi="Source Sans Pro" w:cs="Times New Roman"/>
          <w:color w:val="282828"/>
          <w:sz w:val="24"/>
          <w:szCs w:val="24"/>
          <w:lang w:eastAsia="fr-FR"/>
        </w:rPr>
      </w:pPr>
      <w:r w:rsidRPr="00634889">
        <w:rPr>
          <w:rFonts w:eastAsia="Times New Roman" w:cs="Times New Roman"/>
          <w:b/>
          <w:bCs/>
          <w:color w:val="282828"/>
          <w:sz w:val="28"/>
          <w:szCs w:val="28"/>
          <w:lang w:eastAsia="fr-FR"/>
        </w:rPr>
        <w:t>Evolution de carrière :</w:t>
      </w:r>
    </w:p>
    <w:p w14:paraId="39B89899" w14:textId="77777777" w:rsidR="00A62DE8" w:rsidRPr="00A62DE8" w:rsidRDefault="00A62DE8" w:rsidP="00A62DE8">
      <w:pPr>
        <w:pStyle w:val="NormalWeb"/>
        <w:shd w:val="clear" w:color="auto" w:fill="FFFFFF"/>
        <w:spacing w:before="0" w:beforeAutospacing="0" w:after="0" w:afterAutospacing="0"/>
        <w:textAlignment w:val="baseline"/>
        <w:rPr>
          <w:rFonts w:asciiTheme="minorHAnsi" w:hAnsiTheme="minorHAnsi" w:cs="Arial"/>
          <w:color w:val="525251"/>
          <w:sz w:val="22"/>
          <w:szCs w:val="22"/>
        </w:rPr>
      </w:pPr>
      <w:r w:rsidRPr="00A62DE8">
        <w:rPr>
          <w:rFonts w:asciiTheme="minorHAnsi" w:hAnsiTheme="minorHAnsi" w:cs="Arial"/>
          <w:color w:val="525251"/>
          <w:sz w:val="22"/>
          <w:szCs w:val="22"/>
        </w:rPr>
        <w:t xml:space="preserve">Selon le type de studio ou d’entreprise, </w:t>
      </w:r>
      <w:r w:rsidRPr="00161576">
        <w:rPr>
          <w:rFonts w:asciiTheme="minorHAnsi" w:hAnsiTheme="minorHAnsi" w:cs="Arial"/>
          <w:color w:val="FF0000"/>
          <w:sz w:val="22"/>
          <w:szCs w:val="22"/>
        </w:rPr>
        <w:t>un programmeur</w:t>
      </w:r>
      <w:r w:rsidRPr="00634889">
        <w:rPr>
          <w:rFonts w:asciiTheme="minorHAnsi" w:hAnsiTheme="minorHAnsi" w:cs="Arial"/>
          <w:color w:val="FF0000"/>
          <w:sz w:val="22"/>
          <w:szCs w:val="22"/>
        </w:rPr>
        <w:t xml:space="preserve"> junior peut devenir senior et, après des années d’expérience, programmeur principal </w:t>
      </w:r>
      <w:r w:rsidRPr="00634889">
        <w:rPr>
          <w:rStyle w:val="Accentuation"/>
          <w:rFonts w:asciiTheme="minorHAnsi" w:hAnsiTheme="minorHAnsi" w:cs="Arial"/>
          <w:color w:val="FF0000"/>
          <w:sz w:val="22"/>
          <w:szCs w:val="22"/>
          <w:bdr w:val="none" w:sz="0" w:space="0" w:color="auto" w:frame="1"/>
        </w:rPr>
        <w:t>(lead programmer)</w:t>
      </w:r>
      <w:r w:rsidRPr="00A62DE8">
        <w:rPr>
          <w:rFonts w:asciiTheme="minorHAnsi" w:hAnsiTheme="minorHAnsi" w:cs="Arial"/>
          <w:color w:val="525251"/>
          <w:sz w:val="22"/>
          <w:szCs w:val="22"/>
        </w:rPr>
        <w:t>. Il peut aussi se spécialiser dans une technologie ou un langage en particulier.</w:t>
      </w:r>
    </w:p>
    <w:p w14:paraId="79C2E5F1" w14:textId="572FC184" w:rsidR="00A62DE8" w:rsidRDefault="00A62DE8" w:rsidP="00A62DE8">
      <w:pPr>
        <w:pStyle w:val="NormalWeb"/>
        <w:shd w:val="clear" w:color="auto" w:fill="FFFFFF"/>
        <w:spacing w:before="150" w:beforeAutospacing="0" w:after="0" w:afterAutospacing="0"/>
        <w:textAlignment w:val="baseline"/>
        <w:rPr>
          <w:rFonts w:asciiTheme="minorHAnsi" w:hAnsiTheme="minorHAnsi" w:cs="Arial"/>
          <w:color w:val="FF0000"/>
          <w:sz w:val="22"/>
          <w:szCs w:val="22"/>
        </w:rPr>
      </w:pPr>
      <w:r w:rsidRPr="00A62DE8">
        <w:rPr>
          <w:rFonts w:asciiTheme="minorHAnsi" w:hAnsiTheme="minorHAnsi" w:cs="Arial"/>
          <w:color w:val="525251"/>
          <w:sz w:val="22"/>
          <w:szCs w:val="22"/>
        </w:rPr>
        <w:t xml:space="preserve">Enfin, il peut devenir </w:t>
      </w:r>
      <w:r w:rsidRPr="00634889">
        <w:rPr>
          <w:rFonts w:asciiTheme="minorHAnsi" w:hAnsiTheme="minorHAnsi" w:cs="Arial"/>
          <w:color w:val="FF0000"/>
          <w:sz w:val="22"/>
          <w:szCs w:val="22"/>
        </w:rPr>
        <w:t>chef de projet ou directeur technique.</w:t>
      </w:r>
    </w:p>
    <w:p w14:paraId="4B3D1458" w14:textId="6E2706C6" w:rsidR="006320A3" w:rsidRDefault="006320A3" w:rsidP="006320A3">
      <w:pPr>
        <w:spacing w:before="100" w:beforeAutospacing="1" w:after="100" w:afterAutospacing="1" w:line="240" w:lineRule="auto"/>
        <w:jc w:val="both"/>
        <w:rPr>
          <w:rFonts w:eastAsia="Times New Roman" w:cs="Times New Roman"/>
          <w:b/>
          <w:bCs/>
          <w:color w:val="282828"/>
          <w:sz w:val="28"/>
          <w:szCs w:val="28"/>
          <w:lang w:eastAsia="fr-FR"/>
        </w:rPr>
      </w:pPr>
      <w:r>
        <w:rPr>
          <w:rFonts w:eastAsia="Times New Roman" w:cs="Times New Roman"/>
          <w:b/>
          <w:bCs/>
          <w:color w:val="282828"/>
          <w:sz w:val="28"/>
          <w:szCs w:val="28"/>
          <w:lang w:eastAsia="fr-FR"/>
        </w:rPr>
        <w:t xml:space="preserve">Compétences acquises et à acquérir </w:t>
      </w:r>
      <w:r w:rsidRPr="00634889">
        <w:rPr>
          <w:rFonts w:eastAsia="Times New Roman" w:cs="Times New Roman"/>
          <w:b/>
          <w:bCs/>
          <w:color w:val="282828"/>
          <w:sz w:val="28"/>
          <w:szCs w:val="28"/>
          <w:lang w:eastAsia="fr-FR"/>
        </w:rPr>
        <w:t>:</w:t>
      </w:r>
    </w:p>
    <w:p w14:paraId="6A3BB99C" w14:textId="19B8B39E" w:rsidR="006320A3" w:rsidRPr="006320A3" w:rsidRDefault="006320A3" w:rsidP="006320A3">
      <w:pPr>
        <w:spacing w:before="100" w:beforeAutospacing="1" w:after="100" w:afterAutospacing="1" w:line="240" w:lineRule="auto"/>
        <w:jc w:val="both"/>
        <w:rPr>
          <w:rFonts w:ascii="Source Sans Pro" w:eastAsia="Times New Roman" w:hAnsi="Source Sans Pro" w:cs="Times New Roman"/>
          <w:color w:val="282828"/>
          <w:lang w:eastAsia="fr-FR"/>
        </w:rPr>
      </w:pPr>
      <w:r>
        <w:rPr>
          <w:rFonts w:eastAsia="Times New Roman" w:cs="Times New Roman"/>
          <w:color w:val="282828"/>
          <w:lang w:eastAsia="fr-FR"/>
        </w:rPr>
        <w:t>J’ai un bon sens du travail d’équipe et du relationnel, cependant je manque d’outils techniques tel que les langages de programmation et mon anglais est encore à travailler, ce sont 2 sur lesquelles je me compte me concentrer d’avantage durant mes années d’études.</w:t>
      </w:r>
    </w:p>
    <w:p w14:paraId="20B55F75" w14:textId="77777777" w:rsidR="0029775F" w:rsidRDefault="0029775F" w:rsidP="00A62DE8">
      <w:pPr>
        <w:pStyle w:val="NormalWeb"/>
        <w:shd w:val="clear" w:color="auto" w:fill="FFFFFF"/>
        <w:spacing w:before="150" w:beforeAutospacing="0" w:after="0" w:afterAutospacing="0"/>
        <w:textAlignment w:val="baseline"/>
        <w:rPr>
          <w:rFonts w:asciiTheme="minorHAnsi" w:hAnsiTheme="minorHAnsi" w:cs="Arial"/>
          <w:color w:val="525251"/>
          <w:sz w:val="22"/>
          <w:szCs w:val="22"/>
        </w:rPr>
      </w:pPr>
    </w:p>
    <w:p w14:paraId="3D2FD4BB" w14:textId="77777777" w:rsidR="00A62DE8" w:rsidRPr="00A62DE8" w:rsidRDefault="00A62DE8" w:rsidP="00A62DE8">
      <w:pPr>
        <w:pStyle w:val="NormalWeb"/>
        <w:shd w:val="clear" w:color="auto" w:fill="FFFFFF"/>
        <w:spacing w:before="150" w:beforeAutospacing="0" w:after="0" w:afterAutospacing="0"/>
        <w:textAlignment w:val="baseline"/>
        <w:rPr>
          <w:rFonts w:asciiTheme="minorHAnsi" w:hAnsiTheme="minorHAnsi" w:cs="Arial"/>
          <w:color w:val="525251"/>
          <w:sz w:val="22"/>
          <w:szCs w:val="22"/>
        </w:rPr>
      </w:pPr>
    </w:p>
    <w:p w14:paraId="7D7CBA2B" w14:textId="77777777" w:rsidR="00A62DE8" w:rsidRPr="00A62DE8" w:rsidRDefault="00A62DE8" w:rsidP="00AE2F18">
      <w:pPr>
        <w:spacing w:after="0" w:line="240" w:lineRule="auto"/>
        <w:outlineLvl w:val="1"/>
        <w:rPr>
          <w:rFonts w:eastAsia="Times New Roman" w:cs="Times New Roman"/>
          <w:color w:val="282828"/>
          <w:lang w:eastAsia="fr-FR"/>
        </w:rPr>
      </w:pPr>
    </w:p>
    <w:p w14:paraId="36E67865" w14:textId="6F4BEEF6" w:rsidR="00AE2F18" w:rsidRPr="00A62DE8" w:rsidRDefault="00AE2F18" w:rsidP="00AE2F18">
      <w:pPr>
        <w:spacing w:after="0" w:line="240" w:lineRule="auto"/>
        <w:outlineLvl w:val="1"/>
        <w:rPr>
          <w:rFonts w:eastAsia="Times New Roman" w:cs="Times New Roman"/>
          <w:color w:val="282828"/>
          <w:lang w:eastAsia="fr-FR"/>
        </w:rPr>
      </w:pPr>
    </w:p>
    <w:sectPr w:rsidR="00AE2F18" w:rsidRPr="00A62D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36635"/>
    <w:multiLevelType w:val="hybridMultilevel"/>
    <w:tmpl w:val="9C781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E1E53"/>
    <w:multiLevelType w:val="multilevel"/>
    <w:tmpl w:val="01DE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14A1A"/>
    <w:multiLevelType w:val="hybridMultilevel"/>
    <w:tmpl w:val="1E5E7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DE25B9"/>
    <w:multiLevelType w:val="hybridMultilevel"/>
    <w:tmpl w:val="EC342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7D0D00"/>
    <w:multiLevelType w:val="hybridMultilevel"/>
    <w:tmpl w:val="F0E87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4B4CBB"/>
    <w:multiLevelType w:val="hybridMultilevel"/>
    <w:tmpl w:val="B986B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BA33D2"/>
    <w:multiLevelType w:val="multilevel"/>
    <w:tmpl w:val="9738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77982"/>
    <w:multiLevelType w:val="hybridMultilevel"/>
    <w:tmpl w:val="F7F8A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4349B7"/>
    <w:multiLevelType w:val="hybridMultilevel"/>
    <w:tmpl w:val="500EBA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8"/>
  </w:num>
  <w:num w:numId="4">
    <w:abstractNumId w:val="5"/>
  </w:num>
  <w:num w:numId="5">
    <w:abstractNumId w:val="6"/>
  </w:num>
  <w:num w:numId="6">
    <w:abstractNumId w:val="2"/>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1D"/>
    <w:rsid w:val="000553EE"/>
    <w:rsid w:val="000637F6"/>
    <w:rsid w:val="000A26B3"/>
    <w:rsid w:val="001421B9"/>
    <w:rsid w:val="00161576"/>
    <w:rsid w:val="001E5405"/>
    <w:rsid w:val="0029775F"/>
    <w:rsid w:val="00467744"/>
    <w:rsid w:val="005D76AF"/>
    <w:rsid w:val="006320A3"/>
    <w:rsid w:val="00634889"/>
    <w:rsid w:val="007F49A6"/>
    <w:rsid w:val="00A176E3"/>
    <w:rsid w:val="00A62DE8"/>
    <w:rsid w:val="00AE2F18"/>
    <w:rsid w:val="00B5375B"/>
    <w:rsid w:val="00B7133D"/>
    <w:rsid w:val="00CB613A"/>
    <w:rsid w:val="00D22DE5"/>
    <w:rsid w:val="00DA461D"/>
    <w:rsid w:val="00DB5FFB"/>
    <w:rsid w:val="00E34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7005"/>
  <w15:chartTrackingRefBased/>
  <w15:docId w15:val="{A4E787DC-D290-43F0-8C40-506688BC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A461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A46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461D"/>
    <w:rPr>
      <w:b/>
      <w:bCs/>
    </w:rPr>
  </w:style>
  <w:style w:type="character" w:customStyle="1" w:styleId="Titre2Car">
    <w:name w:val="Titre 2 Car"/>
    <w:basedOn w:val="Policepardfaut"/>
    <w:link w:val="Titre2"/>
    <w:uiPriority w:val="9"/>
    <w:rsid w:val="00DA461D"/>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D22DE5"/>
    <w:pPr>
      <w:ind w:left="720"/>
      <w:contextualSpacing/>
    </w:pPr>
  </w:style>
  <w:style w:type="character" w:styleId="Accentuation">
    <w:name w:val="Emphasis"/>
    <w:basedOn w:val="Policepardfaut"/>
    <w:uiPriority w:val="20"/>
    <w:qFormat/>
    <w:rsid w:val="00A62DE8"/>
    <w:rPr>
      <w:i/>
      <w:iCs/>
    </w:rPr>
  </w:style>
  <w:style w:type="character" w:styleId="Lienhypertexte">
    <w:name w:val="Hyperlink"/>
    <w:basedOn w:val="Policepardfaut"/>
    <w:uiPriority w:val="99"/>
    <w:semiHidden/>
    <w:unhideWhenUsed/>
    <w:rsid w:val="00297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759">
      <w:bodyDiv w:val="1"/>
      <w:marLeft w:val="0"/>
      <w:marRight w:val="0"/>
      <w:marTop w:val="0"/>
      <w:marBottom w:val="0"/>
      <w:divBdr>
        <w:top w:val="none" w:sz="0" w:space="0" w:color="auto"/>
        <w:left w:val="none" w:sz="0" w:space="0" w:color="auto"/>
        <w:bottom w:val="none" w:sz="0" w:space="0" w:color="auto"/>
        <w:right w:val="none" w:sz="0" w:space="0" w:color="auto"/>
      </w:divBdr>
    </w:div>
    <w:div w:id="29646016">
      <w:bodyDiv w:val="1"/>
      <w:marLeft w:val="0"/>
      <w:marRight w:val="0"/>
      <w:marTop w:val="0"/>
      <w:marBottom w:val="0"/>
      <w:divBdr>
        <w:top w:val="none" w:sz="0" w:space="0" w:color="auto"/>
        <w:left w:val="none" w:sz="0" w:space="0" w:color="auto"/>
        <w:bottom w:val="none" w:sz="0" w:space="0" w:color="auto"/>
        <w:right w:val="none" w:sz="0" w:space="0" w:color="auto"/>
      </w:divBdr>
    </w:div>
    <w:div w:id="695690536">
      <w:bodyDiv w:val="1"/>
      <w:marLeft w:val="0"/>
      <w:marRight w:val="0"/>
      <w:marTop w:val="0"/>
      <w:marBottom w:val="0"/>
      <w:divBdr>
        <w:top w:val="none" w:sz="0" w:space="0" w:color="auto"/>
        <w:left w:val="none" w:sz="0" w:space="0" w:color="auto"/>
        <w:bottom w:val="none" w:sz="0" w:space="0" w:color="auto"/>
        <w:right w:val="none" w:sz="0" w:space="0" w:color="auto"/>
      </w:divBdr>
    </w:div>
    <w:div w:id="1366908661">
      <w:bodyDiv w:val="1"/>
      <w:marLeft w:val="0"/>
      <w:marRight w:val="0"/>
      <w:marTop w:val="0"/>
      <w:marBottom w:val="0"/>
      <w:divBdr>
        <w:top w:val="none" w:sz="0" w:space="0" w:color="auto"/>
        <w:left w:val="none" w:sz="0" w:space="0" w:color="auto"/>
        <w:bottom w:val="none" w:sz="0" w:space="0" w:color="auto"/>
        <w:right w:val="none" w:sz="0" w:space="0" w:color="auto"/>
      </w:divBdr>
    </w:div>
    <w:div w:id="1739940896">
      <w:bodyDiv w:val="1"/>
      <w:marLeft w:val="0"/>
      <w:marRight w:val="0"/>
      <w:marTop w:val="0"/>
      <w:marBottom w:val="0"/>
      <w:divBdr>
        <w:top w:val="none" w:sz="0" w:space="0" w:color="auto"/>
        <w:left w:val="none" w:sz="0" w:space="0" w:color="auto"/>
        <w:bottom w:val="none" w:sz="0" w:space="0" w:color="auto"/>
        <w:right w:val="none" w:sz="0" w:space="0" w:color="auto"/>
      </w:divBdr>
    </w:div>
    <w:div w:id="1966539856">
      <w:bodyDiv w:val="1"/>
      <w:marLeft w:val="0"/>
      <w:marRight w:val="0"/>
      <w:marTop w:val="0"/>
      <w:marBottom w:val="0"/>
      <w:divBdr>
        <w:top w:val="none" w:sz="0" w:space="0" w:color="auto"/>
        <w:left w:val="none" w:sz="0" w:space="0" w:color="auto"/>
        <w:bottom w:val="none" w:sz="0" w:space="0" w:color="auto"/>
        <w:right w:val="none" w:sz="0" w:space="0" w:color="auto"/>
      </w:divBdr>
    </w:div>
    <w:div w:id="1991204746">
      <w:bodyDiv w:val="1"/>
      <w:marLeft w:val="0"/>
      <w:marRight w:val="0"/>
      <w:marTop w:val="0"/>
      <w:marBottom w:val="0"/>
      <w:divBdr>
        <w:top w:val="none" w:sz="0" w:space="0" w:color="auto"/>
        <w:left w:val="none" w:sz="0" w:space="0" w:color="auto"/>
        <w:bottom w:val="none" w:sz="0" w:space="0" w:color="auto"/>
        <w:right w:val="none" w:sz="0" w:space="0" w:color="auto"/>
      </w:divBdr>
      <w:divsChild>
        <w:div w:id="1040322834">
          <w:marLeft w:val="0"/>
          <w:marRight w:val="0"/>
          <w:marTop w:val="0"/>
          <w:marBottom w:val="0"/>
          <w:divBdr>
            <w:top w:val="none" w:sz="0" w:space="0" w:color="auto"/>
            <w:left w:val="none" w:sz="0" w:space="0" w:color="auto"/>
            <w:bottom w:val="none" w:sz="0" w:space="0" w:color="auto"/>
            <w:right w:val="none" w:sz="0" w:space="0" w:color="auto"/>
          </w:divBdr>
          <w:divsChild>
            <w:div w:id="10548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aming.tech/metiers/programmeur-de-jeux-video.html?utm_source=studyrama&amp;utm_medium=paid&amp;utm_campaign=fiches_metier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TotalTime>
  <Pages>2</Pages>
  <Words>515</Words>
  <Characters>2836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nacime</dc:creator>
  <cp:keywords/>
  <dc:description/>
  <cp:lastModifiedBy>nacime</cp:lastModifiedBy>
  <cp:revision>6</cp:revision>
  <dcterms:created xsi:type="dcterms:W3CDTF">2020-09-15T07:28:00Z</dcterms:created>
  <dcterms:modified xsi:type="dcterms:W3CDTF">2020-10-11T13:24:00Z</dcterms:modified>
</cp:coreProperties>
</file>