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第五次课：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观看视频2.3中的内容，这一节视频内容相对简单，也是上学年学习过的内容，大家可以基本不回拖地看完。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先系统看一遍2.4中的视频内容。不操作，但带着以下问题去观看：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中有说到约束在添加时可以不用constraint关键字指定约束名，这是因为如果你自己指定了约束名则使用你自己定义的约束名，若没指定系统会自动帮你分配，但删除时有一种操作是要按照约束名来删除的，如何查看那个表中有哪些约束，约束名是什么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大家可以用通过user_constraints，user_cons_columns查看与约束相关的信息。第二个数据字典视图中的columns表示的是可以查看到约束是作用在表中的哪个列（字段）。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观看完视频后，大家可以再回头慢慢操作2.4节中的内容。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要完成以下操作，大家先要建表哈。</w:t>
      </w:r>
    </w:p>
    <w:p>
      <w:r>
        <w:drawing>
          <wp:inline distT="0" distB="0" distL="114300" distR="114300">
            <wp:extent cx="5272405" cy="288226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 w:asciiTheme="minorEastAsia" w:hAnsiTheme="minorEastAsia"/>
          <w:sz w:val="28"/>
          <w:szCs w:val="28"/>
        </w:rPr>
        <w:t>阅读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翻转课堂中</w:t>
      </w:r>
      <w:bookmarkStart w:id="0" w:name="_GoBack"/>
      <w:bookmarkEnd w:id="0"/>
      <w:r>
        <w:rPr>
          <w:rFonts w:hint="eastAsia" w:asciiTheme="minorEastAsia" w:hAnsiTheme="minorEastAsia"/>
          <w:sz w:val="28"/>
          <w:szCs w:val="28"/>
        </w:rPr>
        <w:t>模式对象.ppt（幻灯片28-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58</w:t>
      </w:r>
      <w:r>
        <w:rPr>
          <w:rFonts w:hint="eastAsia" w:asciiTheme="minorEastAsia" w:hAnsiTheme="minorEastAsia"/>
          <w:sz w:val="28"/>
          <w:szCs w:val="28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4F3FC"/>
    <w:multiLevelType w:val="singleLevel"/>
    <w:tmpl w:val="1CF4F3F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D76BBC"/>
    <w:rsid w:val="3EEF7D1E"/>
    <w:rsid w:val="544B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%E8%B4%BE%E5%AE%8F%E4%BC%9F</cp:lastModifiedBy>
  <dcterms:modified xsi:type="dcterms:W3CDTF">2020-02-23T13:30:57Z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